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9336FD" w:rsidRPr="00DC6183" w:rsidRDefault="009336FD" w:rsidP="009336FD">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9336FD" w:rsidRPr="00DC6183" w:rsidRDefault="009336FD" w:rsidP="009336FD">
      <w:pPr>
        <w:jc w:val="center"/>
        <w:rPr>
          <w:rFonts w:ascii="Arial" w:hAnsi="Arial" w:cs="Arial"/>
          <w:b/>
          <w:bCs/>
          <w:lang w:val="en-ZA"/>
        </w:rPr>
      </w:pPr>
      <w:r w:rsidRPr="00DC6183">
        <w:rPr>
          <w:rFonts w:ascii="Arial" w:hAnsi="Arial" w:cs="Arial"/>
          <w:b/>
          <w:bCs/>
          <w:lang w:val="en-ZA"/>
        </w:rPr>
        <w:t>FOR WRITTEN REPLY</w:t>
      </w:r>
    </w:p>
    <w:p w:rsidR="009336FD" w:rsidRPr="00DC6183" w:rsidRDefault="009336FD" w:rsidP="009336FD">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1463</w:t>
      </w:r>
    </w:p>
    <w:p w:rsidR="009336FD" w:rsidRPr="00DC6183" w:rsidRDefault="009336FD" w:rsidP="009336FD">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21</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9336FD" w:rsidRPr="00FF2AAB" w:rsidRDefault="009336FD" w:rsidP="009336FD">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14</w:t>
      </w:r>
      <w:r w:rsidRPr="00DC6183">
        <w:rPr>
          <w:rFonts w:ascii="Arial" w:hAnsi="Arial" w:cs="Arial"/>
          <w:b/>
          <w:bCs/>
          <w:lang w:val="en-ZA"/>
        </w:rPr>
        <w:t xml:space="preserve"> OF 20</w:t>
      </w:r>
      <w:r>
        <w:rPr>
          <w:rFonts w:ascii="Arial" w:hAnsi="Arial" w:cs="Arial"/>
          <w:b/>
          <w:bCs/>
          <w:lang w:val="en-ZA"/>
        </w:rPr>
        <w:t>21</w:t>
      </w:r>
    </w:p>
    <w:p w:rsidR="009336FD" w:rsidRPr="00934DAF" w:rsidRDefault="009336FD" w:rsidP="009336FD">
      <w:pPr>
        <w:spacing w:before="100" w:beforeAutospacing="1" w:after="100" w:afterAutospacing="1" w:line="360" w:lineRule="auto"/>
        <w:ind w:left="720" w:hanging="720"/>
        <w:jc w:val="both"/>
        <w:outlineLvl w:val="0"/>
        <w:rPr>
          <w:rFonts w:ascii="Arial" w:hAnsi="Arial" w:cs="Arial"/>
          <w:b/>
          <w:lang w:val="en-ZA"/>
        </w:rPr>
      </w:pPr>
      <w:r w:rsidRPr="00934DAF">
        <w:rPr>
          <w:rFonts w:ascii="Arial" w:hAnsi="Arial" w:cs="Arial"/>
          <w:b/>
          <w:lang w:val="en-ZA"/>
        </w:rPr>
        <w:t>Ms C V King (DA) to ask the Minister of Higher Education, Science and Innovation</w:t>
      </w:r>
      <w:r w:rsidR="007C46AE" w:rsidRPr="00934DAF">
        <w:rPr>
          <w:rFonts w:ascii="Arial" w:hAnsi="Arial" w:cs="Arial"/>
          <w:b/>
          <w:lang w:val="en-ZA"/>
        </w:rPr>
        <w:fldChar w:fldCharType="begin"/>
      </w:r>
      <w:r w:rsidRPr="00934DAF">
        <w:rPr>
          <w:rFonts w:ascii="Arial" w:hAnsi="Arial" w:cs="Arial"/>
          <w:lang w:val="en-ZA"/>
        </w:rPr>
        <w:instrText xml:space="preserve"> XE "</w:instrText>
      </w:r>
      <w:r w:rsidRPr="00934DAF">
        <w:rPr>
          <w:rFonts w:ascii="Arial" w:hAnsi="Arial" w:cs="Arial"/>
          <w:b/>
          <w:lang w:val="en-ZA"/>
        </w:rPr>
        <w:instrText>Higher Education, Science and Innovation</w:instrText>
      </w:r>
      <w:r w:rsidRPr="00934DAF">
        <w:rPr>
          <w:rFonts w:ascii="Arial" w:hAnsi="Arial" w:cs="Arial"/>
          <w:lang w:val="en-ZA"/>
        </w:rPr>
        <w:instrText xml:space="preserve">" </w:instrText>
      </w:r>
      <w:r w:rsidR="007C46AE" w:rsidRPr="00934DAF">
        <w:rPr>
          <w:rFonts w:ascii="Arial" w:hAnsi="Arial" w:cs="Arial"/>
          <w:b/>
          <w:lang w:val="en-ZA"/>
        </w:rPr>
        <w:fldChar w:fldCharType="end"/>
      </w:r>
      <w:r w:rsidRPr="00934DAF">
        <w:rPr>
          <w:rFonts w:ascii="Arial" w:hAnsi="Arial" w:cs="Arial"/>
          <w:b/>
          <w:lang w:val="en-ZA"/>
        </w:rPr>
        <w:t>:</w:t>
      </w:r>
    </w:p>
    <w:p w:rsidR="009336FD" w:rsidRPr="00530516" w:rsidRDefault="009336FD" w:rsidP="009336FD">
      <w:pPr>
        <w:spacing w:before="100" w:beforeAutospacing="1" w:after="100" w:afterAutospacing="1" w:line="360" w:lineRule="auto"/>
        <w:ind w:left="709" w:firstLine="11"/>
        <w:jc w:val="both"/>
        <w:rPr>
          <w:rFonts w:ascii="Arial" w:hAnsi="Arial" w:cs="Arial"/>
          <w:lang w:val="en-ZA"/>
        </w:rPr>
      </w:pPr>
      <w:r w:rsidRPr="00934DAF">
        <w:rPr>
          <w:rFonts w:ascii="Arial" w:hAnsi="Arial" w:cs="Arial"/>
          <w:lang w:val="en-ZA"/>
        </w:rPr>
        <w:t>What (a) total number of returning students at (</w:t>
      </w:r>
      <w:proofErr w:type="spellStart"/>
      <w:r w:rsidRPr="00934DAF">
        <w:rPr>
          <w:rFonts w:ascii="Arial" w:hAnsi="Arial" w:cs="Arial"/>
          <w:lang w:val="en-ZA"/>
        </w:rPr>
        <w:t>i</w:t>
      </w:r>
      <w:proofErr w:type="spellEnd"/>
      <w:r w:rsidRPr="00934DAF">
        <w:rPr>
          <w:rFonts w:ascii="Arial" w:hAnsi="Arial" w:cs="Arial"/>
          <w:lang w:val="en-ZA"/>
        </w:rPr>
        <w:t>) universities and (ii) technical and vocational education and training colleges did not receive National Student Financial Aid Scheme funding during the 2021 academic year and (b) were the reasons for non- funding?</w:t>
      </w:r>
      <w:r w:rsidRPr="00934DAF">
        <w:rPr>
          <w:rFonts w:ascii="Arial" w:hAnsi="Arial" w:cs="Arial"/>
          <w:lang w:val="en-ZA"/>
        </w:rPr>
        <w:tab/>
      </w:r>
      <w:r w:rsidRPr="00934DAF">
        <w:rPr>
          <w:rFonts w:ascii="Arial" w:hAnsi="Arial" w:cs="Arial"/>
          <w:lang w:val="en-ZA"/>
        </w:rPr>
        <w:tab/>
      </w:r>
      <w:r w:rsidRPr="00934DAF">
        <w:rPr>
          <w:rFonts w:ascii="Arial" w:hAnsi="Arial" w:cs="Arial"/>
          <w:lang w:val="en-ZA"/>
        </w:rPr>
        <w:tab/>
      </w:r>
      <w:r w:rsidRPr="00934DAF">
        <w:rPr>
          <w:rFonts w:ascii="Arial" w:hAnsi="Arial" w:cs="Arial"/>
          <w:lang w:val="en-ZA"/>
        </w:rPr>
        <w:tab/>
      </w:r>
      <w:r w:rsidRPr="00934DAF">
        <w:rPr>
          <w:rFonts w:ascii="Arial" w:hAnsi="Arial" w:cs="Arial"/>
          <w:lang w:val="en-ZA"/>
        </w:rPr>
        <w:tab/>
      </w:r>
      <w:r w:rsidRPr="00934DAF">
        <w:rPr>
          <w:rFonts w:ascii="Arial" w:hAnsi="Arial" w:cs="Arial"/>
          <w:lang w:val="en-ZA"/>
        </w:rPr>
        <w:tab/>
      </w:r>
      <w:r w:rsidRPr="00934DAF">
        <w:rPr>
          <w:rFonts w:ascii="Arial" w:hAnsi="Arial" w:cs="Arial"/>
          <w:lang w:val="en-ZA"/>
        </w:rPr>
        <w:tab/>
      </w:r>
      <w:r w:rsidRPr="00934DAF">
        <w:rPr>
          <w:rFonts w:ascii="Arial" w:hAnsi="Arial" w:cs="Arial"/>
          <w:lang w:val="en-ZA"/>
        </w:rPr>
        <w:tab/>
      </w:r>
      <w:r w:rsidRPr="00934DAF">
        <w:rPr>
          <w:rFonts w:ascii="Arial" w:hAnsi="Arial" w:cs="Arial"/>
          <w:lang w:val="en-ZA"/>
        </w:rPr>
        <w:tab/>
      </w:r>
    </w:p>
    <w:p w:rsidR="009336FD" w:rsidRPr="00934DAF" w:rsidRDefault="009336FD" w:rsidP="009336FD">
      <w:pPr>
        <w:spacing w:before="100" w:beforeAutospacing="1" w:after="100" w:afterAutospacing="1" w:line="360" w:lineRule="auto"/>
        <w:ind w:left="7909" w:firstLine="11"/>
        <w:jc w:val="both"/>
        <w:rPr>
          <w:rFonts w:ascii="Arial" w:hAnsi="Arial" w:cs="Arial"/>
          <w:b/>
          <w:lang w:val="en-ZA"/>
        </w:rPr>
      </w:pPr>
      <w:r w:rsidRPr="00934DAF">
        <w:rPr>
          <w:rFonts w:ascii="Arial" w:hAnsi="Arial" w:cs="Arial"/>
          <w:b/>
          <w:lang w:val="en-ZA"/>
        </w:rPr>
        <w:t>NW1666E</w:t>
      </w:r>
    </w:p>
    <w:p w:rsidR="009336FD" w:rsidRPr="00137253" w:rsidRDefault="009336FD" w:rsidP="009336FD">
      <w:pPr>
        <w:spacing w:before="100" w:beforeAutospacing="1" w:after="100" w:afterAutospacing="1" w:line="360" w:lineRule="auto"/>
        <w:ind w:left="1418" w:hanging="709"/>
        <w:jc w:val="both"/>
        <w:rPr>
          <w:rFonts w:ascii="Arial" w:hAnsi="Arial" w:cs="Arial"/>
          <w:lang w:val="en-ZA"/>
        </w:rPr>
      </w:pPr>
    </w:p>
    <w:p w:rsidR="009336FD" w:rsidRDefault="009336FD" w:rsidP="009336FD">
      <w:pPr>
        <w:spacing w:before="100" w:beforeAutospacing="1" w:after="100" w:afterAutospacing="1" w:line="360" w:lineRule="auto"/>
        <w:jc w:val="both"/>
        <w:outlineLvl w:val="0"/>
        <w:rPr>
          <w:rFonts w:ascii="Times New Roman" w:hAnsi="Times New Roman" w:cs="Times New Roman"/>
          <w:b/>
          <w:sz w:val="20"/>
          <w:szCs w:val="20"/>
          <w:lang w:val="en-ZA"/>
        </w:rPr>
      </w:pPr>
    </w:p>
    <w:p w:rsidR="009336FD" w:rsidRDefault="009336FD" w:rsidP="009336FD">
      <w:pPr>
        <w:spacing w:before="100" w:beforeAutospacing="1" w:after="100" w:afterAutospacing="1" w:line="360" w:lineRule="auto"/>
        <w:jc w:val="both"/>
        <w:outlineLvl w:val="0"/>
        <w:rPr>
          <w:rFonts w:ascii="Arial" w:hAnsi="Arial" w:cs="Arial"/>
          <w:b/>
        </w:rPr>
      </w:pPr>
    </w:p>
    <w:p w:rsidR="009336FD" w:rsidRDefault="009336FD" w:rsidP="009336FD">
      <w:pPr>
        <w:spacing w:before="100" w:beforeAutospacing="1" w:after="100" w:afterAutospacing="1" w:line="360" w:lineRule="auto"/>
        <w:jc w:val="both"/>
        <w:outlineLvl w:val="0"/>
        <w:rPr>
          <w:rFonts w:ascii="Arial" w:hAnsi="Arial" w:cs="Arial"/>
          <w:b/>
        </w:rPr>
      </w:pPr>
    </w:p>
    <w:p w:rsidR="005B46E8" w:rsidRDefault="005B46E8" w:rsidP="009336FD">
      <w:pPr>
        <w:spacing w:before="100" w:beforeAutospacing="1" w:after="100" w:afterAutospacing="1" w:line="360" w:lineRule="auto"/>
        <w:jc w:val="both"/>
        <w:outlineLvl w:val="0"/>
        <w:rPr>
          <w:rFonts w:ascii="Arial" w:hAnsi="Arial" w:cs="Arial"/>
          <w:b/>
        </w:rPr>
      </w:pPr>
    </w:p>
    <w:p w:rsidR="005B46E8" w:rsidRDefault="005B46E8" w:rsidP="009336FD">
      <w:pPr>
        <w:spacing w:before="100" w:beforeAutospacing="1" w:after="100" w:afterAutospacing="1" w:line="360" w:lineRule="auto"/>
        <w:jc w:val="both"/>
        <w:outlineLvl w:val="0"/>
        <w:rPr>
          <w:rFonts w:ascii="Arial" w:hAnsi="Arial" w:cs="Arial"/>
          <w:b/>
        </w:rPr>
      </w:pPr>
    </w:p>
    <w:p w:rsidR="005B46E8" w:rsidRDefault="005B46E8" w:rsidP="009336FD">
      <w:pPr>
        <w:spacing w:before="100" w:beforeAutospacing="1" w:after="100" w:afterAutospacing="1" w:line="360" w:lineRule="auto"/>
        <w:jc w:val="both"/>
        <w:outlineLvl w:val="0"/>
        <w:rPr>
          <w:rFonts w:ascii="Arial" w:hAnsi="Arial" w:cs="Arial"/>
          <w:b/>
        </w:rPr>
      </w:pPr>
    </w:p>
    <w:p w:rsidR="005B46E8" w:rsidRDefault="005B46E8" w:rsidP="009336FD">
      <w:pPr>
        <w:spacing w:before="100" w:beforeAutospacing="1" w:after="100" w:afterAutospacing="1" w:line="360" w:lineRule="auto"/>
        <w:jc w:val="both"/>
        <w:outlineLvl w:val="0"/>
        <w:rPr>
          <w:rFonts w:ascii="Arial" w:hAnsi="Arial" w:cs="Arial"/>
          <w:b/>
        </w:rPr>
      </w:pPr>
    </w:p>
    <w:p w:rsidR="005B46E8" w:rsidRDefault="005B46E8" w:rsidP="009336FD">
      <w:pPr>
        <w:spacing w:before="100" w:beforeAutospacing="1" w:after="100" w:afterAutospacing="1" w:line="360" w:lineRule="auto"/>
        <w:jc w:val="both"/>
        <w:outlineLvl w:val="0"/>
        <w:rPr>
          <w:rFonts w:ascii="Arial" w:hAnsi="Arial" w:cs="Arial"/>
          <w:b/>
        </w:rPr>
      </w:pPr>
    </w:p>
    <w:p w:rsidR="005B46E8" w:rsidRDefault="005B46E8" w:rsidP="009336FD">
      <w:pPr>
        <w:spacing w:before="100" w:beforeAutospacing="1" w:after="100" w:afterAutospacing="1" w:line="360" w:lineRule="auto"/>
        <w:jc w:val="both"/>
        <w:outlineLvl w:val="0"/>
        <w:rPr>
          <w:rFonts w:ascii="Arial" w:hAnsi="Arial" w:cs="Arial"/>
          <w:b/>
        </w:rPr>
      </w:pPr>
    </w:p>
    <w:p w:rsidR="009336FD" w:rsidRPr="00FD745A" w:rsidRDefault="009336FD" w:rsidP="009336FD">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lastRenderedPageBreak/>
        <w:t>REPLY:</w:t>
      </w:r>
    </w:p>
    <w:p w:rsidR="009336FD" w:rsidRPr="00B60DC4" w:rsidRDefault="009336FD" w:rsidP="009336FD">
      <w:pPr>
        <w:pStyle w:val="ListParagraph"/>
        <w:numPr>
          <w:ilvl w:val="0"/>
          <w:numId w:val="46"/>
        </w:numPr>
        <w:spacing w:before="100" w:beforeAutospacing="1" w:after="100" w:afterAutospacing="1" w:line="360" w:lineRule="auto"/>
        <w:rPr>
          <w:rFonts w:ascii="Arial" w:eastAsia="Times New Roman" w:hAnsi="Arial" w:cs="Arial"/>
          <w:lang w:val="en-ZA" w:eastAsia="en-ZA"/>
        </w:rPr>
      </w:pPr>
      <w:r w:rsidRPr="00B60DC4">
        <w:rPr>
          <w:rFonts w:ascii="Arial" w:eastAsia="Times New Roman" w:hAnsi="Arial" w:cs="Arial"/>
          <w:lang w:val="en-ZA" w:eastAsia="en-ZA"/>
        </w:rPr>
        <w:t>(</w:t>
      </w:r>
      <w:proofErr w:type="spellStart"/>
      <w:r w:rsidRPr="00B60DC4">
        <w:rPr>
          <w:rFonts w:ascii="Arial" w:eastAsia="Times New Roman" w:hAnsi="Arial" w:cs="Arial"/>
          <w:lang w:val="en-ZA" w:eastAsia="en-ZA"/>
        </w:rPr>
        <w:t>i</w:t>
      </w:r>
      <w:proofErr w:type="spellEnd"/>
      <w:r w:rsidRPr="00B60DC4">
        <w:rPr>
          <w:rFonts w:ascii="Arial" w:eastAsia="Times New Roman" w:hAnsi="Arial" w:cs="Arial"/>
          <w:lang w:val="en-ZA" w:eastAsia="en-ZA"/>
        </w:rPr>
        <w:t>)  93 532 TVET college students</w:t>
      </w:r>
      <w:r w:rsidRPr="00B60DC4">
        <w:rPr>
          <w:rFonts w:ascii="Arial" w:eastAsia="Times New Roman" w:hAnsi="Arial" w:cs="Arial"/>
          <w:lang w:val="en-ZA" w:eastAsia="en-ZA"/>
        </w:rPr>
        <w:br/>
        <w:t>            </w:t>
      </w:r>
    </w:p>
    <w:p w:rsidR="009336FD" w:rsidRPr="00B60DC4" w:rsidRDefault="009336FD" w:rsidP="009336FD">
      <w:pPr>
        <w:pStyle w:val="ListParagraph"/>
        <w:numPr>
          <w:ilvl w:val="0"/>
          <w:numId w:val="46"/>
        </w:numPr>
        <w:spacing w:before="100" w:beforeAutospacing="1" w:after="100" w:afterAutospacing="1" w:line="360" w:lineRule="auto"/>
        <w:jc w:val="both"/>
        <w:rPr>
          <w:rFonts w:ascii="Arial" w:eastAsia="Times New Roman" w:hAnsi="Arial" w:cs="Arial"/>
          <w:lang w:val="en-ZA" w:eastAsia="en-ZA"/>
        </w:rPr>
      </w:pPr>
      <w:r w:rsidRPr="00B60DC4">
        <w:rPr>
          <w:rFonts w:ascii="Arial" w:eastAsia="Times New Roman" w:hAnsi="Arial" w:cs="Arial"/>
          <w:lang w:val="en-ZA" w:eastAsia="en-ZA"/>
        </w:rPr>
        <w:t>(ii)  52 992 University students</w:t>
      </w:r>
    </w:p>
    <w:tbl>
      <w:tblPr>
        <w:tblW w:w="3942" w:type="pct"/>
        <w:tblCellSpacing w:w="15" w:type="dxa"/>
        <w:tblCellMar>
          <w:top w:w="15" w:type="dxa"/>
          <w:left w:w="15" w:type="dxa"/>
          <w:bottom w:w="15" w:type="dxa"/>
          <w:right w:w="15" w:type="dxa"/>
        </w:tblCellMar>
        <w:tblLook w:val="04A0"/>
      </w:tblPr>
      <w:tblGrid>
        <w:gridCol w:w="3504"/>
        <w:gridCol w:w="2123"/>
        <w:gridCol w:w="1823"/>
      </w:tblGrid>
      <w:tr w:rsidR="009336FD" w:rsidRPr="00B60DC4" w:rsidTr="008D6B66">
        <w:trPr>
          <w:trHeight w:val="300"/>
          <w:tblCellSpacing w:w="15" w:type="dxa"/>
        </w:trPr>
        <w:tc>
          <w:tcPr>
            <w:tcW w:w="2359" w:type="pct"/>
            <w:tcBorders>
              <w:top w:val="nil"/>
              <w:left w:val="nil"/>
              <w:bottom w:val="nil"/>
              <w:right w:val="nil"/>
            </w:tcBorders>
            <w:vAlign w:val="center"/>
            <w:hideMark/>
          </w:tcPr>
          <w:p w:rsidR="009336FD" w:rsidRPr="00B60DC4" w:rsidRDefault="009336FD" w:rsidP="008D6B66">
            <w:pPr>
              <w:spacing w:before="100" w:beforeAutospacing="1" w:after="100" w:afterAutospacing="1" w:line="360" w:lineRule="auto"/>
              <w:jc w:val="both"/>
              <w:rPr>
                <w:rFonts w:ascii="Arial" w:eastAsia="Times New Roman" w:hAnsi="Arial" w:cs="Arial"/>
                <w:lang w:val="en-ZA" w:eastAsia="en-ZA"/>
              </w:rPr>
            </w:pPr>
            <w:r w:rsidRPr="00B60DC4">
              <w:rPr>
                <w:rFonts w:ascii="Arial" w:eastAsia="Times New Roman" w:hAnsi="Arial" w:cs="Arial"/>
                <w:b/>
                <w:bCs/>
                <w:lang w:val="en-ZA" w:eastAsia="en-ZA"/>
              </w:rPr>
              <w:t>Un-funding Reason</w:t>
            </w:r>
          </w:p>
        </w:tc>
        <w:tc>
          <w:tcPr>
            <w:tcW w:w="1428" w:type="pct"/>
            <w:tcBorders>
              <w:top w:val="nil"/>
              <w:left w:val="nil"/>
              <w:bottom w:val="nil"/>
              <w:right w:val="nil"/>
            </w:tcBorders>
            <w:vAlign w:val="center"/>
            <w:hideMark/>
          </w:tcPr>
          <w:p w:rsidR="009336FD" w:rsidRPr="00B60DC4" w:rsidRDefault="009336FD" w:rsidP="008D6B66">
            <w:pPr>
              <w:spacing w:before="100" w:beforeAutospacing="1" w:after="100" w:afterAutospacing="1" w:line="360" w:lineRule="auto"/>
              <w:jc w:val="both"/>
              <w:rPr>
                <w:rFonts w:ascii="Arial" w:eastAsia="Times New Roman" w:hAnsi="Arial" w:cs="Arial"/>
                <w:lang w:val="en-ZA" w:eastAsia="en-ZA"/>
              </w:rPr>
            </w:pPr>
            <w:r w:rsidRPr="00B60DC4">
              <w:rPr>
                <w:rFonts w:ascii="Arial" w:eastAsia="Times New Roman" w:hAnsi="Arial" w:cs="Arial"/>
                <w:b/>
                <w:bCs/>
                <w:lang w:val="en-ZA" w:eastAsia="en-ZA"/>
              </w:rPr>
              <w:t>TVET Colleges</w:t>
            </w:r>
          </w:p>
        </w:tc>
        <w:tc>
          <w:tcPr>
            <w:tcW w:w="1213" w:type="pct"/>
            <w:tcBorders>
              <w:top w:val="nil"/>
              <w:left w:val="nil"/>
              <w:bottom w:val="nil"/>
              <w:right w:val="nil"/>
            </w:tcBorders>
            <w:vAlign w:val="center"/>
            <w:hideMark/>
          </w:tcPr>
          <w:p w:rsidR="009336FD" w:rsidRPr="00B60DC4" w:rsidRDefault="009336FD" w:rsidP="008D6B66">
            <w:pPr>
              <w:spacing w:before="100" w:beforeAutospacing="1" w:after="100" w:afterAutospacing="1" w:line="360" w:lineRule="auto"/>
              <w:jc w:val="both"/>
              <w:rPr>
                <w:rFonts w:ascii="Arial" w:eastAsia="Times New Roman" w:hAnsi="Arial" w:cs="Arial"/>
                <w:lang w:val="en-ZA" w:eastAsia="en-ZA"/>
              </w:rPr>
            </w:pPr>
            <w:r w:rsidRPr="00B60DC4">
              <w:rPr>
                <w:rFonts w:ascii="Arial" w:eastAsia="Times New Roman" w:hAnsi="Arial" w:cs="Arial"/>
                <w:b/>
                <w:bCs/>
                <w:lang w:val="en-ZA" w:eastAsia="en-ZA"/>
              </w:rPr>
              <w:t>Universities</w:t>
            </w:r>
          </w:p>
        </w:tc>
      </w:tr>
      <w:tr w:rsidR="009336FD" w:rsidRPr="00B60DC4" w:rsidTr="008D6B66">
        <w:trPr>
          <w:trHeight w:val="300"/>
          <w:tblCellSpacing w:w="15" w:type="dxa"/>
        </w:trPr>
        <w:tc>
          <w:tcPr>
            <w:tcW w:w="2359" w:type="pct"/>
            <w:tcBorders>
              <w:top w:val="nil"/>
              <w:left w:val="nil"/>
              <w:bottom w:val="nil"/>
              <w:right w:val="nil"/>
            </w:tcBorders>
            <w:vAlign w:val="bottom"/>
            <w:hideMark/>
          </w:tcPr>
          <w:p w:rsidR="009336FD" w:rsidRPr="00B60DC4" w:rsidRDefault="009336FD" w:rsidP="008D6B66">
            <w:pPr>
              <w:spacing w:before="100" w:beforeAutospacing="1" w:after="100" w:afterAutospacing="1" w:line="360" w:lineRule="auto"/>
              <w:ind w:left="45" w:right="135"/>
              <w:jc w:val="both"/>
              <w:rPr>
                <w:rFonts w:ascii="Arial" w:eastAsia="Times New Roman" w:hAnsi="Arial" w:cs="Arial"/>
                <w:lang w:val="en-ZA" w:eastAsia="en-ZA"/>
              </w:rPr>
            </w:pPr>
            <w:r w:rsidRPr="00B60DC4">
              <w:rPr>
                <w:rFonts w:ascii="Arial" w:eastAsia="Times New Roman" w:hAnsi="Arial" w:cs="Arial"/>
                <w:lang w:val="en-ZA" w:eastAsia="en-ZA"/>
              </w:rPr>
              <w:t>The academic pathway that is not funded as per the DHET guidelines for TVET colleges</w:t>
            </w:r>
          </w:p>
        </w:tc>
        <w:tc>
          <w:tcPr>
            <w:tcW w:w="1428" w:type="pct"/>
            <w:tcBorders>
              <w:top w:val="nil"/>
              <w:left w:val="nil"/>
              <w:bottom w:val="nil"/>
              <w:right w:val="nil"/>
            </w:tcBorders>
            <w:hideMark/>
          </w:tcPr>
          <w:p w:rsidR="009336FD" w:rsidRPr="00B60DC4" w:rsidRDefault="009336FD" w:rsidP="008D6B66">
            <w:pPr>
              <w:spacing w:before="100" w:beforeAutospacing="1" w:after="100" w:afterAutospacing="1" w:line="360" w:lineRule="auto"/>
              <w:ind w:right="135"/>
              <w:jc w:val="both"/>
              <w:rPr>
                <w:rFonts w:ascii="Arial" w:eastAsia="Times New Roman" w:hAnsi="Arial" w:cs="Arial"/>
                <w:lang w:val="en-ZA" w:eastAsia="en-ZA"/>
              </w:rPr>
            </w:pPr>
            <w:r w:rsidRPr="00B60DC4">
              <w:rPr>
                <w:rFonts w:ascii="Arial" w:eastAsia="Times New Roman" w:hAnsi="Arial" w:cs="Arial"/>
                <w:lang w:val="en-ZA" w:eastAsia="en-ZA"/>
              </w:rPr>
              <w:t>5 376</w:t>
            </w:r>
          </w:p>
        </w:tc>
        <w:tc>
          <w:tcPr>
            <w:tcW w:w="1213" w:type="pct"/>
            <w:tcBorders>
              <w:top w:val="nil"/>
              <w:left w:val="nil"/>
              <w:bottom w:val="nil"/>
              <w:right w:val="nil"/>
            </w:tcBorders>
            <w:hideMark/>
          </w:tcPr>
          <w:p w:rsidR="009336FD" w:rsidRPr="00B60DC4" w:rsidRDefault="009336FD" w:rsidP="008D6B66">
            <w:pPr>
              <w:spacing w:after="0" w:line="360" w:lineRule="auto"/>
              <w:jc w:val="both"/>
              <w:rPr>
                <w:rFonts w:ascii="Arial" w:eastAsia="Times New Roman" w:hAnsi="Arial" w:cs="Arial"/>
                <w:lang w:val="en-ZA" w:eastAsia="en-ZA"/>
              </w:rPr>
            </w:pPr>
            <w:r w:rsidRPr="00B60DC4">
              <w:rPr>
                <w:rFonts w:ascii="Arial" w:eastAsia="Times New Roman" w:hAnsi="Arial" w:cs="Arial"/>
                <w:lang w:val="en-ZA" w:eastAsia="en-ZA"/>
              </w:rPr>
              <w:t> </w:t>
            </w:r>
          </w:p>
        </w:tc>
      </w:tr>
      <w:tr w:rsidR="009336FD" w:rsidRPr="00B60DC4" w:rsidTr="008D6B66">
        <w:trPr>
          <w:trHeight w:val="300"/>
          <w:tblCellSpacing w:w="15" w:type="dxa"/>
        </w:trPr>
        <w:tc>
          <w:tcPr>
            <w:tcW w:w="2359" w:type="pct"/>
            <w:tcBorders>
              <w:top w:val="nil"/>
              <w:left w:val="nil"/>
              <w:bottom w:val="nil"/>
              <w:right w:val="nil"/>
            </w:tcBorders>
            <w:vAlign w:val="center"/>
            <w:hideMark/>
          </w:tcPr>
          <w:p w:rsidR="009336FD" w:rsidRPr="00B60DC4" w:rsidRDefault="009336FD" w:rsidP="008D6B66">
            <w:pPr>
              <w:spacing w:before="100" w:beforeAutospacing="1" w:after="100" w:afterAutospacing="1" w:line="360" w:lineRule="auto"/>
              <w:ind w:left="45" w:right="135"/>
              <w:rPr>
                <w:rFonts w:ascii="Arial" w:eastAsia="Times New Roman" w:hAnsi="Arial" w:cs="Arial"/>
                <w:lang w:val="en-ZA" w:eastAsia="en-ZA"/>
              </w:rPr>
            </w:pPr>
            <w:r w:rsidRPr="00B60DC4">
              <w:rPr>
                <w:rFonts w:ascii="Arial" w:eastAsia="Times New Roman" w:hAnsi="Arial" w:cs="Arial"/>
                <w:lang w:val="en-ZA" w:eastAsia="en-ZA"/>
              </w:rPr>
              <w:t>Highest qualification level already achieved</w:t>
            </w:r>
          </w:p>
        </w:tc>
        <w:tc>
          <w:tcPr>
            <w:tcW w:w="1428" w:type="pct"/>
            <w:tcBorders>
              <w:top w:val="nil"/>
              <w:left w:val="nil"/>
              <w:bottom w:val="nil"/>
              <w:right w:val="nil"/>
            </w:tcBorders>
            <w:hideMark/>
          </w:tcPr>
          <w:p w:rsidR="009336FD" w:rsidRPr="00B60DC4" w:rsidRDefault="009336FD" w:rsidP="008D6B66">
            <w:pPr>
              <w:spacing w:after="0" w:line="360" w:lineRule="auto"/>
              <w:jc w:val="both"/>
              <w:rPr>
                <w:rFonts w:ascii="Arial" w:eastAsia="Times New Roman" w:hAnsi="Arial" w:cs="Arial"/>
                <w:lang w:val="en-ZA" w:eastAsia="en-ZA"/>
              </w:rPr>
            </w:pPr>
            <w:r w:rsidRPr="00B60DC4">
              <w:rPr>
                <w:rFonts w:ascii="Arial" w:eastAsia="Times New Roman" w:hAnsi="Arial" w:cs="Arial"/>
                <w:lang w:val="en-ZA" w:eastAsia="en-ZA"/>
              </w:rPr>
              <w:t> </w:t>
            </w:r>
          </w:p>
        </w:tc>
        <w:tc>
          <w:tcPr>
            <w:tcW w:w="1213" w:type="pct"/>
            <w:tcBorders>
              <w:top w:val="nil"/>
              <w:left w:val="nil"/>
              <w:bottom w:val="nil"/>
              <w:right w:val="nil"/>
            </w:tcBorders>
            <w:hideMark/>
          </w:tcPr>
          <w:p w:rsidR="009336FD" w:rsidRPr="00B60DC4" w:rsidRDefault="009336FD" w:rsidP="008D6B66">
            <w:pPr>
              <w:spacing w:before="100" w:beforeAutospacing="1" w:after="100" w:afterAutospacing="1" w:line="360" w:lineRule="auto"/>
              <w:ind w:right="135"/>
              <w:jc w:val="both"/>
              <w:rPr>
                <w:rFonts w:ascii="Arial" w:eastAsia="Times New Roman" w:hAnsi="Arial" w:cs="Arial"/>
                <w:lang w:val="en-ZA" w:eastAsia="en-ZA"/>
              </w:rPr>
            </w:pPr>
            <w:r w:rsidRPr="00B60DC4">
              <w:rPr>
                <w:rFonts w:ascii="Arial" w:eastAsia="Times New Roman" w:hAnsi="Arial" w:cs="Arial"/>
                <w:lang w:val="en-ZA" w:eastAsia="en-ZA"/>
              </w:rPr>
              <w:t>22 014</w:t>
            </w:r>
          </w:p>
        </w:tc>
      </w:tr>
      <w:tr w:rsidR="009336FD" w:rsidRPr="00B60DC4" w:rsidTr="008D6B66">
        <w:trPr>
          <w:trHeight w:val="300"/>
          <w:tblCellSpacing w:w="15" w:type="dxa"/>
        </w:trPr>
        <w:tc>
          <w:tcPr>
            <w:tcW w:w="2359" w:type="pct"/>
            <w:tcBorders>
              <w:top w:val="nil"/>
              <w:left w:val="nil"/>
              <w:bottom w:val="nil"/>
              <w:right w:val="nil"/>
            </w:tcBorders>
            <w:vAlign w:val="bottom"/>
            <w:hideMark/>
          </w:tcPr>
          <w:p w:rsidR="009336FD" w:rsidRPr="00B60DC4" w:rsidRDefault="009336FD" w:rsidP="008D6B66">
            <w:pPr>
              <w:spacing w:before="100" w:beforeAutospacing="1" w:after="100" w:afterAutospacing="1" w:line="360" w:lineRule="auto"/>
              <w:ind w:left="45" w:right="135"/>
              <w:jc w:val="both"/>
              <w:rPr>
                <w:rFonts w:ascii="Arial" w:eastAsia="Times New Roman" w:hAnsi="Arial" w:cs="Arial"/>
                <w:lang w:val="en-ZA" w:eastAsia="en-ZA"/>
              </w:rPr>
            </w:pPr>
            <w:r w:rsidRPr="00B60DC4">
              <w:rPr>
                <w:rFonts w:ascii="Arial" w:eastAsia="Times New Roman" w:hAnsi="Arial" w:cs="Arial"/>
                <w:lang w:val="en-ZA" w:eastAsia="en-ZA"/>
              </w:rPr>
              <w:t>N+ exceeded</w:t>
            </w:r>
          </w:p>
        </w:tc>
        <w:tc>
          <w:tcPr>
            <w:tcW w:w="1428" w:type="pct"/>
            <w:tcBorders>
              <w:top w:val="nil"/>
              <w:left w:val="nil"/>
              <w:bottom w:val="nil"/>
              <w:right w:val="nil"/>
            </w:tcBorders>
            <w:hideMark/>
          </w:tcPr>
          <w:p w:rsidR="009336FD" w:rsidRPr="00B60DC4" w:rsidRDefault="009336FD" w:rsidP="008D6B66">
            <w:pPr>
              <w:spacing w:before="100" w:beforeAutospacing="1" w:after="100" w:afterAutospacing="1" w:line="360" w:lineRule="auto"/>
              <w:ind w:right="135"/>
              <w:jc w:val="both"/>
              <w:rPr>
                <w:rFonts w:ascii="Arial" w:eastAsia="Times New Roman" w:hAnsi="Arial" w:cs="Arial"/>
                <w:lang w:val="en-ZA" w:eastAsia="en-ZA"/>
              </w:rPr>
            </w:pPr>
            <w:r w:rsidRPr="00B60DC4">
              <w:rPr>
                <w:rFonts w:ascii="Arial" w:eastAsia="Times New Roman" w:hAnsi="Arial" w:cs="Arial"/>
                <w:lang w:val="en-ZA" w:eastAsia="en-ZA"/>
              </w:rPr>
              <w:t>140</w:t>
            </w:r>
          </w:p>
        </w:tc>
        <w:tc>
          <w:tcPr>
            <w:tcW w:w="1213" w:type="pct"/>
            <w:tcBorders>
              <w:top w:val="nil"/>
              <w:left w:val="nil"/>
              <w:bottom w:val="nil"/>
              <w:right w:val="nil"/>
            </w:tcBorders>
            <w:hideMark/>
          </w:tcPr>
          <w:p w:rsidR="009336FD" w:rsidRPr="00B60DC4" w:rsidRDefault="009336FD" w:rsidP="008D6B66">
            <w:pPr>
              <w:spacing w:before="100" w:beforeAutospacing="1" w:after="100" w:afterAutospacing="1" w:line="360" w:lineRule="auto"/>
              <w:ind w:right="135"/>
              <w:jc w:val="both"/>
              <w:rPr>
                <w:rFonts w:ascii="Arial" w:eastAsia="Times New Roman" w:hAnsi="Arial" w:cs="Arial"/>
                <w:lang w:val="en-ZA" w:eastAsia="en-ZA"/>
              </w:rPr>
            </w:pPr>
            <w:r w:rsidRPr="00B60DC4">
              <w:rPr>
                <w:rFonts w:ascii="Arial" w:eastAsia="Times New Roman" w:hAnsi="Arial" w:cs="Arial"/>
                <w:lang w:val="en-ZA" w:eastAsia="en-ZA"/>
              </w:rPr>
              <w:t>22 649</w:t>
            </w:r>
          </w:p>
        </w:tc>
      </w:tr>
      <w:tr w:rsidR="009336FD" w:rsidRPr="00B60DC4" w:rsidTr="008D6B66">
        <w:trPr>
          <w:trHeight w:val="300"/>
          <w:tblCellSpacing w:w="15" w:type="dxa"/>
        </w:trPr>
        <w:tc>
          <w:tcPr>
            <w:tcW w:w="2359" w:type="pct"/>
            <w:tcBorders>
              <w:top w:val="nil"/>
              <w:left w:val="nil"/>
              <w:bottom w:val="nil"/>
              <w:right w:val="nil"/>
            </w:tcBorders>
            <w:vAlign w:val="center"/>
            <w:hideMark/>
          </w:tcPr>
          <w:p w:rsidR="009336FD" w:rsidRPr="00B60DC4" w:rsidRDefault="009336FD" w:rsidP="008D6B66">
            <w:pPr>
              <w:spacing w:before="100" w:beforeAutospacing="1" w:after="100" w:afterAutospacing="1" w:line="360" w:lineRule="auto"/>
              <w:ind w:left="45" w:right="135"/>
              <w:jc w:val="both"/>
              <w:rPr>
                <w:rFonts w:ascii="Arial" w:eastAsia="Times New Roman" w:hAnsi="Arial" w:cs="Arial"/>
                <w:lang w:val="en-ZA" w:eastAsia="en-ZA"/>
              </w:rPr>
            </w:pPr>
            <w:r w:rsidRPr="00B60DC4">
              <w:rPr>
                <w:rFonts w:ascii="Arial" w:eastAsia="Times New Roman" w:hAnsi="Arial" w:cs="Arial"/>
                <w:lang w:val="en-ZA" w:eastAsia="en-ZA"/>
              </w:rPr>
              <w:t>Student failed</w:t>
            </w:r>
          </w:p>
        </w:tc>
        <w:tc>
          <w:tcPr>
            <w:tcW w:w="1428" w:type="pct"/>
            <w:tcBorders>
              <w:top w:val="nil"/>
              <w:left w:val="nil"/>
              <w:bottom w:val="nil"/>
              <w:right w:val="nil"/>
            </w:tcBorders>
            <w:hideMark/>
          </w:tcPr>
          <w:p w:rsidR="009336FD" w:rsidRPr="00B60DC4" w:rsidRDefault="009336FD" w:rsidP="008D6B66">
            <w:pPr>
              <w:spacing w:before="100" w:beforeAutospacing="1" w:after="100" w:afterAutospacing="1" w:line="360" w:lineRule="auto"/>
              <w:ind w:right="135"/>
              <w:jc w:val="both"/>
              <w:rPr>
                <w:rFonts w:ascii="Arial" w:eastAsia="Times New Roman" w:hAnsi="Arial" w:cs="Arial"/>
                <w:lang w:val="en-ZA" w:eastAsia="en-ZA"/>
              </w:rPr>
            </w:pPr>
            <w:r w:rsidRPr="00B60DC4">
              <w:rPr>
                <w:rFonts w:ascii="Arial" w:eastAsia="Times New Roman" w:hAnsi="Arial" w:cs="Arial"/>
                <w:lang w:val="en-ZA" w:eastAsia="en-ZA"/>
              </w:rPr>
              <w:t>88 016</w:t>
            </w:r>
          </w:p>
        </w:tc>
        <w:tc>
          <w:tcPr>
            <w:tcW w:w="1213" w:type="pct"/>
            <w:tcBorders>
              <w:top w:val="nil"/>
              <w:left w:val="nil"/>
              <w:bottom w:val="nil"/>
              <w:right w:val="nil"/>
            </w:tcBorders>
            <w:hideMark/>
          </w:tcPr>
          <w:p w:rsidR="009336FD" w:rsidRPr="00B60DC4" w:rsidRDefault="009336FD" w:rsidP="008D6B66">
            <w:pPr>
              <w:spacing w:before="100" w:beforeAutospacing="1" w:after="100" w:afterAutospacing="1" w:line="360" w:lineRule="auto"/>
              <w:ind w:right="135"/>
              <w:jc w:val="both"/>
              <w:rPr>
                <w:rFonts w:ascii="Arial" w:eastAsia="Times New Roman" w:hAnsi="Arial" w:cs="Arial"/>
                <w:lang w:val="en-ZA" w:eastAsia="en-ZA"/>
              </w:rPr>
            </w:pPr>
            <w:r w:rsidRPr="00B60DC4">
              <w:rPr>
                <w:rFonts w:ascii="Arial" w:eastAsia="Times New Roman" w:hAnsi="Arial" w:cs="Arial"/>
                <w:lang w:val="en-ZA" w:eastAsia="en-ZA"/>
              </w:rPr>
              <w:t>8 326</w:t>
            </w:r>
          </w:p>
        </w:tc>
      </w:tr>
      <w:tr w:rsidR="009336FD" w:rsidRPr="00B60DC4" w:rsidTr="008D6B66">
        <w:trPr>
          <w:trHeight w:val="300"/>
          <w:tblCellSpacing w:w="15" w:type="dxa"/>
        </w:trPr>
        <w:tc>
          <w:tcPr>
            <w:tcW w:w="2359" w:type="pct"/>
            <w:tcBorders>
              <w:top w:val="nil"/>
              <w:left w:val="nil"/>
              <w:bottom w:val="nil"/>
              <w:right w:val="nil"/>
            </w:tcBorders>
            <w:vAlign w:val="bottom"/>
            <w:hideMark/>
          </w:tcPr>
          <w:p w:rsidR="009336FD" w:rsidRPr="00B60DC4" w:rsidRDefault="009336FD" w:rsidP="008D6B66">
            <w:pPr>
              <w:spacing w:before="100" w:beforeAutospacing="1" w:after="100" w:afterAutospacing="1" w:line="360" w:lineRule="auto"/>
              <w:ind w:left="45" w:right="135"/>
              <w:jc w:val="both"/>
              <w:rPr>
                <w:rFonts w:ascii="Arial" w:eastAsia="Times New Roman" w:hAnsi="Arial" w:cs="Arial"/>
                <w:lang w:val="en-ZA" w:eastAsia="en-ZA"/>
              </w:rPr>
            </w:pPr>
            <w:r w:rsidRPr="00B60DC4">
              <w:rPr>
                <w:rFonts w:ascii="Arial" w:eastAsia="Times New Roman" w:hAnsi="Arial" w:cs="Arial"/>
                <w:lang w:val="en-ZA" w:eastAsia="en-ZA"/>
              </w:rPr>
              <w:t>Student funded by other bursary</w:t>
            </w:r>
          </w:p>
        </w:tc>
        <w:tc>
          <w:tcPr>
            <w:tcW w:w="1428" w:type="pct"/>
            <w:tcBorders>
              <w:top w:val="nil"/>
              <w:left w:val="nil"/>
              <w:bottom w:val="nil"/>
              <w:right w:val="nil"/>
            </w:tcBorders>
            <w:hideMark/>
          </w:tcPr>
          <w:p w:rsidR="009336FD" w:rsidRPr="00B60DC4" w:rsidRDefault="009336FD" w:rsidP="008D6B66">
            <w:pPr>
              <w:spacing w:after="0" w:line="360" w:lineRule="auto"/>
              <w:jc w:val="both"/>
              <w:rPr>
                <w:rFonts w:ascii="Arial" w:eastAsia="Times New Roman" w:hAnsi="Arial" w:cs="Arial"/>
                <w:lang w:val="en-ZA" w:eastAsia="en-ZA"/>
              </w:rPr>
            </w:pPr>
            <w:r w:rsidRPr="00B60DC4">
              <w:rPr>
                <w:rFonts w:ascii="Arial" w:eastAsia="Times New Roman" w:hAnsi="Arial" w:cs="Arial"/>
                <w:lang w:val="en-ZA" w:eastAsia="en-ZA"/>
              </w:rPr>
              <w:t> </w:t>
            </w:r>
          </w:p>
        </w:tc>
        <w:tc>
          <w:tcPr>
            <w:tcW w:w="1213" w:type="pct"/>
            <w:tcBorders>
              <w:top w:val="nil"/>
              <w:left w:val="nil"/>
              <w:bottom w:val="nil"/>
              <w:right w:val="nil"/>
            </w:tcBorders>
            <w:hideMark/>
          </w:tcPr>
          <w:p w:rsidR="009336FD" w:rsidRPr="00B60DC4" w:rsidRDefault="009336FD" w:rsidP="008D6B66">
            <w:pPr>
              <w:spacing w:before="100" w:beforeAutospacing="1" w:after="100" w:afterAutospacing="1" w:line="360" w:lineRule="auto"/>
              <w:ind w:right="135"/>
              <w:jc w:val="both"/>
              <w:rPr>
                <w:rFonts w:ascii="Arial" w:eastAsia="Times New Roman" w:hAnsi="Arial" w:cs="Arial"/>
                <w:lang w:val="en-ZA" w:eastAsia="en-ZA"/>
              </w:rPr>
            </w:pPr>
            <w:r w:rsidRPr="00B60DC4">
              <w:rPr>
                <w:rFonts w:ascii="Arial" w:eastAsia="Times New Roman" w:hAnsi="Arial" w:cs="Arial"/>
                <w:lang w:val="en-ZA" w:eastAsia="en-ZA"/>
              </w:rPr>
              <w:t>3</w:t>
            </w:r>
          </w:p>
        </w:tc>
      </w:tr>
      <w:tr w:rsidR="009336FD" w:rsidRPr="00B60DC4" w:rsidTr="008D6B66">
        <w:trPr>
          <w:trHeight w:val="300"/>
          <w:tblCellSpacing w:w="15" w:type="dxa"/>
        </w:trPr>
        <w:tc>
          <w:tcPr>
            <w:tcW w:w="2359" w:type="pct"/>
            <w:tcBorders>
              <w:top w:val="nil"/>
              <w:left w:val="nil"/>
              <w:bottom w:val="nil"/>
              <w:right w:val="nil"/>
            </w:tcBorders>
            <w:vAlign w:val="center"/>
            <w:hideMark/>
          </w:tcPr>
          <w:p w:rsidR="009336FD" w:rsidRPr="00B60DC4" w:rsidRDefault="009336FD" w:rsidP="008D6B66">
            <w:pPr>
              <w:spacing w:before="100" w:beforeAutospacing="1" w:after="100" w:afterAutospacing="1" w:line="360" w:lineRule="auto"/>
              <w:jc w:val="both"/>
              <w:rPr>
                <w:rFonts w:ascii="Arial" w:eastAsia="Times New Roman" w:hAnsi="Arial" w:cs="Arial"/>
                <w:lang w:val="en-ZA" w:eastAsia="en-ZA"/>
              </w:rPr>
            </w:pPr>
            <w:r w:rsidRPr="00B60DC4">
              <w:rPr>
                <w:rFonts w:ascii="Arial" w:eastAsia="Times New Roman" w:hAnsi="Arial" w:cs="Arial"/>
                <w:b/>
                <w:bCs/>
                <w:lang w:val="en-ZA" w:eastAsia="en-ZA"/>
              </w:rPr>
              <w:t>Total</w:t>
            </w:r>
          </w:p>
        </w:tc>
        <w:tc>
          <w:tcPr>
            <w:tcW w:w="1428" w:type="pct"/>
            <w:tcBorders>
              <w:top w:val="nil"/>
              <w:left w:val="nil"/>
              <w:bottom w:val="nil"/>
              <w:right w:val="nil"/>
            </w:tcBorders>
            <w:hideMark/>
          </w:tcPr>
          <w:p w:rsidR="009336FD" w:rsidRPr="00B60DC4" w:rsidRDefault="009336FD" w:rsidP="008D6B66">
            <w:pPr>
              <w:spacing w:before="100" w:beforeAutospacing="1" w:after="100" w:afterAutospacing="1" w:line="360" w:lineRule="auto"/>
              <w:ind w:right="135"/>
              <w:jc w:val="both"/>
              <w:rPr>
                <w:rFonts w:ascii="Arial" w:eastAsia="Times New Roman" w:hAnsi="Arial" w:cs="Arial"/>
                <w:lang w:val="en-ZA" w:eastAsia="en-ZA"/>
              </w:rPr>
            </w:pPr>
            <w:r w:rsidRPr="00B60DC4">
              <w:rPr>
                <w:rFonts w:ascii="Arial" w:eastAsia="Times New Roman" w:hAnsi="Arial" w:cs="Arial"/>
                <w:b/>
                <w:bCs/>
                <w:lang w:val="en-ZA" w:eastAsia="en-ZA"/>
              </w:rPr>
              <w:t>93 532</w:t>
            </w:r>
          </w:p>
        </w:tc>
        <w:tc>
          <w:tcPr>
            <w:tcW w:w="1213" w:type="pct"/>
            <w:tcBorders>
              <w:top w:val="nil"/>
              <w:left w:val="nil"/>
              <w:bottom w:val="nil"/>
              <w:right w:val="nil"/>
            </w:tcBorders>
            <w:hideMark/>
          </w:tcPr>
          <w:p w:rsidR="009336FD" w:rsidRPr="00B60DC4" w:rsidRDefault="009336FD" w:rsidP="008D6B66">
            <w:pPr>
              <w:spacing w:before="100" w:beforeAutospacing="1" w:after="100" w:afterAutospacing="1" w:line="360" w:lineRule="auto"/>
              <w:ind w:right="135"/>
              <w:jc w:val="both"/>
              <w:rPr>
                <w:rFonts w:ascii="Arial" w:eastAsia="Times New Roman" w:hAnsi="Arial" w:cs="Arial"/>
                <w:lang w:val="en-ZA" w:eastAsia="en-ZA"/>
              </w:rPr>
            </w:pPr>
            <w:r w:rsidRPr="00B60DC4">
              <w:rPr>
                <w:rFonts w:ascii="Arial" w:eastAsia="Times New Roman" w:hAnsi="Arial" w:cs="Arial"/>
                <w:b/>
                <w:bCs/>
                <w:lang w:val="en-ZA" w:eastAsia="en-ZA"/>
              </w:rPr>
              <w:t>52 992</w:t>
            </w:r>
          </w:p>
        </w:tc>
      </w:tr>
    </w:tbl>
    <w:p w:rsidR="009336FD" w:rsidRDefault="009336FD" w:rsidP="009336FD">
      <w:pPr>
        <w:spacing w:before="100" w:beforeAutospacing="1" w:after="100" w:afterAutospacing="1" w:line="360" w:lineRule="auto"/>
        <w:jc w:val="both"/>
        <w:rPr>
          <w:rFonts w:ascii="Arial" w:hAnsi="Arial" w:cs="Arial"/>
          <w:b/>
        </w:rPr>
      </w:pPr>
    </w:p>
    <w:p w:rsidR="0049674B" w:rsidRPr="00F35717" w:rsidRDefault="0049674B" w:rsidP="00D91BB8">
      <w:pPr>
        <w:spacing w:before="100" w:beforeAutospacing="1" w:after="100" w:afterAutospacing="1" w:line="360" w:lineRule="auto"/>
        <w:jc w:val="both"/>
        <w:rPr>
          <w:rFonts w:ascii="Arial" w:eastAsia="Times New Roman" w:hAnsi="Arial" w:cs="Arial"/>
          <w:lang w:val="en-ZA" w:eastAsia="en-ZA"/>
        </w:rPr>
      </w:pPr>
    </w:p>
    <w:p w:rsidR="003B3EA2" w:rsidRPr="00A042DF" w:rsidRDefault="003B3EA2" w:rsidP="003B3EA2">
      <w:pPr>
        <w:pStyle w:val="NormalWeb"/>
        <w:spacing w:line="360" w:lineRule="auto"/>
        <w:jc w:val="both"/>
        <w:rPr>
          <w:rFonts w:ascii="Arial" w:hAnsi="Arial" w:cs="Arial"/>
          <w:sz w:val="22"/>
          <w:szCs w:val="22"/>
        </w:rPr>
      </w:pP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5">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8">
    <w:nsid w:val="5B1F1039"/>
    <w:multiLevelType w:val="hybridMultilevel"/>
    <w:tmpl w:val="6F1E3C3A"/>
    <w:lvl w:ilvl="0" w:tplc="72D01A76">
      <w:start w:val="1"/>
      <w:numFmt w:val="lowerLetter"/>
      <w:lvlText w:val="(%1)"/>
      <w:lvlJc w:val="left"/>
      <w:pPr>
        <w:ind w:left="1650" w:hanging="12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8">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1">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3">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5"/>
  </w:num>
  <w:num w:numId="3">
    <w:abstractNumId w:val="31"/>
  </w:num>
  <w:num w:numId="4">
    <w:abstractNumId w:val="2"/>
  </w:num>
  <w:num w:numId="5">
    <w:abstractNumId w:val="40"/>
  </w:num>
  <w:num w:numId="6">
    <w:abstractNumId w:val="27"/>
  </w:num>
  <w:num w:numId="7">
    <w:abstractNumId w:val="37"/>
  </w:num>
  <w:num w:numId="8">
    <w:abstractNumId w:val="24"/>
  </w:num>
  <w:num w:numId="9">
    <w:abstractNumId w:val="39"/>
  </w:num>
  <w:num w:numId="10">
    <w:abstractNumId w:val="12"/>
  </w:num>
  <w:num w:numId="11">
    <w:abstractNumId w:val="16"/>
  </w:num>
  <w:num w:numId="12">
    <w:abstractNumId w:val="1"/>
  </w:num>
  <w:num w:numId="13">
    <w:abstractNumId w:val="20"/>
  </w:num>
  <w:num w:numId="14">
    <w:abstractNumId w:val="36"/>
  </w:num>
  <w:num w:numId="15">
    <w:abstractNumId w:val="7"/>
  </w:num>
  <w:num w:numId="16">
    <w:abstractNumId w:val="42"/>
  </w:num>
  <w:num w:numId="17">
    <w:abstractNumId w:val="35"/>
  </w:num>
  <w:num w:numId="18">
    <w:abstractNumId w:val="44"/>
  </w:num>
  <w:num w:numId="19">
    <w:abstractNumId w:val="9"/>
  </w:num>
  <w:num w:numId="20">
    <w:abstractNumId w:val="17"/>
  </w:num>
  <w:num w:numId="21">
    <w:abstractNumId w:val="11"/>
  </w:num>
  <w:num w:numId="22">
    <w:abstractNumId w:val="14"/>
  </w:num>
  <w:num w:numId="23">
    <w:abstractNumId w:val="21"/>
  </w:num>
  <w:num w:numId="24">
    <w:abstractNumId w:val="29"/>
  </w:num>
  <w:num w:numId="25">
    <w:abstractNumId w:val="41"/>
  </w:num>
  <w:num w:numId="26">
    <w:abstractNumId w:val="18"/>
  </w:num>
  <w:num w:numId="27">
    <w:abstractNumId w:val="5"/>
  </w:num>
  <w:num w:numId="28">
    <w:abstractNumId w:val="34"/>
  </w:num>
  <w:num w:numId="29">
    <w:abstractNumId w:val="38"/>
  </w:num>
  <w:num w:numId="30">
    <w:abstractNumId w:val="30"/>
  </w:num>
  <w:num w:numId="31">
    <w:abstractNumId w:val="6"/>
  </w:num>
  <w:num w:numId="32">
    <w:abstractNumId w:val="8"/>
  </w:num>
  <w:num w:numId="33">
    <w:abstractNumId w:val="26"/>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3"/>
  </w:num>
  <w:num w:numId="41">
    <w:abstractNumId w:val="32"/>
  </w:num>
  <w:num w:numId="42">
    <w:abstractNumId w:val="25"/>
  </w:num>
  <w:num w:numId="43">
    <w:abstractNumId w:val="15"/>
  </w:num>
  <w:num w:numId="44">
    <w:abstractNumId w:val="23"/>
  </w:num>
  <w:num w:numId="45">
    <w:abstractNumId w:val="43"/>
  </w:num>
  <w:num w:numId="46">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30FB"/>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6E8"/>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5723"/>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46AE"/>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5BA"/>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6FD"/>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9392-0F95-4585-B4FB-2ACB4074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2021-06-09T12:20:00Z</dcterms:created>
  <dcterms:modified xsi:type="dcterms:W3CDTF">2021-06-09T12:20:00Z</dcterms:modified>
</cp:coreProperties>
</file>