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467319" w:rsidRPr="00B83122" w:rsidTr="002410AA">
        <w:trPr>
          <w:trHeight w:val="63"/>
          <w:jc w:val="center"/>
        </w:trPr>
        <w:tc>
          <w:tcPr>
            <w:tcW w:w="8625" w:type="dxa"/>
          </w:tcPr>
          <w:p w:rsidR="00467319" w:rsidRPr="00B83122" w:rsidRDefault="00467319" w:rsidP="002410AA">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623D036B" wp14:editId="59B91CC6">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467319" w:rsidRPr="00B83122" w:rsidTr="002410AA">
        <w:trPr>
          <w:trHeight w:val="1111"/>
          <w:jc w:val="center"/>
        </w:trPr>
        <w:tc>
          <w:tcPr>
            <w:tcW w:w="8625" w:type="dxa"/>
          </w:tcPr>
          <w:p w:rsidR="00467319" w:rsidRDefault="00467319" w:rsidP="002410AA">
            <w:pPr>
              <w:pStyle w:val="NoSpacing"/>
              <w:rPr>
                <w:rFonts w:eastAsia="Times New Roman"/>
                <w:lang w:val="en-GB"/>
              </w:rPr>
            </w:pPr>
          </w:p>
          <w:p w:rsidR="00467319" w:rsidRPr="002A4230" w:rsidRDefault="00467319" w:rsidP="002410A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467319" w:rsidRPr="00B83122" w:rsidRDefault="00467319" w:rsidP="002410AA">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467319" w:rsidRPr="00B83122" w:rsidRDefault="00467319" w:rsidP="002410AA">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467319" w:rsidRPr="00B83122" w:rsidRDefault="00467319" w:rsidP="002410A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2D91D044" wp14:editId="4DEF8F9A">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F4A62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467319" w:rsidRDefault="00467319" w:rsidP="00467319">
      <w:pPr>
        <w:pStyle w:val="NoSpacing"/>
        <w:rPr>
          <w:rFonts w:ascii="Arial" w:eastAsia="Arial Unicode MS" w:hAnsi="Arial" w:cs="Arial"/>
          <w:b/>
          <w:sz w:val="24"/>
          <w:szCs w:val="24"/>
          <w:u w:color="000000"/>
          <w:lang w:eastAsia="en-ZA"/>
        </w:rPr>
      </w:pPr>
    </w:p>
    <w:p w:rsidR="00467319" w:rsidRPr="000E1425" w:rsidRDefault="00467319" w:rsidP="00467319">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467319" w:rsidRPr="000E1425" w:rsidRDefault="00467319" w:rsidP="00467319">
      <w:pPr>
        <w:pStyle w:val="NoSpacing"/>
        <w:rPr>
          <w:rFonts w:ascii="Arial" w:eastAsia="Arial Unicode MS" w:hAnsi="Arial" w:cs="Arial"/>
          <w:b/>
          <w:sz w:val="24"/>
          <w:szCs w:val="24"/>
          <w:u w:color="000000"/>
          <w:lang w:eastAsia="en-ZA"/>
        </w:rPr>
      </w:pPr>
    </w:p>
    <w:p w:rsidR="00467319" w:rsidRPr="000E1425" w:rsidRDefault="00467319" w:rsidP="00467319">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467319" w:rsidRPr="000E1425" w:rsidRDefault="00467319" w:rsidP="00467319">
      <w:pPr>
        <w:pStyle w:val="NoSpacing"/>
        <w:rPr>
          <w:rFonts w:ascii="Arial" w:eastAsia="Arial Unicode MS" w:hAnsi="Arial" w:cs="Arial"/>
          <w:b/>
          <w:sz w:val="24"/>
          <w:szCs w:val="24"/>
          <w:u w:color="000000"/>
          <w:lang w:eastAsia="en-ZA"/>
        </w:rPr>
      </w:pPr>
    </w:p>
    <w:p w:rsidR="00467319" w:rsidRPr="001349C2" w:rsidRDefault="00CB117A" w:rsidP="00467319">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00467319" w:rsidRPr="001349C2">
        <w:rPr>
          <w:rFonts w:ascii="Arial" w:eastAsia="Arial Unicode MS" w:hAnsi="Arial" w:cs="Arial"/>
          <w:b/>
          <w:sz w:val="24"/>
          <w:szCs w:val="24"/>
          <w:u w:color="000000"/>
          <w:lang w:eastAsia="en-ZA"/>
        </w:rPr>
        <w:t xml:space="preserve">: </w:t>
      </w:r>
      <w:r w:rsidR="00467319">
        <w:rPr>
          <w:rFonts w:ascii="Arial" w:eastAsia="Arial Unicode MS" w:hAnsi="Arial" w:cs="Arial"/>
          <w:b/>
          <w:sz w:val="24"/>
          <w:szCs w:val="24"/>
          <w:u w:color="000000"/>
          <w:lang w:eastAsia="en-ZA"/>
        </w:rPr>
        <w:t>1461</w:t>
      </w:r>
      <w:r w:rsidR="00467319" w:rsidRPr="00703566">
        <w:rPr>
          <w:rFonts w:ascii="Arial" w:eastAsia="Arial Unicode MS" w:hAnsi="Arial" w:cs="Arial"/>
          <w:b/>
          <w:sz w:val="24"/>
          <w:szCs w:val="24"/>
          <w:u w:color="000000"/>
          <w:lang w:eastAsia="en-ZA"/>
        </w:rPr>
        <w:tab/>
      </w:r>
      <w:r w:rsidR="00467319" w:rsidRPr="007D730E">
        <w:rPr>
          <w:rFonts w:ascii="Arial" w:eastAsia="Arial Unicode MS" w:hAnsi="Arial" w:cs="Arial"/>
          <w:b/>
          <w:sz w:val="24"/>
          <w:szCs w:val="24"/>
          <w:u w:color="000000"/>
          <w:lang w:eastAsia="en-ZA"/>
        </w:rPr>
        <w:tab/>
      </w:r>
      <w:r w:rsidR="00467319" w:rsidRPr="00970361">
        <w:rPr>
          <w:rFonts w:ascii="Arial" w:eastAsia="Arial Unicode MS" w:hAnsi="Arial" w:cs="Arial"/>
          <w:b/>
          <w:sz w:val="24"/>
          <w:szCs w:val="24"/>
          <w:u w:color="000000"/>
          <w:lang w:eastAsia="en-ZA"/>
        </w:rPr>
        <w:tab/>
      </w:r>
      <w:r w:rsidR="00467319" w:rsidRPr="00DC0D27">
        <w:rPr>
          <w:rFonts w:ascii="Arial" w:eastAsia="Arial Unicode MS" w:hAnsi="Arial" w:cs="Arial"/>
          <w:b/>
          <w:sz w:val="24"/>
          <w:szCs w:val="24"/>
          <w:u w:color="000000"/>
          <w:lang w:eastAsia="en-ZA"/>
        </w:rPr>
        <w:t xml:space="preserve"> </w:t>
      </w:r>
      <w:r w:rsidR="00467319" w:rsidRPr="001349C2">
        <w:rPr>
          <w:rFonts w:ascii="Arial" w:eastAsia="Arial Unicode MS" w:hAnsi="Arial" w:cs="Arial"/>
          <w:b/>
          <w:sz w:val="24"/>
          <w:szCs w:val="24"/>
          <w:u w:color="000000"/>
          <w:lang w:eastAsia="en-ZA"/>
        </w:rPr>
        <w:tab/>
      </w:r>
      <w:r w:rsidR="00467319" w:rsidRPr="001349C2">
        <w:rPr>
          <w:rFonts w:ascii="Arial" w:eastAsia="Arial Unicode MS" w:hAnsi="Arial" w:cs="Arial"/>
          <w:b/>
          <w:sz w:val="24"/>
          <w:szCs w:val="24"/>
          <w:u w:color="000000"/>
          <w:lang w:eastAsia="en-ZA"/>
        </w:rPr>
        <w:tab/>
      </w:r>
      <w:r w:rsidR="00467319" w:rsidRPr="001349C2">
        <w:rPr>
          <w:rFonts w:ascii="Arial" w:eastAsia="Arial Unicode MS" w:hAnsi="Arial" w:cs="Arial"/>
          <w:b/>
          <w:sz w:val="24"/>
          <w:szCs w:val="24"/>
          <w:u w:color="000000"/>
          <w:lang w:eastAsia="en-ZA"/>
        </w:rPr>
        <w:tab/>
      </w:r>
      <w:r w:rsidR="00467319" w:rsidRPr="001349C2">
        <w:rPr>
          <w:rFonts w:ascii="Arial" w:eastAsia="Arial Unicode MS" w:hAnsi="Arial" w:cs="Arial"/>
          <w:b/>
          <w:sz w:val="24"/>
          <w:szCs w:val="24"/>
          <w:u w:color="000000"/>
          <w:lang w:eastAsia="en-ZA"/>
        </w:rPr>
        <w:tab/>
      </w:r>
    </w:p>
    <w:p w:rsidR="00467319" w:rsidRDefault="00467319" w:rsidP="00467319">
      <w:pPr>
        <w:pStyle w:val="NoSpacing"/>
        <w:rPr>
          <w:rFonts w:ascii="Arial" w:hAnsi="Arial" w:cs="Arial"/>
          <w:b/>
          <w:noProof/>
          <w:sz w:val="24"/>
          <w:szCs w:val="24"/>
          <w:lang w:val="af-ZA"/>
        </w:rPr>
      </w:pPr>
    </w:p>
    <w:p w:rsidR="00467319" w:rsidRDefault="00467319" w:rsidP="00467319">
      <w:pPr>
        <w:pStyle w:val="Default"/>
        <w:rPr>
          <w:b/>
          <w:bCs/>
          <w:sz w:val="23"/>
          <w:szCs w:val="23"/>
        </w:rPr>
      </w:pPr>
    </w:p>
    <w:p w:rsidR="00467319" w:rsidRDefault="00467319" w:rsidP="00467319">
      <w:pPr>
        <w:pStyle w:val="Default"/>
        <w:rPr>
          <w:b/>
          <w:bCs/>
          <w:sz w:val="23"/>
          <w:szCs w:val="23"/>
        </w:rPr>
      </w:pPr>
    </w:p>
    <w:p w:rsidR="00467319" w:rsidRPr="00936625" w:rsidRDefault="00467319" w:rsidP="00467319">
      <w:pPr>
        <w:spacing w:before="100" w:beforeAutospacing="1" w:after="100" w:afterAutospacing="1" w:line="240" w:lineRule="auto"/>
        <w:ind w:left="720" w:hanging="720"/>
        <w:jc w:val="both"/>
        <w:outlineLvl w:val="0"/>
        <w:rPr>
          <w:rFonts w:ascii="Arial" w:hAnsi="Arial" w:cs="Arial"/>
          <w:b/>
          <w:noProof/>
          <w:sz w:val="24"/>
          <w:szCs w:val="24"/>
          <w:lang w:val="af-ZA"/>
        </w:rPr>
      </w:pPr>
      <w:r w:rsidRPr="00936625">
        <w:rPr>
          <w:rFonts w:ascii="Arial" w:hAnsi="Arial" w:cs="Arial"/>
          <w:b/>
          <w:noProof/>
          <w:sz w:val="24"/>
          <w:szCs w:val="24"/>
          <w:lang w:val="af-ZA"/>
        </w:rPr>
        <w:t>1461.</w:t>
      </w:r>
      <w:r w:rsidRPr="00936625">
        <w:rPr>
          <w:rFonts w:ascii="Arial" w:hAnsi="Arial" w:cs="Arial"/>
          <w:b/>
          <w:noProof/>
          <w:sz w:val="24"/>
          <w:szCs w:val="24"/>
          <w:lang w:val="af-ZA"/>
        </w:rPr>
        <w:tab/>
        <w:t>Mr J Vos (DA) to ask the Minister of Communications:</w:t>
      </w:r>
    </w:p>
    <w:p w:rsidR="00467319" w:rsidRPr="00936625" w:rsidRDefault="00467319" w:rsidP="00467319">
      <w:pPr>
        <w:spacing w:before="100" w:beforeAutospacing="1" w:after="100" w:afterAutospacing="1"/>
        <w:ind w:left="450" w:hanging="360"/>
        <w:jc w:val="both"/>
        <w:rPr>
          <w:rFonts w:ascii="Arial" w:eastAsia="Times New Roman" w:hAnsi="Arial" w:cs="Arial"/>
          <w:iCs/>
          <w:color w:val="000000"/>
          <w:sz w:val="24"/>
          <w:szCs w:val="24"/>
          <w:lang w:eastAsia="en-ZA"/>
        </w:rPr>
      </w:pPr>
      <w:r w:rsidRPr="004E3CDF">
        <w:rPr>
          <w:rFonts w:ascii="Times New Roman" w:eastAsia="Times New Roman" w:hAnsi="Times New Roman" w:cs="Times New Roman"/>
          <w:iCs/>
          <w:color w:val="000000"/>
          <w:sz w:val="24"/>
          <w:szCs w:val="24"/>
          <w:lang w:eastAsia="en-ZA"/>
        </w:rPr>
        <w:t>(1)</w:t>
      </w:r>
      <w:r w:rsidRPr="004E3CDF">
        <w:rPr>
          <w:rFonts w:ascii="Times New Roman" w:eastAsia="Times New Roman" w:hAnsi="Times New Roman" w:cs="Times New Roman"/>
          <w:iCs/>
          <w:color w:val="000000"/>
          <w:sz w:val="24"/>
          <w:szCs w:val="24"/>
          <w:lang w:eastAsia="en-ZA"/>
        </w:rPr>
        <w:tab/>
      </w:r>
      <w:r w:rsidRPr="00936625">
        <w:rPr>
          <w:rFonts w:ascii="Arial" w:eastAsia="Times New Roman" w:hAnsi="Arial" w:cs="Arial"/>
          <w:iCs/>
          <w:color w:val="000000"/>
          <w:sz w:val="24"/>
          <w:szCs w:val="24"/>
          <w:lang w:eastAsia="en-ZA"/>
        </w:rPr>
        <w:t xml:space="preserve">Whether, with reference to the reply of the President, Mr C M Ramaphosa, to the debate on the State of the Nation Address on 22 February 2018 to implement lifestyle audits, (a) she, (b) senior management service members in her department and/or (c) any of the heads of entities reporting to her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 </w:t>
      </w:r>
    </w:p>
    <w:p w:rsidR="00467319" w:rsidRDefault="00467319" w:rsidP="00467319">
      <w:pPr>
        <w:spacing w:before="100" w:beforeAutospacing="1" w:after="100" w:afterAutospacing="1"/>
        <w:ind w:left="450" w:hanging="360"/>
        <w:jc w:val="both"/>
        <w:rPr>
          <w:rFonts w:ascii="Arial" w:eastAsia="Times New Roman" w:hAnsi="Arial" w:cs="Arial"/>
          <w:sz w:val="24"/>
          <w:szCs w:val="24"/>
        </w:rPr>
      </w:pPr>
      <w:r w:rsidRPr="00936625">
        <w:rPr>
          <w:rFonts w:ascii="Arial" w:eastAsia="Times New Roman" w:hAnsi="Arial" w:cs="Arial"/>
          <w:iCs/>
          <w:color w:val="000000"/>
          <w:sz w:val="24"/>
          <w:szCs w:val="24"/>
          <w:lang w:eastAsia="en-ZA"/>
        </w:rPr>
        <w:t>(2)</w:t>
      </w:r>
      <w:r w:rsidRPr="00936625">
        <w:rPr>
          <w:rFonts w:ascii="Arial" w:eastAsia="Times New Roman" w:hAnsi="Arial" w:cs="Arial"/>
          <w:iCs/>
          <w:color w:val="000000"/>
          <w:sz w:val="24"/>
          <w:szCs w:val="24"/>
          <w:lang w:eastAsia="en-ZA"/>
        </w:rPr>
        <w:tab/>
        <w:t>Whether she will furnish Mr J Vos with copies of the lifestyle audit reports</w:t>
      </w:r>
      <w:r w:rsidRPr="00936625">
        <w:rPr>
          <w:rFonts w:ascii="Arial" w:eastAsia="Times New Roman" w:hAnsi="Arial" w:cs="Arial"/>
          <w:sz w:val="24"/>
          <w:szCs w:val="24"/>
        </w:rPr>
        <w:t>?</w:t>
      </w:r>
      <w:r w:rsidRPr="00936625">
        <w:rPr>
          <w:rFonts w:ascii="Arial" w:eastAsia="Times New Roman" w:hAnsi="Arial" w:cs="Arial"/>
          <w:sz w:val="24"/>
          <w:szCs w:val="24"/>
        </w:rPr>
        <w:tab/>
      </w:r>
      <w:r w:rsidRPr="00936625">
        <w:rPr>
          <w:rFonts w:ascii="Arial" w:eastAsia="Times New Roman" w:hAnsi="Arial" w:cs="Arial"/>
          <w:sz w:val="24"/>
          <w:szCs w:val="24"/>
        </w:rPr>
        <w:tab/>
      </w:r>
      <w:r w:rsidRPr="00936625">
        <w:rPr>
          <w:rFonts w:ascii="Arial" w:eastAsia="Times New Roman" w:hAnsi="Arial" w:cs="Arial"/>
          <w:sz w:val="24"/>
          <w:szCs w:val="24"/>
        </w:rPr>
        <w:tab/>
      </w:r>
      <w:r w:rsidRPr="00936625">
        <w:rPr>
          <w:rFonts w:ascii="Arial" w:eastAsia="Times New Roman" w:hAnsi="Arial" w:cs="Arial"/>
          <w:sz w:val="24"/>
          <w:szCs w:val="24"/>
        </w:rPr>
        <w:tab/>
      </w:r>
    </w:p>
    <w:p w:rsidR="00467319" w:rsidRPr="00936625" w:rsidRDefault="00467319" w:rsidP="00467319">
      <w:pPr>
        <w:spacing w:before="100" w:beforeAutospacing="1" w:after="100" w:afterAutospacing="1"/>
        <w:ind w:left="450" w:hanging="360"/>
        <w:jc w:val="both"/>
        <w:rPr>
          <w:rFonts w:ascii="Arial" w:eastAsia="Times New Roman" w:hAnsi="Arial" w:cs="Arial"/>
          <w:sz w:val="24"/>
          <w:szCs w:val="24"/>
        </w:rPr>
      </w:pPr>
      <w:r w:rsidRPr="00936625">
        <w:rPr>
          <w:rFonts w:ascii="Arial" w:eastAsia="Times New Roman" w:hAnsi="Arial" w:cs="Arial"/>
          <w:sz w:val="24"/>
          <w:szCs w:val="24"/>
        </w:rPr>
        <w:tab/>
      </w:r>
      <w:r w:rsidRPr="00936625">
        <w:rPr>
          <w:rFonts w:ascii="Arial" w:eastAsia="Times New Roman" w:hAnsi="Arial" w:cs="Arial"/>
          <w:sz w:val="24"/>
          <w:szCs w:val="24"/>
        </w:rPr>
        <w:tab/>
      </w:r>
      <w:r w:rsidRPr="00936625">
        <w:rPr>
          <w:rFonts w:ascii="Arial" w:eastAsia="Times New Roman" w:hAnsi="Arial" w:cs="Arial"/>
          <w:sz w:val="24"/>
          <w:szCs w:val="24"/>
        </w:rPr>
        <w:tab/>
      </w:r>
      <w:r w:rsidRPr="00936625">
        <w:rPr>
          <w:rFonts w:ascii="Arial" w:eastAsia="Times New Roman" w:hAnsi="Arial" w:cs="Arial"/>
          <w:sz w:val="24"/>
          <w:szCs w:val="24"/>
        </w:rPr>
        <w:tab/>
      </w:r>
      <w:r w:rsidRPr="00936625">
        <w:rPr>
          <w:rFonts w:ascii="Arial" w:eastAsia="Times New Roman" w:hAnsi="Arial" w:cs="Arial"/>
          <w:sz w:val="24"/>
          <w:szCs w:val="24"/>
        </w:rPr>
        <w:tab/>
      </w:r>
      <w:r>
        <w:rPr>
          <w:rFonts w:ascii="Arial" w:eastAsia="Times New Roman" w:hAnsi="Arial" w:cs="Arial"/>
          <w:sz w:val="24"/>
          <w:szCs w:val="24"/>
        </w:rPr>
        <w:t xml:space="preserve">                                               </w:t>
      </w:r>
      <w:r w:rsidRPr="00936625">
        <w:rPr>
          <w:rFonts w:ascii="Arial" w:eastAsia="Times New Roman" w:hAnsi="Arial" w:cs="Arial"/>
          <w:sz w:val="24"/>
          <w:szCs w:val="24"/>
        </w:rPr>
        <w:t>NW1564E</w:t>
      </w:r>
    </w:p>
    <w:p w:rsidR="00A51448" w:rsidRDefault="00A51448" w:rsidP="00467319">
      <w:pPr>
        <w:jc w:val="both"/>
        <w:rPr>
          <w:rFonts w:ascii="Arial" w:hAnsi="Arial" w:cs="Arial"/>
          <w:b/>
          <w:sz w:val="24"/>
          <w:szCs w:val="24"/>
        </w:rPr>
      </w:pPr>
    </w:p>
    <w:p w:rsidR="00A51448" w:rsidRDefault="00467319" w:rsidP="00467319">
      <w:pPr>
        <w:jc w:val="both"/>
        <w:rPr>
          <w:rFonts w:ascii="Arial" w:hAnsi="Arial" w:cs="Arial"/>
          <w:b/>
          <w:sz w:val="24"/>
          <w:szCs w:val="24"/>
        </w:rPr>
      </w:pPr>
      <w:r w:rsidRPr="00FB0C29">
        <w:rPr>
          <w:rFonts w:ascii="Arial" w:hAnsi="Arial" w:cs="Arial"/>
          <w:b/>
          <w:sz w:val="24"/>
          <w:szCs w:val="24"/>
        </w:rPr>
        <w:lastRenderedPageBreak/>
        <w:t>REPLY</w:t>
      </w:r>
      <w:bookmarkStart w:id="0" w:name="_GoBack"/>
      <w:bookmarkEnd w:id="0"/>
    </w:p>
    <w:p w:rsidR="00A51448" w:rsidRPr="00A51448" w:rsidRDefault="00A51448" w:rsidP="00467319">
      <w:pPr>
        <w:jc w:val="both"/>
        <w:rPr>
          <w:rFonts w:ascii="Arial" w:hAnsi="Arial" w:cs="Arial"/>
          <w:sz w:val="24"/>
          <w:szCs w:val="24"/>
        </w:rPr>
      </w:pPr>
      <w:r w:rsidRPr="00A51448">
        <w:rPr>
          <w:rFonts w:ascii="Arial" w:hAnsi="Arial" w:cs="Arial"/>
          <w:sz w:val="24"/>
          <w:szCs w:val="24"/>
        </w:rPr>
        <w:t>The Department together with all the entities reporting to her has not conducted lifestyle audit</w:t>
      </w:r>
      <w:r>
        <w:rPr>
          <w:rFonts w:ascii="Arial" w:hAnsi="Arial" w:cs="Arial"/>
          <w:sz w:val="24"/>
          <w:szCs w:val="24"/>
        </w:rPr>
        <w:t>s</w:t>
      </w:r>
      <w:r w:rsidRPr="00A51448">
        <w:rPr>
          <w:rFonts w:ascii="Arial" w:hAnsi="Arial" w:cs="Arial"/>
          <w:sz w:val="24"/>
          <w:szCs w:val="24"/>
        </w:rPr>
        <w:t>.</w:t>
      </w:r>
    </w:p>
    <w:p w:rsidR="00A51448" w:rsidRPr="00A51448" w:rsidRDefault="00A51448" w:rsidP="00CB117A">
      <w:pPr>
        <w:pStyle w:val="ListParagraph"/>
        <w:numPr>
          <w:ilvl w:val="0"/>
          <w:numId w:val="4"/>
        </w:numPr>
        <w:spacing w:before="100" w:beforeAutospacing="1" w:after="100" w:afterAutospacing="1" w:line="360" w:lineRule="auto"/>
        <w:rPr>
          <w:rFonts w:ascii="Arial" w:hAnsi="Arial" w:cs="Arial"/>
          <w:iCs/>
          <w:color w:val="000000"/>
          <w:sz w:val="24"/>
          <w:szCs w:val="24"/>
          <w:lang w:eastAsia="en-ZA"/>
        </w:rPr>
      </w:pPr>
      <w:r w:rsidRPr="00A51448">
        <w:rPr>
          <w:rFonts w:ascii="Arial" w:hAnsi="Arial" w:cs="Arial"/>
          <w:iCs/>
          <w:color w:val="000000"/>
          <w:sz w:val="24"/>
          <w:szCs w:val="24"/>
          <w:lang w:eastAsia="en-ZA"/>
        </w:rPr>
        <w:t>(a</w:t>
      </w:r>
      <w:r w:rsidR="00467319" w:rsidRPr="00A51448">
        <w:rPr>
          <w:rFonts w:ascii="Arial" w:hAnsi="Arial" w:cs="Arial"/>
          <w:iCs/>
          <w:color w:val="000000"/>
          <w:sz w:val="24"/>
          <w:szCs w:val="24"/>
          <w:lang w:eastAsia="en-ZA"/>
        </w:rPr>
        <w:t>)</w:t>
      </w:r>
      <w:r w:rsidRPr="00A51448">
        <w:rPr>
          <w:rFonts w:ascii="Arial" w:hAnsi="Arial" w:cs="Arial"/>
          <w:iCs/>
          <w:color w:val="000000"/>
          <w:sz w:val="24"/>
          <w:szCs w:val="24"/>
          <w:lang w:eastAsia="en-ZA"/>
        </w:rPr>
        <w:t xml:space="preserve"> No</w:t>
      </w:r>
    </w:p>
    <w:p w:rsidR="00A51448" w:rsidRPr="00A51448" w:rsidRDefault="00A51448" w:rsidP="00CB117A">
      <w:pPr>
        <w:pStyle w:val="ListParagraph"/>
        <w:spacing w:before="100" w:beforeAutospacing="1" w:after="100" w:afterAutospacing="1" w:line="360" w:lineRule="auto"/>
        <w:ind w:left="420"/>
        <w:rPr>
          <w:rFonts w:ascii="Arial" w:hAnsi="Arial" w:cs="Arial"/>
          <w:iCs/>
          <w:color w:val="000000"/>
          <w:sz w:val="24"/>
          <w:szCs w:val="24"/>
          <w:lang w:eastAsia="en-ZA"/>
        </w:rPr>
      </w:pPr>
      <w:r w:rsidRPr="00A51448">
        <w:rPr>
          <w:rFonts w:ascii="Arial" w:hAnsi="Arial" w:cs="Arial"/>
          <w:iCs/>
          <w:color w:val="000000"/>
          <w:sz w:val="24"/>
          <w:szCs w:val="24"/>
          <w:lang w:eastAsia="en-ZA"/>
        </w:rPr>
        <w:t>(b</w:t>
      </w:r>
      <w:r>
        <w:rPr>
          <w:rFonts w:ascii="Arial" w:hAnsi="Arial" w:cs="Arial"/>
          <w:iCs/>
          <w:color w:val="000000"/>
          <w:sz w:val="24"/>
          <w:szCs w:val="24"/>
          <w:lang w:eastAsia="en-ZA"/>
        </w:rPr>
        <w:t>)</w:t>
      </w:r>
      <w:r w:rsidR="00467319" w:rsidRPr="00A51448">
        <w:rPr>
          <w:rFonts w:ascii="Arial" w:hAnsi="Arial" w:cs="Arial"/>
          <w:iCs/>
          <w:color w:val="000000"/>
          <w:sz w:val="24"/>
          <w:szCs w:val="24"/>
          <w:lang w:eastAsia="en-ZA"/>
        </w:rPr>
        <w:t xml:space="preserve"> </w:t>
      </w:r>
      <w:r w:rsidRPr="00A51448">
        <w:rPr>
          <w:rFonts w:ascii="Arial" w:hAnsi="Arial" w:cs="Arial"/>
          <w:iCs/>
          <w:color w:val="000000"/>
          <w:sz w:val="24"/>
          <w:szCs w:val="24"/>
          <w:lang w:eastAsia="en-ZA"/>
        </w:rPr>
        <w:t>Not Applicable</w:t>
      </w:r>
      <w:r w:rsidR="00467319" w:rsidRPr="00A51448">
        <w:rPr>
          <w:rFonts w:ascii="Arial" w:hAnsi="Arial" w:cs="Arial"/>
          <w:iCs/>
          <w:color w:val="000000"/>
          <w:sz w:val="24"/>
          <w:szCs w:val="24"/>
          <w:lang w:eastAsia="en-ZA"/>
        </w:rPr>
        <w:t xml:space="preserve"> </w:t>
      </w:r>
    </w:p>
    <w:p w:rsidR="00467319" w:rsidRPr="00A51448" w:rsidRDefault="00A51448" w:rsidP="00CB117A">
      <w:pPr>
        <w:pStyle w:val="ListParagraph"/>
        <w:spacing w:before="100" w:beforeAutospacing="1" w:after="100" w:afterAutospacing="1" w:line="360" w:lineRule="auto"/>
        <w:ind w:left="420"/>
        <w:rPr>
          <w:rFonts w:ascii="Arial" w:hAnsi="Arial" w:cs="Arial"/>
          <w:iCs/>
          <w:color w:val="000000"/>
          <w:sz w:val="24"/>
          <w:szCs w:val="24"/>
          <w:lang w:eastAsia="en-ZA"/>
        </w:rPr>
      </w:pPr>
      <w:r w:rsidRPr="00A51448">
        <w:rPr>
          <w:rFonts w:ascii="Arial" w:hAnsi="Arial" w:cs="Arial"/>
          <w:iCs/>
          <w:color w:val="000000"/>
          <w:sz w:val="24"/>
          <w:szCs w:val="24"/>
          <w:lang w:eastAsia="en-ZA"/>
        </w:rPr>
        <w:t>(c)</w:t>
      </w:r>
      <w:r w:rsidR="00467319" w:rsidRPr="00A51448">
        <w:rPr>
          <w:rFonts w:ascii="Arial" w:hAnsi="Arial" w:cs="Arial"/>
          <w:iCs/>
          <w:color w:val="000000"/>
          <w:sz w:val="24"/>
          <w:szCs w:val="24"/>
          <w:lang w:eastAsia="en-ZA"/>
        </w:rPr>
        <w:t xml:space="preserve"> </w:t>
      </w:r>
      <w:r w:rsidRPr="00A51448">
        <w:rPr>
          <w:rFonts w:ascii="Arial" w:hAnsi="Arial" w:cs="Arial"/>
          <w:iCs/>
          <w:color w:val="000000"/>
          <w:sz w:val="24"/>
          <w:szCs w:val="24"/>
          <w:lang w:eastAsia="en-ZA"/>
        </w:rPr>
        <w:t>(i) Not Applicable</w:t>
      </w:r>
    </w:p>
    <w:p w:rsidR="00A51448" w:rsidRPr="00A51448" w:rsidRDefault="00A51448" w:rsidP="00CB117A">
      <w:pPr>
        <w:pStyle w:val="ListParagraph"/>
        <w:spacing w:before="100" w:beforeAutospacing="1" w:after="100" w:afterAutospacing="1" w:line="360" w:lineRule="auto"/>
        <w:ind w:left="420"/>
        <w:rPr>
          <w:rFonts w:ascii="Arial" w:hAnsi="Arial" w:cs="Arial"/>
          <w:iCs/>
          <w:color w:val="000000"/>
          <w:sz w:val="24"/>
          <w:szCs w:val="24"/>
          <w:lang w:eastAsia="en-ZA"/>
        </w:rPr>
      </w:pPr>
      <w:r w:rsidRPr="00A51448">
        <w:rPr>
          <w:rFonts w:ascii="Arial" w:hAnsi="Arial" w:cs="Arial"/>
          <w:iCs/>
          <w:color w:val="000000"/>
          <w:sz w:val="24"/>
          <w:szCs w:val="24"/>
          <w:lang w:eastAsia="en-ZA"/>
        </w:rPr>
        <w:t xml:space="preserve">     (ii) Not Applicable</w:t>
      </w:r>
    </w:p>
    <w:p w:rsidR="00A51448" w:rsidRPr="00A51448" w:rsidRDefault="00A51448" w:rsidP="00CB117A">
      <w:pPr>
        <w:pStyle w:val="ListParagraph"/>
        <w:spacing w:before="100" w:beforeAutospacing="1" w:after="100" w:afterAutospacing="1" w:line="360" w:lineRule="auto"/>
        <w:ind w:left="420"/>
        <w:rPr>
          <w:rFonts w:ascii="Arial" w:hAnsi="Arial" w:cs="Arial"/>
          <w:iCs/>
          <w:color w:val="000000"/>
          <w:sz w:val="24"/>
          <w:szCs w:val="24"/>
          <w:lang w:eastAsia="en-ZA"/>
        </w:rPr>
      </w:pPr>
      <w:r w:rsidRPr="00A51448">
        <w:rPr>
          <w:rFonts w:ascii="Arial" w:hAnsi="Arial" w:cs="Arial"/>
          <w:iCs/>
          <w:color w:val="000000"/>
          <w:sz w:val="24"/>
          <w:szCs w:val="24"/>
          <w:lang w:eastAsia="en-ZA"/>
        </w:rPr>
        <w:t xml:space="preserve">     (iii) Not Applicable</w:t>
      </w:r>
    </w:p>
    <w:p w:rsidR="00A51448" w:rsidRDefault="00A51448" w:rsidP="00CB117A">
      <w:pPr>
        <w:pStyle w:val="ListParagraph"/>
        <w:spacing w:before="100" w:beforeAutospacing="1" w:after="100" w:afterAutospacing="1" w:line="360" w:lineRule="auto"/>
        <w:ind w:left="420"/>
        <w:rPr>
          <w:rFonts w:ascii="Arial" w:hAnsi="Arial" w:cs="Arial"/>
          <w:iCs/>
          <w:color w:val="000000"/>
          <w:sz w:val="24"/>
          <w:szCs w:val="24"/>
          <w:lang w:eastAsia="en-ZA"/>
        </w:rPr>
      </w:pPr>
      <w:r w:rsidRPr="00A51448">
        <w:rPr>
          <w:rFonts w:ascii="Arial" w:hAnsi="Arial" w:cs="Arial"/>
          <w:iCs/>
          <w:color w:val="000000"/>
          <w:sz w:val="24"/>
          <w:szCs w:val="24"/>
          <w:lang w:eastAsia="en-ZA"/>
        </w:rPr>
        <w:t xml:space="preserve">     (iv) Not Applicable</w:t>
      </w:r>
    </w:p>
    <w:p w:rsidR="00CB117A" w:rsidRPr="00A51448" w:rsidRDefault="00CB117A" w:rsidP="00A51448">
      <w:pPr>
        <w:pStyle w:val="ListParagraph"/>
        <w:spacing w:before="100" w:beforeAutospacing="1" w:after="100" w:afterAutospacing="1"/>
        <w:ind w:left="420"/>
        <w:rPr>
          <w:rFonts w:ascii="Arial" w:hAnsi="Arial" w:cs="Arial"/>
          <w:iCs/>
          <w:color w:val="000000"/>
          <w:sz w:val="24"/>
          <w:szCs w:val="24"/>
          <w:lang w:eastAsia="en-ZA"/>
        </w:rPr>
      </w:pPr>
    </w:p>
    <w:p w:rsidR="00467319" w:rsidRPr="00A51448" w:rsidRDefault="00A51448" w:rsidP="008640FB">
      <w:pPr>
        <w:pStyle w:val="ListParagraph"/>
        <w:tabs>
          <w:tab w:val="left" w:pos="270"/>
          <w:tab w:val="left" w:pos="360"/>
        </w:tabs>
        <w:spacing w:before="100" w:beforeAutospacing="1" w:after="100" w:afterAutospacing="1"/>
        <w:ind w:left="270" w:hanging="270"/>
        <w:jc w:val="both"/>
        <w:rPr>
          <w:rFonts w:ascii="Arial" w:hAnsi="Arial" w:cs="Arial"/>
          <w:sz w:val="24"/>
          <w:szCs w:val="24"/>
        </w:rPr>
      </w:pPr>
      <w:r w:rsidRPr="00A51448">
        <w:rPr>
          <w:rFonts w:ascii="Arial" w:hAnsi="Arial" w:cs="Arial"/>
          <w:iCs/>
          <w:color w:val="000000"/>
          <w:sz w:val="24"/>
          <w:szCs w:val="24"/>
          <w:lang w:eastAsia="en-ZA"/>
        </w:rPr>
        <w:t>(2)</w:t>
      </w:r>
      <w:r w:rsidR="008640FB" w:rsidRPr="00A51448">
        <w:rPr>
          <w:rFonts w:ascii="Arial" w:hAnsi="Arial" w:cs="Arial"/>
          <w:iCs/>
          <w:color w:val="000000"/>
          <w:sz w:val="24"/>
          <w:szCs w:val="24"/>
          <w:lang w:eastAsia="en-ZA"/>
        </w:rPr>
        <w:t xml:space="preserve"> </w:t>
      </w:r>
      <w:r w:rsidR="00467319" w:rsidRPr="00A51448">
        <w:rPr>
          <w:rFonts w:ascii="Arial" w:hAnsi="Arial" w:cs="Arial"/>
          <w:sz w:val="24"/>
          <w:szCs w:val="24"/>
        </w:rPr>
        <w:t xml:space="preserve">Not applicable </w:t>
      </w:r>
    </w:p>
    <w:p w:rsidR="00A51448" w:rsidRDefault="00A51448" w:rsidP="00467319">
      <w:pPr>
        <w:pStyle w:val="NoSpacing"/>
        <w:spacing w:line="276" w:lineRule="auto"/>
        <w:jc w:val="both"/>
        <w:rPr>
          <w:rFonts w:ascii="Arial" w:hAnsi="Arial" w:cs="Arial"/>
          <w:sz w:val="24"/>
          <w:szCs w:val="24"/>
        </w:rPr>
      </w:pPr>
    </w:p>
    <w:sectPr w:rsidR="00A514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52" w:rsidRDefault="00F84252">
      <w:pPr>
        <w:spacing w:after="0" w:line="240" w:lineRule="auto"/>
      </w:pPr>
      <w:r>
        <w:separator/>
      </w:r>
    </w:p>
  </w:endnote>
  <w:endnote w:type="continuationSeparator" w:id="0">
    <w:p w:rsidR="00F84252" w:rsidRDefault="00F8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25" w:rsidRPr="00936625" w:rsidRDefault="00467319" w:rsidP="00936625">
    <w:pPr>
      <w:spacing w:before="100" w:beforeAutospacing="1" w:after="100" w:afterAutospacing="1" w:line="240" w:lineRule="auto"/>
      <w:jc w:val="both"/>
      <w:outlineLvl w:val="0"/>
      <w:rPr>
        <w:rFonts w:ascii="Arial" w:hAnsi="Arial" w:cs="Arial"/>
        <w:noProof/>
        <w:color w:val="808080" w:themeColor="background1" w:themeShade="80"/>
        <w:sz w:val="24"/>
        <w:szCs w:val="24"/>
        <w:lang w:val="af-ZA"/>
      </w:rPr>
    </w:pPr>
    <w:r w:rsidRPr="0020518A">
      <w:rPr>
        <w:rFonts w:ascii="Arial" w:eastAsia="Times New Roman" w:hAnsi="Arial" w:cs="Arial"/>
        <w:color w:val="808080" w:themeColor="background1" w:themeShade="80"/>
        <w:sz w:val="24"/>
        <w:szCs w:val="24"/>
      </w:rPr>
      <w:t xml:space="preserve">Reply to the Parliamentary Question </w:t>
    </w:r>
    <w:r w:rsidRPr="00936625">
      <w:rPr>
        <w:rFonts w:ascii="Arial" w:hAnsi="Arial" w:cs="Arial"/>
        <w:noProof/>
        <w:color w:val="808080" w:themeColor="background1" w:themeShade="80"/>
        <w:sz w:val="24"/>
        <w:szCs w:val="24"/>
        <w:lang w:val="af-ZA"/>
      </w:rPr>
      <w:t>1461.Mr J Vos (DA) to ask the Minister of Communications:</w:t>
    </w:r>
  </w:p>
  <w:p w:rsidR="00E11EE5" w:rsidRPr="0020518A" w:rsidRDefault="00F84252" w:rsidP="00FB0C29">
    <w:pPr>
      <w:shd w:val="clear" w:color="auto" w:fill="FFFFFF" w:themeFill="background1"/>
      <w:spacing w:before="100" w:beforeAutospacing="1" w:after="100" w:afterAutospacing="1" w:line="240" w:lineRule="auto"/>
      <w:rPr>
        <w:rFonts w:ascii="Arial" w:hAnsi="Arial" w:cs="Arial"/>
        <w:color w:val="808080" w:themeColor="background1"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52" w:rsidRDefault="00F84252">
      <w:pPr>
        <w:spacing w:after="0" w:line="240" w:lineRule="auto"/>
      </w:pPr>
      <w:r>
        <w:separator/>
      </w:r>
    </w:p>
  </w:footnote>
  <w:footnote w:type="continuationSeparator" w:id="0">
    <w:p w:rsidR="00F84252" w:rsidRDefault="00F84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29B9"/>
    <w:multiLevelType w:val="hybridMultilevel"/>
    <w:tmpl w:val="F64A3D48"/>
    <w:lvl w:ilvl="0" w:tplc="6BFE52DA">
      <w:start w:val="1"/>
      <w:numFmt w:val="decimal"/>
      <w:lvlText w:val="(%1)"/>
      <w:lvlJc w:val="left"/>
      <w:pPr>
        <w:ind w:left="420" w:hanging="360"/>
      </w:pPr>
      <w:rPr>
        <w:rFonts w:ascii="Trebuchet MS" w:hAnsi="Trebuchet M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3C03664"/>
    <w:multiLevelType w:val="hybridMultilevel"/>
    <w:tmpl w:val="7C2C21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2477A1F"/>
    <w:multiLevelType w:val="hybridMultilevel"/>
    <w:tmpl w:val="F49A7E20"/>
    <w:lvl w:ilvl="0" w:tplc="588EDC5A">
      <w:start w:val="1"/>
      <w:numFmt w:val="decimal"/>
      <w:lvlText w:val="(%1)"/>
      <w:lvlJc w:val="left"/>
      <w:pPr>
        <w:ind w:left="720" w:hanging="555"/>
      </w:pPr>
      <w:rPr>
        <w:rFonts w:cs="Times New Roman"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6C391527"/>
    <w:multiLevelType w:val="hybridMultilevel"/>
    <w:tmpl w:val="0D56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9"/>
    <w:rsid w:val="0020783D"/>
    <w:rsid w:val="002210A4"/>
    <w:rsid w:val="0022481B"/>
    <w:rsid w:val="00314896"/>
    <w:rsid w:val="003927AE"/>
    <w:rsid w:val="0046211D"/>
    <w:rsid w:val="004647B6"/>
    <w:rsid w:val="00467319"/>
    <w:rsid w:val="00523A6A"/>
    <w:rsid w:val="00631FDB"/>
    <w:rsid w:val="006571F7"/>
    <w:rsid w:val="00734F2F"/>
    <w:rsid w:val="008640FB"/>
    <w:rsid w:val="00871B7E"/>
    <w:rsid w:val="009A0885"/>
    <w:rsid w:val="00A45AC3"/>
    <w:rsid w:val="00A51448"/>
    <w:rsid w:val="00A950AE"/>
    <w:rsid w:val="00B93F0D"/>
    <w:rsid w:val="00CB117A"/>
    <w:rsid w:val="00DD52E2"/>
    <w:rsid w:val="00E50A7C"/>
    <w:rsid w:val="00E944CE"/>
    <w:rsid w:val="00F51A21"/>
    <w:rsid w:val="00F77FA2"/>
    <w:rsid w:val="00F8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5EE8C-D2E5-4F17-8771-AC7F8C57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31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67319"/>
    <w:pPr>
      <w:spacing w:after="0" w:line="240" w:lineRule="auto"/>
    </w:pPr>
    <w:rPr>
      <w:rFonts w:eastAsiaTheme="minorEastAsia"/>
    </w:rPr>
  </w:style>
  <w:style w:type="paragraph" w:styleId="ListParagraph">
    <w:name w:val="List Paragraph"/>
    <w:basedOn w:val="Normal"/>
    <w:uiPriority w:val="34"/>
    <w:qFormat/>
    <w:rsid w:val="00467319"/>
    <w:pPr>
      <w:ind w:left="720"/>
      <w:contextualSpacing/>
    </w:pPr>
  </w:style>
  <w:style w:type="paragraph" w:styleId="BalloonText">
    <w:name w:val="Balloon Text"/>
    <w:basedOn w:val="Normal"/>
    <w:link w:val="BalloonTextChar"/>
    <w:uiPriority w:val="99"/>
    <w:semiHidden/>
    <w:unhideWhenUsed/>
    <w:rsid w:val="00734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Joy Dladla</cp:lastModifiedBy>
  <cp:revision>4</cp:revision>
  <cp:lastPrinted>2018-06-20T06:17:00Z</cp:lastPrinted>
  <dcterms:created xsi:type="dcterms:W3CDTF">2018-06-26T12:49:00Z</dcterms:created>
  <dcterms:modified xsi:type="dcterms:W3CDTF">2018-07-02T08:45:00Z</dcterms:modified>
</cp:coreProperties>
</file>