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67" w:rsidRDefault="006E7B67" w:rsidP="006E7B67">
      <w:pPr>
        <w:rPr>
          <w:b/>
          <w:bCs/>
          <w:lang w:val="en-US"/>
        </w:rPr>
      </w:pPr>
    </w:p>
    <w:p w:rsidR="006E7B67" w:rsidRDefault="006E7B67" w:rsidP="006E7B67">
      <w:pPr>
        <w:jc w:val="center"/>
        <w:rPr>
          <w:rFonts w:ascii="Arial" w:eastAsiaTheme="minorEastAsia" w:hAnsi="Arial" w:cs="Arial"/>
          <w:color w:val="000000"/>
        </w:rPr>
      </w:pPr>
      <w:r>
        <w:rPr>
          <w:noProof/>
          <w:lang w:val="en-ZA" w:eastAsia="en-ZA"/>
        </w:rPr>
        <w:drawing>
          <wp:inline distT="0" distB="0" distL="0" distR="0">
            <wp:extent cx="77089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E7B67" w:rsidRDefault="006E7B67" w:rsidP="006E7B67">
      <w:pPr>
        <w:jc w:val="center"/>
        <w:rPr>
          <w:rFonts w:ascii="Arial" w:hAnsi="Arial" w:cs="Arial"/>
          <w:b/>
          <w:color w:val="538135"/>
        </w:rPr>
      </w:pPr>
      <w:r>
        <w:rPr>
          <w:rFonts w:ascii="Arial" w:hAnsi="Arial" w:cs="Arial"/>
          <w:b/>
          <w:color w:val="538135"/>
        </w:rPr>
        <w:t>MINISTRY</w:t>
      </w:r>
    </w:p>
    <w:p w:rsidR="006E7B67" w:rsidRDefault="006E7B67" w:rsidP="006E7B67">
      <w:pPr>
        <w:jc w:val="center"/>
        <w:rPr>
          <w:rFonts w:ascii="Arial" w:hAnsi="Arial" w:cs="Arial"/>
          <w:b/>
          <w:color w:val="538135"/>
        </w:rPr>
      </w:pPr>
      <w:r>
        <w:rPr>
          <w:rFonts w:ascii="Arial" w:hAnsi="Arial" w:cs="Arial"/>
          <w:b/>
          <w:color w:val="538135"/>
        </w:rPr>
        <w:t>MINERAL RESOURCES AND ENERGY</w:t>
      </w:r>
    </w:p>
    <w:p w:rsidR="006E7B67" w:rsidRDefault="006E7B67" w:rsidP="006E7B67">
      <w:pPr>
        <w:jc w:val="center"/>
        <w:rPr>
          <w:rFonts w:ascii="Arial" w:hAnsi="Arial" w:cs="Arial"/>
          <w:b/>
          <w:color w:val="538135"/>
        </w:rPr>
      </w:pPr>
      <w:r>
        <w:rPr>
          <w:rFonts w:ascii="Arial" w:hAnsi="Arial" w:cs="Arial"/>
          <w:b/>
          <w:color w:val="538135"/>
        </w:rPr>
        <w:t>REPUBLIC OF SOUTH AFRICA</w:t>
      </w:r>
    </w:p>
    <w:p w:rsidR="006E7B67" w:rsidRDefault="006E7B67" w:rsidP="006E7B67">
      <w:pPr>
        <w:spacing w:line="360" w:lineRule="auto"/>
        <w:ind w:hanging="142"/>
        <w:jc w:val="center"/>
        <w:rPr>
          <w:rFonts w:ascii="Arial" w:hAnsi="Arial" w:cs="Arial"/>
          <w:b/>
          <w:sz w:val="12"/>
          <w:szCs w:val="12"/>
        </w:rPr>
      </w:pPr>
      <w:r>
        <w:rPr>
          <w:rFonts w:ascii="Arial" w:hAnsi="Arial" w:cs="Arial"/>
          <w:b/>
          <w:sz w:val="12"/>
          <w:szCs w:val="12"/>
        </w:rPr>
        <w:t xml:space="preserve">Private Bag X 59, Arcadia, 0007, </w:t>
      </w:r>
      <w:proofErr w:type="spellStart"/>
      <w:r>
        <w:rPr>
          <w:rFonts w:ascii="Arial" w:hAnsi="Arial" w:cs="Arial"/>
          <w:b/>
          <w:sz w:val="12"/>
          <w:szCs w:val="12"/>
        </w:rPr>
        <w:t>Trevenna</w:t>
      </w:r>
      <w:proofErr w:type="spellEnd"/>
      <w:r>
        <w:rPr>
          <w:rFonts w:ascii="Arial" w:hAnsi="Arial" w:cs="Arial"/>
          <w:b/>
          <w:sz w:val="12"/>
          <w:szCs w:val="12"/>
        </w:rPr>
        <w:t xml:space="preserve"> Campus, Building 2C, C/o </w:t>
      </w:r>
      <w:proofErr w:type="spellStart"/>
      <w:r>
        <w:rPr>
          <w:rFonts w:ascii="Arial" w:hAnsi="Arial" w:cs="Arial"/>
          <w:b/>
          <w:sz w:val="12"/>
          <w:szCs w:val="12"/>
        </w:rPr>
        <w:t>Meintjes</w:t>
      </w:r>
      <w:proofErr w:type="spellEnd"/>
      <w:r>
        <w:rPr>
          <w:rFonts w:ascii="Arial" w:hAnsi="Arial" w:cs="Arial"/>
          <w:b/>
          <w:sz w:val="12"/>
          <w:szCs w:val="12"/>
        </w:rPr>
        <w:t xml:space="preserve"> &amp; Francis Baard Street, Tel: +27 12 406 7612, Fax: +27 12 323 5849</w:t>
      </w:r>
    </w:p>
    <w:p w:rsidR="003F483F" w:rsidRPr="006E7B67" w:rsidRDefault="006E7B67" w:rsidP="006E7B67">
      <w:pPr>
        <w:spacing w:line="360" w:lineRule="auto"/>
        <w:jc w:val="center"/>
        <w:rPr>
          <w:rFonts w:ascii="Arial" w:hAnsi="Arial" w:cs="Arial"/>
          <w:sz w:val="12"/>
          <w:szCs w:val="12"/>
        </w:rPr>
      </w:pPr>
      <w:r>
        <w:rPr>
          <w:rFonts w:ascii="Arial" w:hAnsi="Arial" w:cs="Arial"/>
          <w:sz w:val="12"/>
          <w:szCs w:val="12"/>
        </w:rPr>
        <w:t>Private Bag X9111 Cape Town 8000, 7</w:t>
      </w:r>
      <w:r>
        <w:rPr>
          <w:rFonts w:ascii="Arial" w:hAnsi="Arial" w:cs="Arial"/>
          <w:sz w:val="12"/>
          <w:szCs w:val="12"/>
          <w:vertAlign w:val="superscript"/>
        </w:rPr>
        <w:t>th</w:t>
      </w:r>
      <w:r>
        <w:rPr>
          <w:rFonts w:ascii="Arial" w:hAnsi="Arial" w:cs="Arial"/>
          <w:sz w:val="12"/>
          <w:szCs w:val="12"/>
        </w:rPr>
        <w:t xml:space="preserve"> Floor, 120 Plein Street Cape Town, Tel: +27 21 469 6425, Fax: +27 21 465 5980</w:t>
      </w:r>
    </w:p>
    <w:p w:rsidR="003F483F" w:rsidRDefault="003F483F" w:rsidP="003F483F">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3F483F" w:rsidRDefault="003F483F" w:rsidP="003F483F">
      <w:pPr>
        <w:spacing w:line="360" w:lineRule="auto"/>
        <w:rPr>
          <w:rFonts w:ascii="Arial Narrow" w:hAnsi="Arial Narrow" w:cs="Tunga"/>
          <w:sz w:val="24"/>
          <w:szCs w:val="24"/>
          <w:lang w:val="fr-FR"/>
        </w:rPr>
      </w:pPr>
      <w:r>
        <w:rPr>
          <w:rFonts w:ascii="Arial Narrow" w:hAnsi="Arial Narrow" w:cs="Tunga"/>
          <w:b/>
          <w:sz w:val="24"/>
          <w:szCs w:val="24"/>
          <w:lang w:val="fr-FR"/>
        </w:rPr>
        <w:t xml:space="preserve">National </w:t>
      </w:r>
      <w:proofErr w:type="spellStart"/>
      <w:r>
        <w:rPr>
          <w:rFonts w:ascii="Arial Narrow" w:hAnsi="Arial Narrow" w:cs="Tunga"/>
          <w:b/>
          <w:sz w:val="24"/>
          <w:szCs w:val="24"/>
          <w:lang w:val="fr-FR"/>
        </w:rPr>
        <w:t>Assembly</w:t>
      </w:r>
      <w:proofErr w:type="spellEnd"/>
      <w:r>
        <w:rPr>
          <w:rFonts w:ascii="Arial Narrow" w:hAnsi="Arial Narrow" w:cs="Tunga"/>
          <w:b/>
          <w:sz w:val="24"/>
          <w:szCs w:val="24"/>
          <w:lang w:val="fr-FR"/>
        </w:rPr>
        <w:t>:</w:t>
      </w:r>
      <w:r w:rsidRPr="00C731C4">
        <w:rPr>
          <w:rFonts w:ascii="Arial Narrow" w:hAnsi="Arial Narrow" w:cs="Tunga"/>
          <w:b/>
          <w:sz w:val="24"/>
          <w:szCs w:val="24"/>
          <w:lang w:val="fr-FR"/>
        </w:rPr>
        <w:t xml:space="preserve"> </w:t>
      </w:r>
      <w:r w:rsidR="00554794" w:rsidRPr="00554794">
        <w:rPr>
          <w:rFonts w:ascii="Arial Narrow" w:hAnsi="Arial Narrow" w:cs="Tunga"/>
          <w:b/>
          <w:sz w:val="24"/>
          <w:szCs w:val="24"/>
          <w:lang w:val="fr-FR"/>
        </w:rPr>
        <w:t>1458</w:t>
      </w:r>
    </w:p>
    <w:p w:rsidR="003F483F" w:rsidRDefault="003F483F" w:rsidP="003F483F">
      <w:pPr>
        <w:pStyle w:val="Default"/>
        <w:spacing w:line="360" w:lineRule="auto"/>
        <w:jc w:val="both"/>
        <w:rPr>
          <w:rFonts w:ascii="Arial Narrow" w:hAnsi="Arial Narrow"/>
          <w:b/>
          <w:bCs/>
        </w:rPr>
      </w:pPr>
      <w:r>
        <w:rPr>
          <w:rFonts w:ascii="Arial Narrow" w:hAnsi="Arial Narrow" w:cs="Arial"/>
        </w:rPr>
        <w:t>Please find attached a response to Parliamentary Question</w:t>
      </w:r>
      <w:r>
        <w:rPr>
          <w:rFonts w:ascii="Arial Narrow" w:hAnsi="Arial Narrow" w:cs="Arial"/>
          <w:b/>
        </w:rPr>
        <w:t xml:space="preserve"> </w:t>
      </w:r>
      <w:r>
        <w:rPr>
          <w:rFonts w:ascii="Arial Narrow" w:hAnsi="Arial Narrow"/>
        </w:rPr>
        <w:t>for</w:t>
      </w:r>
      <w:r>
        <w:rPr>
          <w:rFonts w:ascii="Arial Narrow" w:hAnsi="Arial Narrow" w:cs="Arial"/>
        </w:rPr>
        <w:t xml:space="preserve"> </w:t>
      </w:r>
      <w:r>
        <w:rPr>
          <w:rFonts w:ascii="Arial Narrow" w:hAnsi="Arial Narrow" w:cs="Arial"/>
          <w:b/>
          <w:i/>
        </w:rPr>
        <w:t>written reply</w:t>
      </w:r>
      <w:r>
        <w:rPr>
          <w:rFonts w:ascii="Arial Narrow" w:hAnsi="Arial Narrow" w:cs="Arial"/>
        </w:rPr>
        <w:t xml:space="preserve"> asked </w:t>
      </w:r>
      <w:r>
        <w:rPr>
          <w:rFonts w:ascii="Arial Narrow" w:hAnsi="Arial Narrow" w:cs="Arial"/>
          <w:b/>
        </w:rPr>
        <w:t>by</w:t>
      </w:r>
      <w:r>
        <w:rPr>
          <w:rFonts w:ascii="Arial Narrow" w:hAnsi="Arial Narrow"/>
          <w:b/>
        </w:rPr>
        <w:t xml:space="preserve"> </w:t>
      </w:r>
      <w:r w:rsidR="00A25795" w:rsidRPr="00A25795">
        <w:rPr>
          <w:rFonts w:ascii="Arial Narrow" w:hAnsi="Arial Narrow"/>
          <w:b/>
          <w:bCs/>
        </w:rPr>
        <w:t xml:space="preserve">Mr K J </w:t>
      </w:r>
      <w:proofErr w:type="spellStart"/>
      <w:r w:rsidR="00A25795" w:rsidRPr="00A25795">
        <w:rPr>
          <w:rFonts w:ascii="Arial Narrow" w:hAnsi="Arial Narrow"/>
          <w:b/>
          <w:bCs/>
        </w:rPr>
        <w:t>Mileham</w:t>
      </w:r>
      <w:proofErr w:type="spellEnd"/>
      <w:r w:rsidR="00A25795" w:rsidRPr="00A25795">
        <w:rPr>
          <w:rFonts w:ascii="Arial Narrow" w:hAnsi="Arial Narrow"/>
          <w:b/>
          <w:bCs/>
        </w:rPr>
        <w:t xml:space="preserve"> (DA) </w:t>
      </w:r>
      <w:r w:rsidR="00A25795" w:rsidRPr="00190082">
        <w:rPr>
          <w:rFonts w:ascii="Arial Narrow" w:hAnsi="Arial Narrow"/>
          <w:b/>
          <w:bCs/>
        </w:rPr>
        <w:t>to</w:t>
      </w:r>
      <w:r w:rsidRPr="00C16ABE">
        <w:rPr>
          <w:rFonts w:ascii="Arial Narrow" w:hAnsi="Arial Narrow"/>
          <w:b/>
          <w:bCs/>
        </w:rPr>
        <w:t xml:space="preserve"> ask the Minister of Mineral Resources and Energy</w:t>
      </w:r>
      <w:r>
        <w:rPr>
          <w:rFonts w:ascii="Arial Narrow" w:hAnsi="Arial Narrow"/>
          <w:b/>
          <w:bCs/>
        </w:rPr>
        <w:t xml:space="preserve">: </w:t>
      </w:r>
    </w:p>
    <w:p w:rsidR="003F483F" w:rsidRDefault="003F483F" w:rsidP="00F93769">
      <w:pPr>
        <w:spacing w:before="100" w:beforeAutospacing="1" w:after="100" w:afterAutospacing="1" w:line="360" w:lineRule="auto"/>
        <w:jc w:val="both"/>
        <w:outlineLvl w:val="0"/>
        <w:rPr>
          <w:rFonts w:ascii="Arial Narrow" w:hAnsi="Arial Narrow"/>
          <w:sz w:val="24"/>
          <w:szCs w:val="24"/>
        </w:rPr>
      </w:pPr>
    </w:p>
    <w:p w:rsidR="00A47F2A" w:rsidRDefault="00A47F2A" w:rsidP="00A47F2A">
      <w:pPr>
        <w:spacing w:after="0" w:line="240" w:lineRule="auto"/>
        <w:rPr>
          <w:rFonts w:ascii="Arial Narrow" w:hAnsi="Arial Narrow" w:cs="Tunga"/>
          <w:b/>
          <w:sz w:val="24"/>
          <w:szCs w:val="24"/>
          <w:lang w:val="en-ZA"/>
        </w:rPr>
      </w:pPr>
    </w:p>
    <w:p w:rsidR="003F483F" w:rsidRDefault="003F483F" w:rsidP="003F483F">
      <w:pPr>
        <w:spacing w:after="0" w:line="240" w:lineRule="auto"/>
        <w:rPr>
          <w:rFonts w:ascii="Arial Narrow" w:hAnsi="Arial Narrow" w:cs="Tunga"/>
          <w:b/>
          <w:sz w:val="24"/>
          <w:szCs w:val="24"/>
          <w:lang w:val="en-ZA"/>
        </w:rPr>
      </w:pPr>
    </w:p>
    <w:p w:rsidR="003F483F" w:rsidRDefault="003F483F" w:rsidP="003F483F">
      <w:pPr>
        <w:spacing w:after="0" w:line="240" w:lineRule="auto"/>
        <w:rPr>
          <w:rFonts w:ascii="Arial Narrow" w:hAnsi="Arial Narrow" w:cs="Tunga"/>
          <w:b/>
          <w:sz w:val="24"/>
          <w:szCs w:val="24"/>
          <w:lang w:val="en-ZA"/>
        </w:rPr>
      </w:pPr>
    </w:p>
    <w:p w:rsidR="00F27BA8" w:rsidRDefault="00F27BA8" w:rsidP="003F483F">
      <w:pPr>
        <w:spacing w:after="0" w:line="240" w:lineRule="auto"/>
        <w:rPr>
          <w:rFonts w:ascii="Arial Narrow" w:hAnsi="Arial Narrow" w:cs="Tunga"/>
          <w:b/>
          <w:sz w:val="24"/>
          <w:szCs w:val="24"/>
          <w:lang w:val="en-ZA"/>
        </w:rPr>
      </w:pP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Adv. T.S Mokoena</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C407C">
        <w:rPr>
          <w:rFonts w:ascii="Arial Narrow" w:hAnsi="Arial Narrow" w:cs="Tunga"/>
          <w:b/>
          <w:sz w:val="24"/>
          <w:szCs w:val="24"/>
          <w:lang w:val="en-ZA"/>
        </w:rPr>
        <w:t>1</w:t>
      </w:r>
    </w:p>
    <w:p w:rsidR="003F483F" w:rsidRDefault="003F483F" w:rsidP="00DC407C">
      <w:pPr>
        <w:spacing w:line="276"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3F483F" w:rsidRDefault="003F483F" w:rsidP="003F483F">
      <w:pPr>
        <w:spacing w:line="240" w:lineRule="auto"/>
        <w:rPr>
          <w:rFonts w:ascii="Arial Narrow" w:hAnsi="Arial Narrow" w:cs="Tunga"/>
          <w:sz w:val="24"/>
          <w:szCs w:val="24"/>
          <w:lang w:val="en-ZA"/>
        </w:rPr>
      </w:pPr>
    </w:p>
    <w:p w:rsidR="003F483F" w:rsidRDefault="003F483F" w:rsidP="003F483F">
      <w:pPr>
        <w:spacing w:line="240" w:lineRule="auto"/>
        <w:rPr>
          <w:rFonts w:ascii="Arial Narrow" w:hAnsi="Arial Narrow" w:cs="Tunga"/>
          <w:sz w:val="24"/>
          <w:szCs w:val="24"/>
          <w:lang w:val="en-ZA"/>
        </w:rPr>
      </w:pPr>
    </w:p>
    <w:p w:rsidR="00F27BA8" w:rsidRDefault="00F27BA8" w:rsidP="003F483F">
      <w:pPr>
        <w:spacing w:line="240" w:lineRule="auto"/>
        <w:rPr>
          <w:rFonts w:ascii="Arial Narrow" w:hAnsi="Arial Narrow" w:cs="Tunga"/>
          <w:sz w:val="24"/>
          <w:szCs w:val="24"/>
          <w:lang w:val="en-ZA"/>
        </w:rPr>
      </w:pP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Mr. S.G Mantashe</w:t>
      </w:r>
    </w:p>
    <w:p w:rsidR="00DC407C"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C407C">
        <w:rPr>
          <w:rFonts w:ascii="Arial Narrow" w:hAnsi="Arial Narrow" w:cs="Tunga"/>
          <w:b/>
          <w:sz w:val="24"/>
          <w:szCs w:val="24"/>
          <w:lang w:val="en-ZA"/>
        </w:rPr>
        <w:t>1</w:t>
      </w:r>
    </w:p>
    <w:p w:rsidR="003F483F" w:rsidRDefault="003F483F">
      <w:pPr>
        <w:spacing w:line="259" w:lineRule="auto"/>
        <w:rPr>
          <w:rFonts w:ascii="Arial Narrow" w:hAnsi="Arial Narrow" w:cs="Times New Roman"/>
          <w:b/>
          <w:bCs/>
          <w:color w:val="000000"/>
          <w:sz w:val="24"/>
          <w:szCs w:val="24"/>
          <w:lang w:val="en-ZA"/>
        </w:rPr>
      </w:pPr>
      <w:r>
        <w:rPr>
          <w:rFonts w:ascii="Arial Narrow" w:hAnsi="Arial Narrow"/>
          <w:b/>
          <w:bCs/>
        </w:rPr>
        <w:br w:type="page"/>
      </w:r>
    </w:p>
    <w:p w:rsidR="005831DB" w:rsidRPr="005831DB" w:rsidRDefault="005831DB" w:rsidP="005831DB">
      <w:pPr>
        <w:pStyle w:val="Default"/>
        <w:spacing w:before="240" w:line="360" w:lineRule="auto"/>
        <w:jc w:val="both"/>
        <w:rPr>
          <w:rFonts w:ascii="Arial Narrow" w:hAnsi="Arial Narrow"/>
          <w:b/>
          <w:bCs/>
        </w:rPr>
      </w:pPr>
      <w:r w:rsidRPr="005831DB">
        <w:rPr>
          <w:rFonts w:ascii="Arial Narrow" w:hAnsi="Arial Narrow"/>
          <w:b/>
          <w:bCs/>
        </w:rPr>
        <w:lastRenderedPageBreak/>
        <w:t xml:space="preserve">1458. Mr K J </w:t>
      </w:r>
      <w:proofErr w:type="spellStart"/>
      <w:r w:rsidRPr="005831DB">
        <w:rPr>
          <w:rFonts w:ascii="Arial Narrow" w:hAnsi="Arial Narrow"/>
          <w:b/>
          <w:bCs/>
        </w:rPr>
        <w:t>Mileham</w:t>
      </w:r>
      <w:proofErr w:type="spellEnd"/>
      <w:r w:rsidRPr="005831DB">
        <w:rPr>
          <w:rFonts w:ascii="Arial Narrow" w:hAnsi="Arial Narrow"/>
          <w:b/>
          <w:bCs/>
        </w:rPr>
        <w:t xml:space="preserve"> (DA) to ask the Minister of Mineral Resources and Energy:</w:t>
      </w:r>
    </w:p>
    <w:p w:rsidR="00A25795" w:rsidRPr="005831DB" w:rsidRDefault="005831DB" w:rsidP="005831DB">
      <w:pPr>
        <w:pStyle w:val="Default"/>
        <w:spacing w:before="240" w:line="360" w:lineRule="auto"/>
        <w:jc w:val="both"/>
        <w:rPr>
          <w:rFonts w:ascii="Arial Narrow" w:hAnsi="Arial Narrow"/>
        </w:rPr>
      </w:pPr>
      <w:bookmarkStart w:id="0" w:name="_Hlk72490489"/>
      <w:r w:rsidRPr="005831DB">
        <w:rPr>
          <w:rFonts w:ascii="Arial Narrow" w:hAnsi="Arial Narrow"/>
        </w:rPr>
        <w:t>Whether any gas-to-power projects have (a) applied for and (b) been granted generating licences by the National Energy Regulator of South Africa in the past five years; if not, why not; if so, in each case, what (</w:t>
      </w:r>
      <w:proofErr w:type="spellStart"/>
      <w:r w:rsidRPr="005831DB">
        <w:rPr>
          <w:rFonts w:ascii="Arial Narrow" w:hAnsi="Arial Narrow"/>
        </w:rPr>
        <w:t>i</w:t>
      </w:r>
      <w:proofErr w:type="spellEnd"/>
      <w:r w:rsidRPr="005831DB">
        <w:rPr>
          <w:rFonts w:ascii="Arial Narrow" w:hAnsi="Arial Narrow"/>
        </w:rPr>
        <w:t>) is the name of each applicant, (ii) are the relevant details with regard to (aa) output capacity, (bb) location of the project and (cc) any other licencing requirements such as environmental approval and (c) is the current status of the project in terms of (</w:t>
      </w:r>
      <w:proofErr w:type="spellStart"/>
      <w:r w:rsidRPr="005831DB">
        <w:rPr>
          <w:rFonts w:ascii="Arial Narrow" w:hAnsi="Arial Narrow"/>
        </w:rPr>
        <w:t>i</w:t>
      </w:r>
      <w:proofErr w:type="spellEnd"/>
      <w:r w:rsidRPr="005831DB">
        <w:rPr>
          <w:rFonts w:ascii="Arial Narrow" w:hAnsi="Arial Narrow"/>
        </w:rPr>
        <w:t>) financial closure, (ii) expected date of completion, (iii) offtake agreements and/or (iv) power purchase agreements? NW1661E</w:t>
      </w:r>
    </w:p>
    <w:bookmarkEnd w:id="0"/>
    <w:p w:rsidR="00A25795" w:rsidRDefault="00A25795" w:rsidP="00BA6ED2">
      <w:pPr>
        <w:pStyle w:val="Default"/>
        <w:spacing w:line="360" w:lineRule="auto"/>
        <w:jc w:val="both"/>
        <w:rPr>
          <w:rFonts w:ascii="Arial Narrow" w:hAnsi="Arial Narrow"/>
          <w:b/>
          <w:bCs/>
        </w:rPr>
      </w:pPr>
    </w:p>
    <w:p w:rsidR="00871418" w:rsidRDefault="00BA6ED2" w:rsidP="00BA6ED2">
      <w:pPr>
        <w:pStyle w:val="Default"/>
        <w:spacing w:line="360" w:lineRule="auto"/>
        <w:jc w:val="both"/>
        <w:rPr>
          <w:rFonts w:ascii="Arial Narrow" w:hAnsi="Arial Narrow"/>
          <w:b/>
          <w:bCs/>
        </w:rPr>
      </w:pPr>
      <w:r>
        <w:rPr>
          <w:rFonts w:ascii="Arial Narrow" w:hAnsi="Arial Narrow"/>
          <w:b/>
          <w:bCs/>
        </w:rPr>
        <w:t>Reply</w:t>
      </w:r>
    </w:p>
    <w:p w:rsidR="00637912" w:rsidRDefault="00637912" w:rsidP="00BA6ED2">
      <w:pPr>
        <w:pStyle w:val="Default"/>
        <w:spacing w:line="360" w:lineRule="auto"/>
        <w:jc w:val="both"/>
        <w:rPr>
          <w:rFonts w:ascii="Arial Narrow" w:hAnsi="Arial Narrow"/>
          <w:b/>
          <w:bCs/>
        </w:rPr>
      </w:pPr>
    </w:p>
    <w:p w:rsidR="00637912" w:rsidRDefault="00637912" w:rsidP="00637912">
      <w:pPr>
        <w:pStyle w:val="ListParagraph"/>
        <w:numPr>
          <w:ilvl w:val="0"/>
          <w:numId w:val="5"/>
        </w:numPr>
        <w:spacing w:line="360" w:lineRule="auto"/>
        <w:rPr>
          <w:rFonts w:ascii="Arial Narrow" w:hAnsi="Arial Narrow" w:cs="Times New Roman"/>
          <w:color w:val="000000"/>
          <w:sz w:val="24"/>
          <w:szCs w:val="24"/>
          <w:lang w:val="en-ZA"/>
        </w:rPr>
      </w:pPr>
      <w:r w:rsidRPr="00637912">
        <w:rPr>
          <w:rFonts w:ascii="Arial Narrow" w:hAnsi="Arial Narrow" w:cs="Times New Roman"/>
          <w:color w:val="000000"/>
          <w:sz w:val="24"/>
          <w:szCs w:val="24"/>
          <w:lang w:val="en-ZA"/>
        </w:rPr>
        <w:t>No</w:t>
      </w:r>
      <w:r>
        <w:rPr>
          <w:rFonts w:ascii="Arial Narrow" w:hAnsi="Arial Narrow" w:cs="Times New Roman"/>
          <w:color w:val="000000"/>
          <w:sz w:val="24"/>
          <w:szCs w:val="24"/>
          <w:lang w:val="en-ZA"/>
        </w:rPr>
        <w:t xml:space="preserve"> </w:t>
      </w:r>
      <w:r w:rsidRPr="00637912">
        <w:rPr>
          <w:rFonts w:ascii="Arial Narrow" w:hAnsi="Arial Narrow" w:cs="Times New Roman"/>
          <w:color w:val="000000"/>
          <w:sz w:val="24"/>
          <w:szCs w:val="24"/>
          <w:lang w:val="en-ZA"/>
        </w:rPr>
        <w:t>gas to power projects were applied for in the past five years</w:t>
      </w:r>
    </w:p>
    <w:p w:rsidR="00637912" w:rsidRDefault="00637912" w:rsidP="00637912">
      <w:pPr>
        <w:pStyle w:val="ListParagraph"/>
        <w:numPr>
          <w:ilvl w:val="0"/>
          <w:numId w:val="5"/>
        </w:numPr>
        <w:spacing w:line="360" w:lineRule="auto"/>
        <w:rPr>
          <w:rFonts w:ascii="Arial Narrow" w:hAnsi="Arial Narrow" w:cs="Times New Roman"/>
          <w:color w:val="000000"/>
          <w:sz w:val="24"/>
          <w:szCs w:val="24"/>
          <w:lang w:val="en-ZA"/>
        </w:rPr>
      </w:pPr>
      <w:r>
        <w:rPr>
          <w:rFonts w:ascii="Arial Narrow" w:hAnsi="Arial Narrow" w:cs="Times New Roman"/>
          <w:color w:val="000000"/>
          <w:sz w:val="24"/>
          <w:szCs w:val="24"/>
          <w:lang w:val="en-ZA"/>
        </w:rPr>
        <w:t>No.</w:t>
      </w:r>
    </w:p>
    <w:p w:rsidR="00637912" w:rsidRDefault="00637912" w:rsidP="00637912">
      <w:pPr>
        <w:pStyle w:val="ListParagraph"/>
        <w:numPr>
          <w:ilvl w:val="0"/>
          <w:numId w:val="6"/>
        </w:numPr>
        <w:ind w:left="567" w:hanging="283"/>
        <w:rPr>
          <w:rFonts w:ascii="Arial Narrow" w:hAnsi="Arial Narrow" w:cs="Times New Roman"/>
          <w:color w:val="000000"/>
          <w:sz w:val="24"/>
          <w:szCs w:val="24"/>
          <w:lang w:val="en-ZA"/>
        </w:rPr>
      </w:pPr>
      <w:r>
        <w:rPr>
          <w:rFonts w:ascii="Arial Narrow" w:hAnsi="Arial Narrow" w:cs="Times New Roman"/>
          <w:color w:val="000000"/>
          <w:sz w:val="24"/>
          <w:szCs w:val="24"/>
          <w:lang w:val="en-ZA"/>
        </w:rPr>
        <w:t xml:space="preserve">See (a) above </w:t>
      </w:r>
    </w:p>
    <w:p w:rsidR="00637912" w:rsidRDefault="00637912" w:rsidP="00637912">
      <w:pPr>
        <w:pStyle w:val="ListParagraph"/>
        <w:numPr>
          <w:ilvl w:val="0"/>
          <w:numId w:val="6"/>
        </w:numPr>
        <w:ind w:left="567" w:hanging="283"/>
        <w:rPr>
          <w:rFonts w:ascii="Arial Narrow" w:hAnsi="Arial Narrow" w:cs="Times New Roman"/>
          <w:color w:val="000000"/>
          <w:sz w:val="24"/>
          <w:szCs w:val="24"/>
          <w:lang w:val="en-ZA"/>
        </w:rPr>
      </w:pPr>
      <w:r>
        <w:rPr>
          <w:rFonts w:ascii="Arial Narrow" w:hAnsi="Arial Narrow" w:cs="Times New Roman"/>
          <w:color w:val="000000"/>
          <w:sz w:val="24"/>
          <w:szCs w:val="24"/>
          <w:lang w:val="en-ZA"/>
        </w:rPr>
        <w:t xml:space="preserve">See (a) above </w:t>
      </w:r>
    </w:p>
    <w:p w:rsidR="00637912" w:rsidRDefault="00637912" w:rsidP="00637912">
      <w:pPr>
        <w:pStyle w:val="ListParagraph"/>
        <w:numPr>
          <w:ilvl w:val="0"/>
          <w:numId w:val="7"/>
        </w:numPr>
        <w:ind w:left="993" w:hanging="426"/>
        <w:rPr>
          <w:rFonts w:ascii="Arial Narrow" w:hAnsi="Arial Narrow" w:cs="Times New Roman"/>
          <w:color w:val="000000"/>
          <w:sz w:val="24"/>
          <w:szCs w:val="24"/>
          <w:lang w:val="en-ZA"/>
        </w:rPr>
      </w:pPr>
      <w:r>
        <w:rPr>
          <w:rFonts w:ascii="Arial Narrow" w:hAnsi="Arial Narrow" w:cs="Times New Roman"/>
          <w:color w:val="000000"/>
          <w:sz w:val="24"/>
          <w:szCs w:val="24"/>
          <w:lang w:val="en-ZA"/>
        </w:rPr>
        <w:t xml:space="preserve">See (a) above </w:t>
      </w:r>
    </w:p>
    <w:p w:rsidR="00A16CB9" w:rsidRDefault="00637912" w:rsidP="00A16CB9">
      <w:pPr>
        <w:pStyle w:val="ListParagraph"/>
        <w:numPr>
          <w:ilvl w:val="0"/>
          <w:numId w:val="7"/>
        </w:numPr>
        <w:ind w:left="993" w:hanging="426"/>
        <w:rPr>
          <w:rFonts w:ascii="Arial Narrow" w:hAnsi="Arial Narrow" w:cs="Times New Roman"/>
          <w:color w:val="000000"/>
          <w:sz w:val="24"/>
          <w:szCs w:val="24"/>
          <w:lang w:val="en-ZA"/>
        </w:rPr>
      </w:pPr>
      <w:r>
        <w:rPr>
          <w:rFonts w:ascii="Arial Narrow" w:hAnsi="Arial Narrow" w:cs="Times New Roman"/>
          <w:color w:val="000000"/>
          <w:sz w:val="24"/>
          <w:szCs w:val="24"/>
          <w:lang w:val="en-ZA"/>
        </w:rPr>
        <w:t>See (a) above</w:t>
      </w:r>
    </w:p>
    <w:p w:rsidR="00637912" w:rsidRPr="00A16CB9" w:rsidRDefault="00637912" w:rsidP="00A16CB9">
      <w:pPr>
        <w:pStyle w:val="ListParagraph"/>
        <w:numPr>
          <w:ilvl w:val="0"/>
          <w:numId w:val="7"/>
        </w:numPr>
        <w:ind w:left="993" w:hanging="426"/>
        <w:rPr>
          <w:rFonts w:ascii="Arial Narrow" w:hAnsi="Arial Narrow" w:cs="Times New Roman"/>
          <w:color w:val="000000"/>
          <w:sz w:val="24"/>
          <w:szCs w:val="24"/>
          <w:lang w:val="en-ZA"/>
        </w:rPr>
      </w:pPr>
      <w:r w:rsidRPr="00A16CB9">
        <w:rPr>
          <w:rFonts w:ascii="Arial Narrow" w:hAnsi="Arial Narrow" w:cs="Times New Roman"/>
          <w:color w:val="000000"/>
          <w:sz w:val="24"/>
          <w:szCs w:val="24"/>
          <w:lang w:val="en-ZA"/>
        </w:rPr>
        <w:t>See (a) above</w:t>
      </w:r>
    </w:p>
    <w:p w:rsidR="00637912" w:rsidRDefault="00A16CB9" w:rsidP="00A16CB9">
      <w:pPr>
        <w:pStyle w:val="ListParagraph"/>
        <w:numPr>
          <w:ilvl w:val="0"/>
          <w:numId w:val="5"/>
        </w:numPr>
        <w:spacing w:line="360" w:lineRule="auto"/>
        <w:rPr>
          <w:rFonts w:ascii="Arial Narrow" w:hAnsi="Arial Narrow" w:cs="Times New Roman"/>
          <w:color w:val="000000"/>
          <w:sz w:val="24"/>
          <w:szCs w:val="24"/>
          <w:lang w:val="en-ZA"/>
        </w:rPr>
      </w:pPr>
      <w:r>
        <w:rPr>
          <w:rFonts w:ascii="Arial Narrow" w:hAnsi="Arial Narrow" w:cs="Times New Roman"/>
          <w:color w:val="000000"/>
          <w:sz w:val="24"/>
          <w:szCs w:val="24"/>
          <w:lang w:val="en-ZA"/>
        </w:rPr>
        <w:t xml:space="preserve">See (a) above </w:t>
      </w:r>
    </w:p>
    <w:p w:rsidR="00A16CB9" w:rsidRDefault="00A16CB9" w:rsidP="00A16CB9">
      <w:pPr>
        <w:pStyle w:val="ListParagraph"/>
        <w:numPr>
          <w:ilvl w:val="0"/>
          <w:numId w:val="10"/>
        </w:numPr>
        <w:ind w:left="567" w:hanging="283"/>
        <w:rPr>
          <w:rFonts w:ascii="Arial Narrow" w:hAnsi="Arial Narrow" w:cs="Times New Roman"/>
          <w:color w:val="000000"/>
          <w:sz w:val="24"/>
          <w:szCs w:val="24"/>
          <w:lang w:val="en-ZA"/>
        </w:rPr>
      </w:pPr>
      <w:r>
        <w:rPr>
          <w:rFonts w:ascii="Arial Narrow" w:hAnsi="Arial Narrow" w:cs="Times New Roman"/>
          <w:color w:val="000000"/>
          <w:sz w:val="24"/>
          <w:szCs w:val="24"/>
          <w:lang w:val="en-ZA"/>
        </w:rPr>
        <w:t>Not applicable</w:t>
      </w:r>
    </w:p>
    <w:p w:rsidR="00A16CB9" w:rsidRDefault="00A16CB9" w:rsidP="00A16CB9">
      <w:pPr>
        <w:pStyle w:val="ListParagraph"/>
        <w:numPr>
          <w:ilvl w:val="0"/>
          <w:numId w:val="10"/>
        </w:numPr>
        <w:ind w:left="567" w:hanging="283"/>
        <w:rPr>
          <w:rFonts w:ascii="Arial Narrow" w:hAnsi="Arial Narrow" w:cs="Times New Roman"/>
          <w:color w:val="000000"/>
          <w:sz w:val="24"/>
          <w:szCs w:val="24"/>
          <w:lang w:val="en-ZA"/>
        </w:rPr>
      </w:pPr>
      <w:r>
        <w:rPr>
          <w:rFonts w:ascii="Arial Narrow" w:hAnsi="Arial Narrow" w:cs="Times New Roman"/>
          <w:color w:val="000000"/>
          <w:sz w:val="24"/>
          <w:szCs w:val="24"/>
          <w:lang w:val="en-ZA"/>
        </w:rPr>
        <w:t>Not applicable</w:t>
      </w:r>
    </w:p>
    <w:p w:rsidR="00A16CB9" w:rsidRDefault="00A16CB9" w:rsidP="00A16CB9">
      <w:pPr>
        <w:pStyle w:val="ListParagraph"/>
        <w:numPr>
          <w:ilvl w:val="0"/>
          <w:numId w:val="10"/>
        </w:numPr>
        <w:ind w:left="567" w:hanging="283"/>
        <w:rPr>
          <w:rFonts w:ascii="Arial Narrow" w:hAnsi="Arial Narrow" w:cs="Times New Roman"/>
          <w:color w:val="000000"/>
          <w:sz w:val="24"/>
          <w:szCs w:val="24"/>
          <w:lang w:val="en-ZA"/>
        </w:rPr>
      </w:pPr>
      <w:r>
        <w:rPr>
          <w:rFonts w:ascii="Arial Narrow" w:hAnsi="Arial Narrow" w:cs="Times New Roman"/>
          <w:color w:val="000000"/>
          <w:sz w:val="24"/>
          <w:szCs w:val="24"/>
          <w:lang w:val="en-ZA"/>
        </w:rPr>
        <w:t xml:space="preserve">Not applicable </w:t>
      </w:r>
    </w:p>
    <w:p w:rsidR="00A16CB9" w:rsidRPr="00637912" w:rsidRDefault="00A16CB9" w:rsidP="00A16CB9">
      <w:pPr>
        <w:pStyle w:val="ListParagraph"/>
        <w:numPr>
          <w:ilvl w:val="0"/>
          <w:numId w:val="10"/>
        </w:numPr>
        <w:ind w:left="567" w:hanging="283"/>
        <w:rPr>
          <w:rFonts w:ascii="Arial Narrow" w:hAnsi="Arial Narrow" w:cs="Times New Roman"/>
          <w:color w:val="000000"/>
          <w:sz w:val="24"/>
          <w:szCs w:val="24"/>
          <w:lang w:val="en-ZA"/>
        </w:rPr>
      </w:pPr>
      <w:r>
        <w:rPr>
          <w:rFonts w:ascii="Arial Narrow" w:hAnsi="Arial Narrow" w:cs="Times New Roman"/>
          <w:color w:val="000000"/>
          <w:sz w:val="24"/>
          <w:szCs w:val="24"/>
          <w:lang w:val="en-ZA"/>
        </w:rPr>
        <w:t xml:space="preserve">Not applicable  </w:t>
      </w:r>
    </w:p>
    <w:sectPr w:rsidR="00A16CB9" w:rsidRPr="00637912" w:rsidSect="007A64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435"/>
    <w:multiLevelType w:val="hybridMultilevel"/>
    <w:tmpl w:val="01EE75C0"/>
    <w:lvl w:ilvl="0" w:tplc="5D5CEFC6">
      <w:start w:val="1"/>
      <w:numFmt w:val="lowerRoman"/>
      <w:lvlText w:val="%1)"/>
      <w:lvlJc w:val="left"/>
      <w:pPr>
        <w:ind w:left="2651" w:hanging="720"/>
      </w:pPr>
      <w:rPr>
        <w:rFonts w:hint="default"/>
      </w:rPr>
    </w:lvl>
    <w:lvl w:ilvl="1" w:tplc="1C090019" w:tentative="1">
      <w:start w:val="1"/>
      <w:numFmt w:val="lowerLetter"/>
      <w:lvlText w:val="%2."/>
      <w:lvlJc w:val="left"/>
      <w:pPr>
        <w:ind w:left="3011" w:hanging="360"/>
      </w:pPr>
    </w:lvl>
    <w:lvl w:ilvl="2" w:tplc="1C09001B" w:tentative="1">
      <w:start w:val="1"/>
      <w:numFmt w:val="lowerRoman"/>
      <w:lvlText w:val="%3."/>
      <w:lvlJc w:val="right"/>
      <w:pPr>
        <w:ind w:left="3731" w:hanging="180"/>
      </w:pPr>
    </w:lvl>
    <w:lvl w:ilvl="3" w:tplc="1C09000F" w:tentative="1">
      <w:start w:val="1"/>
      <w:numFmt w:val="decimal"/>
      <w:lvlText w:val="%4."/>
      <w:lvlJc w:val="left"/>
      <w:pPr>
        <w:ind w:left="4451" w:hanging="360"/>
      </w:pPr>
    </w:lvl>
    <w:lvl w:ilvl="4" w:tplc="1C090019" w:tentative="1">
      <w:start w:val="1"/>
      <w:numFmt w:val="lowerLetter"/>
      <w:lvlText w:val="%5."/>
      <w:lvlJc w:val="left"/>
      <w:pPr>
        <w:ind w:left="5171" w:hanging="360"/>
      </w:pPr>
    </w:lvl>
    <w:lvl w:ilvl="5" w:tplc="1C09001B" w:tentative="1">
      <w:start w:val="1"/>
      <w:numFmt w:val="lowerRoman"/>
      <w:lvlText w:val="%6."/>
      <w:lvlJc w:val="right"/>
      <w:pPr>
        <w:ind w:left="5891" w:hanging="180"/>
      </w:pPr>
    </w:lvl>
    <w:lvl w:ilvl="6" w:tplc="1C09000F" w:tentative="1">
      <w:start w:val="1"/>
      <w:numFmt w:val="decimal"/>
      <w:lvlText w:val="%7."/>
      <w:lvlJc w:val="left"/>
      <w:pPr>
        <w:ind w:left="6611" w:hanging="360"/>
      </w:pPr>
    </w:lvl>
    <w:lvl w:ilvl="7" w:tplc="1C090019" w:tentative="1">
      <w:start w:val="1"/>
      <w:numFmt w:val="lowerLetter"/>
      <w:lvlText w:val="%8."/>
      <w:lvlJc w:val="left"/>
      <w:pPr>
        <w:ind w:left="7331" w:hanging="360"/>
      </w:pPr>
    </w:lvl>
    <w:lvl w:ilvl="8" w:tplc="1C09001B" w:tentative="1">
      <w:start w:val="1"/>
      <w:numFmt w:val="lowerRoman"/>
      <w:lvlText w:val="%9."/>
      <w:lvlJc w:val="right"/>
      <w:pPr>
        <w:ind w:left="8051" w:hanging="180"/>
      </w:pPr>
    </w:lvl>
  </w:abstractNum>
  <w:abstractNum w:abstractNumId="1">
    <w:nsid w:val="0EB57274"/>
    <w:multiLevelType w:val="hybridMultilevel"/>
    <w:tmpl w:val="2B1655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268F745F"/>
    <w:multiLevelType w:val="hybridMultilevel"/>
    <w:tmpl w:val="2DA0CC9C"/>
    <w:lvl w:ilvl="0" w:tplc="2B304256">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2C9C29B2"/>
    <w:multiLevelType w:val="hybridMultilevel"/>
    <w:tmpl w:val="26B4416E"/>
    <w:lvl w:ilvl="0" w:tplc="2640D324">
      <w:start w:val="27"/>
      <w:numFmt w:val="lowerLetter"/>
      <w:lvlText w:val="%1)"/>
      <w:lvlJc w:val="left"/>
      <w:pPr>
        <w:ind w:left="1211" w:hanging="360"/>
      </w:pPr>
      <w:rPr>
        <w:rFonts w:hint="default"/>
      </w:rPr>
    </w:lvl>
    <w:lvl w:ilvl="1" w:tplc="1C09001B">
      <w:start w:val="1"/>
      <w:numFmt w:val="lowerRoman"/>
      <w:lvlText w:val="%2."/>
      <w:lvlJc w:val="righ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
    <w:nsid w:val="4AE157AC"/>
    <w:multiLevelType w:val="hybridMultilevel"/>
    <w:tmpl w:val="8CC85D0C"/>
    <w:lvl w:ilvl="0" w:tplc="2F7AC94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54BE337B"/>
    <w:multiLevelType w:val="hybridMultilevel"/>
    <w:tmpl w:val="539E3F7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6DCD2FE9"/>
    <w:multiLevelType w:val="hybridMultilevel"/>
    <w:tmpl w:val="2DA0CC9C"/>
    <w:lvl w:ilvl="0" w:tplc="2B304256">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79934B2E"/>
    <w:multiLevelType w:val="hybridMultilevel"/>
    <w:tmpl w:val="BE3C7F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A956755"/>
    <w:multiLevelType w:val="hybridMultilevel"/>
    <w:tmpl w:val="2DA0CC9C"/>
    <w:lvl w:ilvl="0" w:tplc="2B304256">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7C5A4EC6"/>
    <w:multiLevelType w:val="hybridMultilevel"/>
    <w:tmpl w:val="49743664"/>
    <w:lvl w:ilvl="0" w:tplc="1C090017">
      <w:start w:val="1"/>
      <w:numFmt w:val="lowerLetter"/>
      <w:lvlText w:val="%1)"/>
      <w:lvlJc w:val="left"/>
      <w:pPr>
        <w:ind w:left="360" w:hanging="360"/>
      </w:pPr>
    </w:lvl>
    <w:lvl w:ilvl="1" w:tplc="1C09001B">
      <w:start w:val="1"/>
      <w:numFmt w:val="lowerRoman"/>
      <w:lvlText w:val="%2."/>
      <w:lvlJc w:val="right"/>
      <w:pPr>
        <w:ind w:left="1080" w:hanging="360"/>
      </w:pPr>
    </w:lvl>
    <w:lvl w:ilvl="2" w:tplc="1C09001B">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7"/>
  </w:num>
  <w:num w:numId="2">
    <w:abstractNumId w:val="4"/>
  </w:num>
  <w:num w:numId="3">
    <w:abstractNumId w:val="5"/>
  </w:num>
  <w:num w:numId="4">
    <w:abstractNumId w:val="1"/>
  </w:num>
  <w:num w:numId="5">
    <w:abstractNumId w:val="9"/>
  </w:num>
  <w:num w:numId="6">
    <w:abstractNumId w:val="6"/>
  </w:num>
  <w:num w:numId="7">
    <w:abstractNumId w:val="3"/>
  </w:num>
  <w:num w:numId="8">
    <w:abstractNumId w:val="0"/>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activeWritingStyle w:appName="MSWord" w:lang="fr-FR" w:vendorID="64" w:dllVersion="6" w:nlCheck="1" w:checkStyle="0"/>
  <w:activeWritingStyle w:appName="MSWord" w:lang="en-ZA" w:vendorID="64" w:dllVersion="6" w:nlCheck="1" w:checkStyle="1"/>
  <w:activeWritingStyle w:appName="MSWord" w:lang="en-ZA" w:vendorID="64" w:dllVersion="0" w:nlCheck="1" w:checkStyle="0"/>
  <w:activeWritingStyle w:appName="MSWord" w:lang="fr-FR" w:vendorID="64" w:dllVersion="0" w:nlCheck="1" w:checkStyle="0"/>
  <w:activeWritingStyle w:appName="MSWord" w:lang="en-GB" w:vendorID="64" w:dllVersion="0" w:nlCheck="1" w:checkStyle="0"/>
  <w:activeWritingStyle w:appName="MSWord" w:lang="en-AU" w:vendorID="64" w:dllVersion="0" w:nlCheck="1" w:checkStyle="0"/>
  <w:activeWritingStyle w:appName="MSWord" w:lang="fr-FR" w:vendorID="64" w:dllVersion="131078" w:nlCheck="1" w:checkStyle="1"/>
  <w:proofState w:spelling="clean" w:grammar="clean"/>
  <w:defaultTabStop w:val="720"/>
  <w:characterSpacingControl w:val="doNotCompress"/>
  <w:compat/>
  <w:rsids>
    <w:rsidRoot w:val="00C16ABE"/>
    <w:rsid w:val="00027A50"/>
    <w:rsid w:val="00103850"/>
    <w:rsid w:val="00187759"/>
    <w:rsid w:val="00190082"/>
    <w:rsid w:val="001A24F0"/>
    <w:rsid w:val="0038623C"/>
    <w:rsid w:val="003F483F"/>
    <w:rsid w:val="0041496E"/>
    <w:rsid w:val="00554794"/>
    <w:rsid w:val="005831DB"/>
    <w:rsid w:val="005D68EE"/>
    <w:rsid w:val="0060203F"/>
    <w:rsid w:val="00637912"/>
    <w:rsid w:val="006E7B67"/>
    <w:rsid w:val="007A64AA"/>
    <w:rsid w:val="007C7571"/>
    <w:rsid w:val="00844157"/>
    <w:rsid w:val="00871418"/>
    <w:rsid w:val="009E3F71"/>
    <w:rsid w:val="00A16CB9"/>
    <w:rsid w:val="00A25795"/>
    <w:rsid w:val="00A47F2A"/>
    <w:rsid w:val="00BA648D"/>
    <w:rsid w:val="00BA6ED2"/>
    <w:rsid w:val="00C16ABE"/>
    <w:rsid w:val="00CD5BDC"/>
    <w:rsid w:val="00DC407C"/>
    <w:rsid w:val="00F14E25"/>
    <w:rsid w:val="00F27BA8"/>
    <w:rsid w:val="00F4232C"/>
    <w:rsid w:val="00F66D8A"/>
    <w:rsid w:val="00F93769"/>
    <w:rsid w:val="00FC1400"/>
    <w:rsid w:val="00FE49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3F"/>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3F483F"/>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6E7B67"/>
    <w:pPr>
      <w:ind w:left="720"/>
      <w:contextualSpacing/>
    </w:pPr>
  </w:style>
  <w:style w:type="paragraph" w:styleId="BalloonText">
    <w:name w:val="Balloon Text"/>
    <w:basedOn w:val="Normal"/>
    <w:link w:val="BalloonTextChar"/>
    <w:uiPriority w:val="99"/>
    <w:semiHidden/>
    <w:unhideWhenUsed/>
    <w:rsid w:val="00F14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E2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2021-05-21T07:03:00Z</cp:lastPrinted>
  <dcterms:created xsi:type="dcterms:W3CDTF">2021-06-08T09:24:00Z</dcterms:created>
  <dcterms:modified xsi:type="dcterms:W3CDTF">2021-06-08T09:24:00Z</dcterms:modified>
</cp:coreProperties>
</file>