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58" w:rsidRPr="006B1458" w:rsidRDefault="006B1458" w:rsidP="006B1458">
      <w:pPr>
        <w:rPr>
          <w:rFonts w:ascii="Arial" w:hAnsi="Arial" w:cs="Arial"/>
          <w:sz w:val="24"/>
          <w:szCs w:val="24"/>
          <w:lang w:val="en-US"/>
        </w:rPr>
      </w:pPr>
      <w:bookmarkStart w:id="0" w:name="_GoBack"/>
      <w:bookmarkEnd w:id="0"/>
      <w:r w:rsidRPr="006B1458">
        <w:rPr>
          <w:rFonts w:ascii="Arial" w:hAnsi="Arial" w:cs="Arial"/>
          <w:b/>
          <w:sz w:val="24"/>
          <w:szCs w:val="24"/>
          <w:lang w:val="en-GB"/>
        </w:rPr>
        <w:t>NATIONAL ASSEMBLY</w:t>
      </w:r>
    </w:p>
    <w:p w:rsidR="006B1458" w:rsidRDefault="006B1458" w:rsidP="006B1458">
      <w:pPr>
        <w:rPr>
          <w:rFonts w:ascii="Arial" w:hAnsi="Arial" w:cs="Arial"/>
          <w:b/>
          <w:sz w:val="24"/>
          <w:szCs w:val="24"/>
          <w:u w:val="single"/>
          <w:lang w:val="en-GB"/>
        </w:rPr>
      </w:pPr>
    </w:p>
    <w:p w:rsidR="006B1458" w:rsidRPr="006B1458" w:rsidRDefault="006B1458" w:rsidP="006B1458">
      <w:pPr>
        <w:rPr>
          <w:rFonts w:ascii="Arial" w:hAnsi="Arial" w:cs="Arial"/>
          <w:b/>
          <w:sz w:val="24"/>
          <w:szCs w:val="24"/>
          <w:u w:val="single"/>
          <w:lang w:val="en-GB"/>
        </w:rPr>
      </w:pPr>
      <w:r w:rsidRPr="006B1458">
        <w:rPr>
          <w:rFonts w:ascii="Arial" w:hAnsi="Arial" w:cs="Arial"/>
          <w:b/>
          <w:sz w:val="24"/>
          <w:szCs w:val="24"/>
          <w:u w:val="single"/>
          <w:lang w:val="en-GB"/>
        </w:rPr>
        <w:t>QUESTION NO: 1456-2016</w:t>
      </w:r>
    </w:p>
    <w:p w:rsidR="006B1458" w:rsidRPr="006B1458" w:rsidRDefault="006B1458" w:rsidP="006B1458">
      <w:pPr>
        <w:rPr>
          <w:rFonts w:ascii="Arial" w:hAnsi="Arial" w:cs="Arial"/>
          <w:b/>
          <w:sz w:val="24"/>
          <w:szCs w:val="24"/>
          <w:u w:val="single"/>
          <w:lang w:val="en-GB"/>
        </w:rPr>
      </w:pPr>
      <w:r w:rsidRPr="006B1458">
        <w:rPr>
          <w:rFonts w:ascii="Arial" w:hAnsi="Arial" w:cs="Arial"/>
          <w:b/>
          <w:sz w:val="24"/>
          <w:szCs w:val="24"/>
          <w:u w:val="single"/>
          <w:lang w:val="en-GB"/>
        </w:rPr>
        <w:t>FOR WRITTEN REPLY</w:t>
      </w:r>
    </w:p>
    <w:p w:rsidR="006B1458" w:rsidRDefault="006B1458" w:rsidP="006B1458">
      <w:pPr>
        <w:rPr>
          <w:rFonts w:ascii="Arial" w:hAnsi="Arial" w:cs="Arial"/>
          <w:b/>
          <w:sz w:val="24"/>
          <w:szCs w:val="24"/>
          <w:lang w:val="en-GB"/>
        </w:rPr>
      </w:pPr>
      <w:r w:rsidRPr="006B1458">
        <w:rPr>
          <w:rFonts w:ascii="Arial" w:hAnsi="Arial" w:cs="Arial"/>
          <w:b/>
          <w:sz w:val="24"/>
          <w:szCs w:val="24"/>
          <w:lang w:val="en-GB"/>
        </w:rPr>
        <w:t>DATE OF PUBLICATION IN INTERNAL QUESTION PAPER: 13 MAY 2016 (INTERNAL QUESTION PAPER NO. 14-2016)</w:t>
      </w:r>
    </w:p>
    <w:p w:rsidR="006B1458" w:rsidRPr="006B1458" w:rsidRDefault="006B1458" w:rsidP="006B1458">
      <w:pPr>
        <w:rPr>
          <w:rFonts w:ascii="Arial" w:hAnsi="Arial" w:cs="Arial"/>
          <w:b/>
          <w:sz w:val="24"/>
          <w:szCs w:val="24"/>
          <w:lang w:val="en-GB"/>
        </w:rPr>
      </w:pPr>
    </w:p>
    <w:p w:rsidR="006B1458" w:rsidRPr="006B1458" w:rsidRDefault="006B1458" w:rsidP="006B1458">
      <w:pPr>
        <w:rPr>
          <w:rFonts w:ascii="Arial" w:hAnsi="Arial" w:cs="Arial"/>
          <w:b/>
          <w:sz w:val="24"/>
          <w:szCs w:val="24"/>
          <w:lang w:val="en-GB"/>
        </w:rPr>
      </w:pPr>
      <w:r w:rsidRPr="006B1458">
        <w:rPr>
          <w:rFonts w:ascii="Arial" w:hAnsi="Arial" w:cs="Arial"/>
          <w:b/>
          <w:sz w:val="24"/>
          <w:szCs w:val="24"/>
          <w:lang w:val="en-GB"/>
        </w:rPr>
        <w:t>“DR PWA MULDER (FF PLUS) TO ASK THE MINISTER OF ARTS AND CULTURE:</w:t>
      </w:r>
    </w:p>
    <w:p w:rsidR="006B1458" w:rsidRPr="006B1458" w:rsidRDefault="006B1458" w:rsidP="006B1458">
      <w:pPr>
        <w:numPr>
          <w:ilvl w:val="0"/>
          <w:numId w:val="1"/>
        </w:numPr>
        <w:rPr>
          <w:rFonts w:ascii="Arial" w:hAnsi="Arial" w:cs="Arial"/>
          <w:sz w:val="24"/>
          <w:szCs w:val="24"/>
          <w:lang w:val="en-GB"/>
        </w:rPr>
      </w:pPr>
      <w:r w:rsidRPr="006B1458">
        <w:rPr>
          <w:rFonts w:ascii="Arial" w:hAnsi="Arial" w:cs="Arial"/>
          <w:sz w:val="24"/>
          <w:szCs w:val="24"/>
        </w:rPr>
        <w:t xml:space="preserve">Why he and his department are making use of a certain private firm of attorneys (name furnished) in a certain court case (details furnished) instead of the services of the State Attorney; </w:t>
      </w:r>
    </w:p>
    <w:p w:rsidR="006B1458" w:rsidRPr="006B1458" w:rsidRDefault="006B1458" w:rsidP="006B1458">
      <w:pPr>
        <w:numPr>
          <w:ilvl w:val="0"/>
          <w:numId w:val="1"/>
        </w:numPr>
        <w:rPr>
          <w:rFonts w:ascii="Arial" w:hAnsi="Arial" w:cs="Arial"/>
          <w:sz w:val="24"/>
          <w:szCs w:val="24"/>
          <w:lang w:val="en-GB"/>
        </w:rPr>
      </w:pPr>
      <w:r w:rsidRPr="006B1458">
        <w:rPr>
          <w:rFonts w:ascii="Arial" w:hAnsi="Arial" w:cs="Arial"/>
          <w:sz w:val="24"/>
          <w:szCs w:val="24"/>
        </w:rPr>
        <w:t>What have the legal costs of the (a) attorneys and (b) advocates in the specified court case amounted to for him and his department to date?</w:t>
      </w:r>
      <w:r w:rsidRPr="006B1458">
        <w:rPr>
          <w:rFonts w:ascii="Arial" w:hAnsi="Arial" w:cs="Arial"/>
          <w:sz w:val="24"/>
          <w:szCs w:val="24"/>
          <w:lang w:val="en-GB"/>
        </w:rPr>
        <w:t xml:space="preserve">                     (NW1607E)  </w:t>
      </w:r>
    </w:p>
    <w:p w:rsidR="006B1458" w:rsidRPr="006B1458" w:rsidRDefault="006B1458" w:rsidP="006B1458">
      <w:pPr>
        <w:rPr>
          <w:rFonts w:ascii="Arial" w:hAnsi="Arial" w:cs="Arial"/>
          <w:b/>
          <w:sz w:val="24"/>
          <w:szCs w:val="24"/>
          <w:lang w:val="en-GB"/>
        </w:rPr>
      </w:pPr>
    </w:p>
    <w:p w:rsidR="006B1458" w:rsidRPr="006B1458" w:rsidRDefault="006B1458" w:rsidP="006B1458">
      <w:pPr>
        <w:rPr>
          <w:rFonts w:ascii="Arial" w:hAnsi="Arial" w:cs="Arial"/>
          <w:b/>
          <w:sz w:val="24"/>
          <w:szCs w:val="24"/>
          <w:lang w:val="en-GB"/>
        </w:rPr>
      </w:pPr>
      <w:r w:rsidRPr="006B1458">
        <w:rPr>
          <w:rFonts w:ascii="Arial" w:hAnsi="Arial" w:cs="Arial"/>
          <w:b/>
          <w:sz w:val="24"/>
          <w:szCs w:val="24"/>
          <w:lang w:val="en-GB"/>
        </w:rPr>
        <w:t xml:space="preserve">REPLY: </w:t>
      </w:r>
    </w:p>
    <w:p w:rsidR="006B1458" w:rsidRPr="006B1458" w:rsidRDefault="006B1458" w:rsidP="006B1458">
      <w:pPr>
        <w:numPr>
          <w:ilvl w:val="0"/>
          <w:numId w:val="2"/>
        </w:numPr>
        <w:rPr>
          <w:rFonts w:ascii="Arial" w:hAnsi="Arial" w:cs="Arial"/>
          <w:sz w:val="24"/>
          <w:szCs w:val="24"/>
        </w:rPr>
      </w:pPr>
      <w:r w:rsidRPr="006B1458">
        <w:rPr>
          <w:rFonts w:ascii="Arial" w:hAnsi="Arial" w:cs="Arial"/>
          <w:sz w:val="24"/>
          <w:szCs w:val="24"/>
        </w:rPr>
        <w:t xml:space="preserve">The Department appointed Cheadle; Thompson &amp; </w:t>
      </w:r>
      <w:proofErr w:type="spellStart"/>
      <w:r w:rsidRPr="006B1458">
        <w:rPr>
          <w:rFonts w:ascii="Arial" w:hAnsi="Arial" w:cs="Arial"/>
          <w:sz w:val="24"/>
          <w:szCs w:val="24"/>
        </w:rPr>
        <w:t>Haysom</w:t>
      </w:r>
      <w:proofErr w:type="spellEnd"/>
      <w:r w:rsidRPr="006B1458">
        <w:rPr>
          <w:rFonts w:ascii="Arial" w:hAnsi="Arial" w:cs="Arial"/>
          <w:sz w:val="24"/>
          <w:szCs w:val="24"/>
        </w:rPr>
        <w:t xml:space="preserve"> attorneys since they previously dealt with similar language related cases initiated by the said </w:t>
      </w:r>
      <w:proofErr w:type="spellStart"/>
      <w:r w:rsidRPr="006B1458">
        <w:rPr>
          <w:rFonts w:ascii="Arial" w:hAnsi="Arial" w:cs="Arial"/>
          <w:sz w:val="24"/>
          <w:szCs w:val="24"/>
        </w:rPr>
        <w:t>Lourens</w:t>
      </w:r>
      <w:proofErr w:type="spellEnd"/>
      <w:r w:rsidRPr="006B1458">
        <w:rPr>
          <w:rFonts w:ascii="Arial" w:hAnsi="Arial" w:cs="Arial"/>
          <w:sz w:val="24"/>
          <w:szCs w:val="24"/>
        </w:rPr>
        <w:t xml:space="preserve"> and were therefore familiar and more knowledgeable regarding the issues at hand. Furthermore, the said attorneys had assisted the Department in drafting the Use of Official Languages Act in 2012 and their appointment was thus necessary to ensure continuity and effectiveness in addressing the language related issues.</w:t>
      </w:r>
    </w:p>
    <w:p w:rsidR="006B1458" w:rsidRPr="006B1458" w:rsidRDefault="006B1458" w:rsidP="006B1458">
      <w:pPr>
        <w:rPr>
          <w:rFonts w:ascii="Arial" w:hAnsi="Arial" w:cs="Arial"/>
          <w:sz w:val="24"/>
          <w:szCs w:val="24"/>
        </w:rPr>
      </w:pPr>
    </w:p>
    <w:p w:rsidR="006B1458" w:rsidRPr="006B1458" w:rsidRDefault="006B1458" w:rsidP="006B1458">
      <w:pPr>
        <w:numPr>
          <w:ilvl w:val="0"/>
          <w:numId w:val="2"/>
        </w:numPr>
        <w:rPr>
          <w:rFonts w:ascii="Arial" w:hAnsi="Arial" w:cs="Arial"/>
          <w:sz w:val="24"/>
          <w:szCs w:val="24"/>
        </w:rPr>
      </w:pPr>
      <w:r w:rsidRPr="006B1458">
        <w:rPr>
          <w:rFonts w:ascii="Arial" w:hAnsi="Arial" w:cs="Arial"/>
          <w:sz w:val="24"/>
          <w:szCs w:val="24"/>
        </w:rPr>
        <w:t>The legal costs of the (a) attorneys amount to R726 186.70 and (b) R694 925.69 for advocates to date.</w:t>
      </w:r>
    </w:p>
    <w:p w:rsidR="006B1458" w:rsidRPr="006B1458" w:rsidRDefault="006B1458" w:rsidP="006B1458"/>
    <w:p w:rsidR="006B1458" w:rsidRPr="006B1458" w:rsidRDefault="006B1458" w:rsidP="006B1458"/>
    <w:p w:rsidR="00936384" w:rsidRDefault="00936384"/>
    <w:sectPr w:rsidR="00936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174"/>
    <w:multiLevelType w:val="hybridMultilevel"/>
    <w:tmpl w:val="5BEE40EE"/>
    <w:lvl w:ilvl="0" w:tplc="0A20A74A">
      <w:start w:val="1"/>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B6D558C"/>
    <w:multiLevelType w:val="hybridMultilevel"/>
    <w:tmpl w:val="356AA482"/>
    <w:lvl w:ilvl="0" w:tplc="FD3ED3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58"/>
    <w:rsid w:val="00226EE5"/>
    <w:rsid w:val="006B1458"/>
    <w:rsid w:val="00936384"/>
    <w:rsid w:val="00A451BF"/>
    <w:rsid w:val="00D14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2016-05-24T09:55:00Z</dcterms:created>
  <dcterms:modified xsi:type="dcterms:W3CDTF">2016-05-24T09:55:00Z</dcterms:modified>
</cp:coreProperties>
</file>