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5F4FFC">
        <w:t>UESTION 1445</w:t>
      </w:r>
      <w:r w:rsidR="00FC5F84">
        <w:br/>
      </w:r>
      <w:r w:rsidR="00FC5F84">
        <w:br/>
      </w:r>
      <w:r w:rsidR="005F4FFC">
        <w:t>Mrs C Phillips</w:t>
      </w:r>
      <w:r w:rsidR="00656A89" w:rsidRPr="00933AA5">
        <w:t xml:space="preserve"> </w:t>
      </w:r>
      <w:r w:rsidR="00C76C28">
        <w:t>(</w:t>
      </w:r>
      <w:r w:rsidR="00973FF1">
        <w:t>DA</w:t>
      </w:r>
      <w:r w:rsidR="000944A4" w:rsidRPr="00933AA5">
        <w:t xml:space="preserve">) to ask the Minister </w:t>
      </w:r>
      <w:r w:rsidR="006F07A2">
        <w:t xml:space="preserve">of </w:t>
      </w:r>
      <w:r w:rsidR="005F4FFC">
        <w:t>Forestry, Fisheries and Environment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5F4FFC">
        <w:rPr>
          <w:b w:val="0"/>
        </w:rPr>
        <w:t>Noting that the export quota for 2022 has been set at 150 elephants and that, according to the press statement of her department of 25 February 2020, only a very small portion of the overall elephant population is hunted in a year, what (a) are the reason that a hunting quota of 150 elephants has been set, (b) number of elephants were hunted nationally in the (</w:t>
      </w:r>
      <w:proofErr w:type="spellStart"/>
      <w:r w:rsidR="005F4FFC">
        <w:rPr>
          <w:b w:val="0"/>
        </w:rPr>
        <w:t>i</w:t>
      </w:r>
      <w:proofErr w:type="spellEnd"/>
      <w:r w:rsidR="005F4FFC">
        <w:rPr>
          <w:b w:val="0"/>
        </w:rPr>
        <w:t xml:space="preserve">) 2018, (ii) 2019 and (iii) 2020 calendar years and (c) number of elephants were destroyed nationally as Damage Causing Animals in each of the specified years? </w:t>
      </w:r>
      <w:r w:rsidRPr="00933AA5">
        <w:rPr>
          <w:b w:val="0"/>
        </w:rPr>
        <w:br/>
      </w:r>
      <w:r w:rsidR="005F4FFC">
        <w:br/>
      </w:r>
      <w:r w:rsidRPr="00933AA5">
        <w:t xml:space="preserve">Attached find here: </w:t>
      </w:r>
      <w:hyperlink r:id="rId4" w:history="1">
        <w:r w:rsidRPr="0035584E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74ECA"/>
    <w:rsid w:val="001D101D"/>
    <w:rsid w:val="00293B60"/>
    <w:rsid w:val="003206F1"/>
    <w:rsid w:val="0035584E"/>
    <w:rsid w:val="00384389"/>
    <w:rsid w:val="003D69CE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10815"/>
    <w:rsid w:val="00656A89"/>
    <w:rsid w:val="0066164B"/>
    <w:rsid w:val="0068365C"/>
    <w:rsid w:val="006F07A2"/>
    <w:rsid w:val="00704B5D"/>
    <w:rsid w:val="00724C38"/>
    <w:rsid w:val="007B01AA"/>
    <w:rsid w:val="00903CF2"/>
    <w:rsid w:val="00933AA5"/>
    <w:rsid w:val="00944CE6"/>
    <w:rsid w:val="00945852"/>
    <w:rsid w:val="00973FF1"/>
    <w:rsid w:val="00991672"/>
    <w:rsid w:val="00AC3A87"/>
    <w:rsid w:val="00AC48A0"/>
    <w:rsid w:val="00AC633B"/>
    <w:rsid w:val="00AD1340"/>
    <w:rsid w:val="00B57315"/>
    <w:rsid w:val="00B64EB8"/>
    <w:rsid w:val="00B944DA"/>
    <w:rsid w:val="00BC0AAF"/>
    <w:rsid w:val="00C00925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445-2022-05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2022-05-24T10:19:00Z</dcterms:created>
  <dcterms:modified xsi:type="dcterms:W3CDTF">2022-05-24T10:20:00Z</dcterms:modified>
</cp:coreProperties>
</file>