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0D" w:rsidRPr="004722F6" w:rsidRDefault="008E570D" w:rsidP="004722F6">
      <w:pPr>
        <w:rPr>
          <w:rFonts w:ascii="Arial" w:hAnsi="Arial" w:cs="Arial"/>
        </w:rPr>
      </w:pPr>
      <w:bookmarkStart w:id="0" w:name="_GoBack"/>
      <w:bookmarkEnd w:id="0"/>
    </w:p>
    <w:p w:rsidR="008E570D" w:rsidRDefault="008E570D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2471096" r:id="rId8"/>
        </w:pict>
      </w:r>
    </w:p>
    <w:p w:rsidR="008E570D" w:rsidRDefault="008E570D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8E570D" w:rsidRPr="00CE2C7E" w:rsidRDefault="008E570D" w:rsidP="00A36976">
      <w:pPr>
        <w:rPr>
          <w:rFonts w:ascii="Arial" w:hAnsi="Arial" w:cs="Arial"/>
          <w:sz w:val="28"/>
          <w:szCs w:val="28"/>
        </w:rPr>
      </w:pPr>
    </w:p>
    <w:p w:rsidR="008E570D" w:rsidRPr="00CE2C7E" w:rsidRDefault="008E570D" w:rsidP="00A36976">
      <w:pPr>
        <w:rPr>
          <w:rFonts w:ascii="Arial" w:hAnsi="Arial" w:cs="Arial"/>
          <w:sz w:val="28"/>
          <w:szCs w:val="28"/>
        </w:rPr>
      </w:pPr>
    </w:p>
    <w:p w:rsidR="008E570D" w:rsidRPr="00CE2C7E" w:rsidRDefault="008E570D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8E570D" w:rsidRPr="0059608D" w:rsidRDefault="008E570D" w:rsidP="00A36976">
      <w:pPr>
        <w:jc w:val="center"/>
        <w:rPr>
          <w:rFonts w:ascii="Calibri" w:hAnsi="Calibri"/>
          <w:sz w:val="26"/>
          <w:szCs w:val="26"/>
        </w:rPr>
      </w:pPr>
    </w:p>
    <w:p w:rsidR="008E570D" w:rsidRPr="0059608D" w:rsidRDefault="008E570D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Line 4" o:spid="_x0000_s1027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8E570D" w:rsidRPr="00CE2C7E" w:rsidRDefault="008E570D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8E570D" w:rsidRPr="00CE2C7E" w:rsidRDefault="008E570D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8E570D" w:rsidRPr="00CE2C7E" w:rsidRDefault="008E570D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8E570D" w:rsidRPr="0059608D" w:rsidRDefault="008E570D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8E570D" w:rsidRDefault="008E570D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8E570D" w:rsidRPr="0074149A" w:rsidRDefault="008E570D" w:rsidP="0074149A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74149A">
        <w:rPr>
          <w:rFonts w:ascii="Arial" w:hAnsi="Arial" w:cs="Arial"/>
          <w:b/>
          <w:bCs/>
        </w:rPr>
        <w:t>144.</w:t>
      </w:r>
      <w:r w:rsidRPr="0074149A">
        <w:rPr>
          <w:rFonts w:ascii="Arial" w:hAnsi="Arial" w:cs="Arial"/>
          <w:b/>
          <w:bCs/>
        </w:rPr>
        <w:tab/>
        <w:t>Dr A Lotriet (DA) to ask the Minister of Defence and Military Veterans:</w:t>
      </w:r>
    </w:p>
    <w:p w:rsidR="008E570D" w:rsidRPr="0074149A" w:rsidRDefault="008E570D" w:rsidP="0074149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ZA"/>
        </w:rPr>
      </w:pPr>
      <w:r w:rsidRPr="0074149A">
        <w:rPr>
          <w:rFonts w:ascii="Arial" w:hAnsi="Arial" w:cs="Arial"/>
        </w:rPr>
        <w:t>(1)</w:t>
      </w:r>
      <w:r w:rsidRPr="0074149A">
        <w:rPr>
          <w:rFonts w:ascii="Arial" w:hAnsi="Arial" w:cs="Arial"/>
        </w:rPr>
        <w:tab/>
        <w:t>How does her department justify the poor achievement of targets in all of its programmes with regard to its budget expenditure of 91,7% in the 2014-15 financial year;</w:t>
      </w:r>
    </w:p>
    <w:p w:rsidR="008E570D" w:rsidRPr="0074149A" w:rsidRDefault="008E570D" w:rsidP="0074149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  <w:lang w:val="af-ZA"/>
        </w:rPr>
      </w:pPr>
      <w:r w:rsidRPr="0074149A">
        <w:rPr>
          <w:rFonts w:ascii="Arial" w:hAnsi="Arial" w:cs="Arial"/>
        </w:rPr>
        <w:t>(2)</w:t>
      </w:r>
      <w:r w:rsidRPr="0074149A">
        <w:rPr>
          <w:rFonts w:ascii="Arial" w:hAnsi="Arial" w:cs="Arial"/>
        </w:rPr>
        <w:tab/>
        <w:t>whether the lack of (a) competent and/or (b) professional staff members in her department impacted on these under-achievements for the specified financial year; if not, why not; if so, what are the relevant details?</w:t>
      </w:r>
      <w:r w:rsidRPr="0074149A">
        <w:rPr>
          <w:rFonts w:ascii="Arial" w:hAnsi="Arial" w:cs="Arial"/>
        </w:rPr>
        <w:tab/>
      </w:r>
      <w:r w:rsidRPr="0074149A">
        <w:rPr>
          <w:rFonts w:ascii="Arial" w:hAnsi="Arial" w:cs="Arial"/>
        </w:rPr>
        <w:tab/>
      </w:r>
      <w:r w:rsidRPr="0074149A">
        <w:rPr>
          <w:rFonts w:ascii="Arial" w:hAnsi="Arial" w:cs="Arial"/>
          <w:sz w:val="20"/>
          <w:szCs w:val="20"/>
        </w:rPr>
        <w:t>NW144E</w:t>
      </w:r>
    </w:p>
    <w:p w:rsidR="008E570D" w:rsidRPr="0049655C" w:rsidRDefault="008E570D" w:rsidP="0049655C">
      <w:pPr>
        <w:suppressAutoHyphens/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kern w:val="1"/>
          <w:lang w:eastAsia="ar-SA"/>
        </w:rPr>
      </w:pPr>
      <w:r w:rsidRPr="0049655C">
        <w:rPr>
          <w:rFonts w:ascii="Arial" w:hAnsi="Arial" w:cs="Arial"/>
          <w:b/>
          <w:kern w:val="1"/>
          <w:lang w:eastAsia="ar-SA"/>
        </w:rPr>
        <w:t xml:space="preserve">REPLY </w:t>
      </w:r>
    </w:p>
    <w:p w:rsidR="008E570D" w:rsidRPr="0049655C" w:rsidRDefault="008E570D" w:rsidP="0049655C">
      <w:pPr>
        <w:suppressAutoHyphens/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kern w:val="1"/>
          <w:lang w:eastAsia="ar-SA"/>
        </w:rPr>
      </w:pPr>
      <w:r w:rsidRPr="0049655C">
        <w:rPr>
          <w:rFonts w:ascii="Arial" w:hAnsi="Arial" w:cs="Arial"/>
          <w:kern w:val="1"/>
          <w:lang w:eastAsia="ar-SA"/>
        </w:rPr>
        <w:t xml:space="preserve">(1) </w:t>
      </w:r>
    </w:p>
    <w:p w:rsidR="008E570D" w:rsidRPr="0049655C" w:rsidRDefault="008E570D" w:rsidP="0049655C">
      <w:pPr>
        <w:numPr>
          <w:ilvl w:val="0"/>
          <w:numId w:val="38"/>
        </w:numPr>
        <w:suppressAutoHyphens/>
        <w:spacing w:line="360" w:lineRule="auto"/>
        <w:contextualSpacing/>
        <w:rPr>
          <w:rFonts w:ascii="Arial" w:hAnsi="Arial"/>
          <w:kern w:val="1"/>
          <w:lang w:eastAsia="ar-SA"/>
        </w:rPr>
      </w:pPr>
      <w:r w:rsidRPr="0049655C">
        <w:rPr>
          <w:rFonts w:ascii="Arial" w:hAnsi="Arial"/>
          <w:b/>
          <w:kern w:val="1"/>
          <w:lang w:eastAsia="ar-SA"/>
        </w:rPr>
        <w:t>Programme 1:</w:t>
      </w:r>
      <w:r w:rsidRPr="0049655C">
        <w:rPr>
          <w:rFonts w:ascii="Arial" w:hAnsi="Arial"/>
          <w:kern w:val="1"/>
          <w:lang w:eastAsia="ar-SA"/>
        </w:rPr>
        <w:t xml:space="preserve"> Out of 14 targets planned, 10 targets were achieved and these constituted to 71% achievement. The department is at the moment fast tracking the recruitment process to ensure that all vacant funded posts are filled and the appointment the TSI to fast track and develop a turnaround strategy to ensure achievement of targets is still ongoing.</w:t>
      </w:r>
    </w:p>
    <w:p w:rsidR="008E570D" w:rsidRPr="0049655C" w:rsidRDefault="008E570D" w:rsidP="0049655C">
      <w:pPr>
        <w:suppressAutoHyphens/>
        <w:spacing w:line="360" w:lineRule="auto"/>
        <w:ind w:left="720"/>
        <w:rPr>
          <w:rFonts w:ascii="Arial" w:hAnsi="Arial"/>
          <w:kern w:val="1"/>
          <w:lang w:eastAsia="ar-SA"/>
        </w:rPr>
      </w:pPr>
    </w:p>
    <w:p w:rsidR="008E570D" w:rsidRPr="0049655C" w:rsidRDefault="008E570D" w:rsidP="0049655C">
      <w:pPr>
        <w:numPr>
          <w:ilvl w:val="0"/>
          <w:numId w:val="38"/>
        </w:numPr>
        <w:suppressAutoHyphens/>
        <w:spacing w:line="360" w:lineRule="auto"/>
        <w:contextualSpacing/>
        <w:rPr>
          <w:rFonts w:ascii="Arial" w:hAnsi="Arial"/>
          <w:kern w:val="1"/>
          <w:lang w:eastAsia="ar-SA"/>
        </w:rPr>
      </w:pPr>
      <w:r w:rsidRPr="0049655C">
        <w:rPr>
          <w:rFonts w:ascii="Arial" w:hAnsi="Arial"/>
          <w:b/>
          <w:kern w:val="1"/>
          <w:lang w:eastAsia="ar-SA"/>
        </w:rPr>
        <w:t>Programme 2:</w:t>
      </w:r>
      <w:r w:rsidRPr="0049655C">
        <w:rPr>
          <w:rFonts w:ascii="Arial" w:hAnsi="Arial"/>
          <w:kern w:val="1"/>
          <w:lang w:eastAsia="ar-SA"/>
        </w:rPr>
        <w:t xml:space="preserve"> Out of five targets planned, 2 targets were achieved which constituted to 40% achievement. The dependency of the department on other sister department to dispense benefits to Military Veterans (MVs) also creates a threat to achieve the targets as planned (like housing, education etc.).</w:t>
      </w:r>
    </w:p>
    <w:p w:rsidR="008E570D" w:rsidRPr="0049655C" w:rsidRDefault="008E570D" w:rsidP="0049655C">
      <w:pPr>
        <w:suppressAutoHyphens/>
        <w:ind w:left="720"/>
        <w:rPr>
          <w:rFonts w:ascii="Arial" w:hAnsi="Arial"/>
          <w:kern w:val="1"/>
          <w:lang w:eastAsia="ar-SA"/>
        </w:rPr>
      </w:pPr>
    </w:p>
    <w:p w:rsidR="008E570D" w:rsidRPr="0049655C" w:rsidRDefault="008E570D" w:rsidP="0049655C">
      <w:pPr>
        <w:numPr>
          <w:ilvl w:val="0"/>
          <w:numId w:val="38"/>
        </w:numPr>
        <w:suppressAutoHyphens/>
        <w:spacing w:line="360" w:lineRule="auto"/>
        <w:contextualSpacing/>
        <w:rPr>
          <w:rFonts w:ascii="Arial" w:hAnsi="Arial"/>
          <w:kern w:val="1"/>
          <w:lang w:eastAsia="ar-SA"/>
        </w:rPr>
      </w:pPr>
      <w:r w:rsidRPr="0049655C">
        <w:rPr>
          <w:rFonts w:ascii="Arial" w:hAnsi="Arial"/>
          <w:b/>
          <w:kern w:val="1"/>
          <w:lang w:eastAsia="ar-SA"/>
        </w:rPr>
        <w:t>Programme 3:</w:t>
      </w:r>
      <w:r w:rsidRPr="0049655C">
        <w:rPr>
          <w:rFonts w:ascii="Arial" w:hAnsi="Arial"/>
          <w:kern w:val="1"/>
          <w:lang w:eastAsia="ar-SA"/>
        </w:rPr>
        <w:t xml:space="preserve"> Out of six targets planned, 3 targets were achieved which constituted to 50% achievement. The department is in the process of serious engagements with identified Stakeholders to address this impasse of dispensing the benefits to the relevant bona fide MVs. </w:t>
      </w:r>
    </w:p>
    <w:p w:rsidR="008E570D" w:rsidRPr="0049655C" w:rsidRDefault="008E570D" w:rsidP="0049655C">
      <w:pPr>
        <w:suppressAutoHyphens/>
        <w:spacing w:line="360" w:lineRule="auto"/>
        <w:ind w:left="720"/>
        <w:rPr>
          <w:rFonts w:ascii="Arial" w:hAnsi="Arial"/>
          <w:kern w:val="1"/>
          <w:lang w:eastAsia="ar-SA"/>
        </w:rPr>
      </w:pPr>
    </w:p>
    <w:p w:rsidR="008E570D" w:rsidRPr="0049655C" w:rsidRDefault="008E570D" w:rsidP="008C5BDF">
      <w:pPr>
        <w:suppressAutoHyphens/>
        <w:spacing w:line="360" w:lineRule="auto"/>
        <w:rPr>
          <w:rFonts w:ascii="Arial" w:hAnsi="Arial"/>
          <w:kern w:val="1"/>
          <w:lang w:eastAsia="ar-SA"/>
        </w:rPr>
      </w:pPr>
      <w:r w:rsidRPr="0049655C">
        <w:rPr>
          <w:rFonts w:ascii="Arial" w:hAnsi="Arial"/>
          <w:kern w:val="1"/>
          <w:lang w:eastAsia="ar-SA"/>
        </w:rPr>
        <w:t>(2)</w:t>
      </w:r>
      <w:r>
        <w:rPr>
          <w:rFonts w:ascii="Arial" w:hAnsi="Arial"/>
          <w:kern w:val="1"/>
          <w:lang w:eastAsia="ar-SA"/>
        </w:rPr>
        <w:t xml:space="preserve">  As indicated previously, I have appointed a turn around team to assist the Department in setting in place systems to enable it to meet its service delivery targets.  I am also in the process of filling vacancies in certain key positions within the Department.  The DG and all DDG positions will be filled shortly and a new CFO recently assumed office.</w:t>
      </w:r>
    </w:p>
    <w:p w:rsidR="008E570D" w:rsidRPr="00D0503C" w:rsidRDefault="008E570D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sectPr w:rsidR="008E570D" w:rsidRPr="00D0503C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0D" w:rsidRDefault="008E570D">
      <w:r>
        <w:separator/>
      </w:r>
    </w:p>
  </w:endnote>
  <w:endnote w:type="continuationSeparator" w:id="0">
    <w:p w:rsidR="008E570D" w:rsidRDefault="008E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0D" w:rsidRDefault="008E570D">
      <w:r>
        <w:separator/>
      </w:r>
    </w:p>
  </w:footnote>
  <w:footnote w:type="continuationSeparator" w:id="0">
    <w:p w:rsidR="008E570D" w:rsidRDefault="008E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76DE2"/>
    <w:multiLevelType w:val="hybridMultilevel"/>
    <w:tmpl w:val="8098E9AC"/>
    <w:lvl w:ilvl="0" w:tplc="53A66B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C56016"/>
    <w:multiLevelType w:val="hybridMultilevel"/>
    <w:tmpl w:val="E04073F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7"/>
  </w:num>
  <w:num w:numId="4">
    <w:abstractNumId w:val="34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0"/>
  </w:num>
  <w:num w:numId="11">
    <w:abstractNumId w:val="25"/>
  </w:num>
  <w:num w:numId="12">
    <w:abstractNumId w:val="3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0"/>
  </w:num>
  <w:num w:numId="20">
    <w:abstractNumId w:val="14"/>
  </w:num>
  <w:num w:numId="21">
    <w:abstractNumId w:val="28"/>
  </w:num>
  <w:num w:numId="22">
    <w:abstractNumId w:val="30"/>
  </w:num>
  <w:num w:numId="23">
    <w:abstractNumId w:val="2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22"/>
  </w:num>
  <w:num w:numId="29">
    <w:abstractNumId w:val="12"/>
  </w:num>
  <w:num w:numId="30">
    <w:abstractNumId w:val="11"/>
  </w:num>
  <w:num w:numId="31">
    <w:abstractNumId w:val="36"/>
  </w:num>
  <w:num w:numId="32">
    <w:abstractNumId w:val="13"/>
  </w:num>
  <w:num w:numId="33">
    <w:abstractNumId w:val="31"/>
  </w:num>
  <w:num w:numId="34">
    <w:abstractNumId w:val="17"/>
  </w:num>
  <w:num w:numId="35">
    <w:abstractNumId w:val="9"/>
  </w:num>
  <w:num w:numId="36">
    <w:abstractNumId w:val="16"/>
  </w:num>
  <w:num w:numId="37">
    <w:abstractNumId w:val="21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2C0C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30CA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655C"/>
    <w:rsid w:val="004E1435"/>
    <w:rsid w:val="004E2B55"/>
    <w:rsid w:val="00512E85"/>
    <w:rsid w:val="00524E6C"/>
    <w:rsid w:val="0054088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149A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42D4A"/>
    <w:rsid w:val="00855833"/>
    <w:rsid w:val="00883C24"/>
    <w:rsid w:val="008970BA"/>
    <w:rsid w:val="008A2140"/>
    <w:rsid w:val="008A5730"/>
    <w:rsid w:val="008C4F02"/>
    <w:rsid w:val="008C5BDF"/>
    <w:rsid w:val="008D25A5"/>
    <w:rsid w:val="008E1690"/>
    <w:rsid w:val="008E446E"/>
    <w:rsid w:val="008E570D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66845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218D5"/>
    <w:rsid w:val="00A307A4"/>
    <w:rsid w:val="00A34E72"/>
    <w:rsid w:val="00A36976"/>
    <w:rsid w:val="00A376A6"/>
    <w:rsid w:val="00A472A2"/>
    <w:rsid w:val="00A52F6C"/>
    <w:rsid w:val="00A5685A"/>
    <w:rsid w:val="00A574BE"/>
    <w:rsid w:val="00A60E4B"/>
    <w:rsid w:val="00A65AE2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0503C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F2BE7"/>
    <w:rsid w:val="00E01778"/>
    <w:rsid w:val="00E0739E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1602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2016-04-05T09:19:00Z</cp:lastPrinted>
  <dcterms:created xsi:type="dcterms:W3CDTF">2016-04-18T05:52:00Z</dcterms:created>
  <dcterms:modified xsi:type="dcterms:W3CDTF">2016-04-18T05:52:00Z</dcterms:modified>
</cp:coreProperties>
</file>