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21" w:rsidRPr="009F4FA7" w:rsidRDefault="00CB0E21" w:rsidP="00011CC6">
      <w:pPr>
        <w:spacing w:line="360" w:lineRule="auto"/>
        <w:rPr>
          <w:rFonts w:ascii="Arial" w:hAnsi="Arial" w:cs="Arial"/>
          <w:sz w:val="28"/>
          <w:szCs w:val="28"/>
        </w:rPr>
      </w:pPr>
      <w:bookmarkStart w:id="0" w:name="_GoBack"/>
      <w:bookmarkEnd w:id="0"/>
    </w:p>
    <w:p w:rsidR="00EB1200" w:rsidRPr="009F4FA7" w:rsidRDefault="00EB1200" w:rsidP="00011CC6">
      <w:pPr>
        <w:spacing w:line="360" w:lineRule="auto"/>
        <w:rPr>
          <w:rFonts w:ascii="Arial" w:hAnsi="Arial" w:cs="Arial"/>
          <w:b/>
          <w:sz w:val="28"/>
          <w:szCs w:val="28"/>
        </w:rPr>
      </w:pPr>
      <w:r w:rsidRPr="009F4FA7">
        <w:rPr>
          <w:rFonts w:ascii="Arial" w:hAnsi="Arial" w:cs="Arial"/>
          <w:b/>
          <w:sz w:val="28"/>
          <w:szCs w:val="28"/>
        </w:rPr>
        <w:t xml:space="preserve">1434. Mr G R </w:t>
      </w:r>
      <w:proofErr w:type="spellStart"/>
      <w:r w:rsidRPr="009F4FA7">
        <w:rPr>
          <w:rFonts w:ascii="Arial" w:hAnsi="Arial" w:cs="Arial"/>
          <w:b/>
          <w:sz w:val="28"/>
          <w:szCs w:val="28"/>
        </w:rPr>
        <w:t>Krumbock</w:t>
      </w:r>
      <w:proofErr w:type="spellEnd"/>
      <w:r w:rsidRPr="009F4FA7">
        <w:rPr>
          <w:rFonts w:ascii="Arial" w:hAnsi="Arial" w:cs="Arial"/>
          <w:b/>
          <w:sz w:val="28"/>
          <w:szCs w:val="28"/>
        </w:rPr>
        <w:t xml:space="preserve"> (DA) to ask the Minister of Labour:</w:t>
      </w:r>
    </w:p>
    <w:p w:rsidR="00011CC6" w:rsidRPr="009F4FA7" w:rsidRDefault="00EB1200" w:rsidP="00185155">
      <w:pPr>
        <w:spacing w:line="360" w:lineRule="auto"/>
        <w:jc w:val="both"/>
        <w:rPr>
          <w:rFonts w:ascii="Arial" w:hAnsi="Arial" w:cs="Arial"/>
          <w:sz w:val="28"/>
          <w:szCs w:val="28"/>
        </w:rPr>
      </w:pPr>
      <w:r w:rsidRPr="009F4FA7">
        <w:rPr>
          <w:rFonts w:ascii="Arial" w:hAnsi="Arial" w:cs="Arial"/>
          <w:sz w:val="28"/>
          <w:szCs w:val="28"/>
        </w:rPr>
        <w:t xml:space="preserve">(1) (a) On what date did her department last conduct an inspection of the </w:t>
      </w:r>
      <w:proofErr w:type="spellStart"/>
      <w:r w:rsidRPr="009F4FA7">
        <w:rPr>
          <w:rFonts w:ascii="Arial" w:hAnsi="Arial" w:cs="Arial"/>
          <w:sz w:val="28"/>
          <w:szCs w:val="28"/>
        </w:rPr>
        <w:t>Edleen</w:t>
      </w:r>
      <w:proofErr w:type="spellEnd"/>
      <w:r w:rsidRPr="009F4FA7">
        <w:rPr>
          <w:rFonts w:ascii="Arial" w:hAnsi="Arial" w:cs="Arial"/>
          <w:sz w:val="28"/>
          <w:szCs w:val="28"/>
        </w:rPr>
        <w:t xml:space="preserve"> Primary School in Kempton Park, Gauteng, through the inspection and enforcement services in line with the Occupational Health and Safety Act, Act 85 0f 1993, as amended, </w:t>
      </w:r>
    </w:p>
    <w:p w:rsidR="00EB1200" w:rsidRDefault="00EB1200" w:rsidP="00185155">
      <w:pPr>
        <w:spacing w:line="360" w:lineRule="auto"/>
        <w:jc w:val="both"/>
        <w:rPr>
          <w:rFonts w:ascii="Arial" w:hAnsi="Arial" w:cs="Arial"/>
          <w:sz w:val="28"/>
          <w:szCs w:val="28"/>
        </w:rPr>
      </w:pPr>
      <w:r w:rsidRPr="009F4FA7">
        <w:rPr>
          <w:rFonts w:ascii="Arial" w:hAnsi="Arial" w:cs="Arial"/>
          <w:sz w:val="28"/>
          <w:szCs w:val="28"/>
        </w:rPr>
        <w:t xml:space="preserve">(b) </w:t>
      </w:r>
      <w:proofErr w:type="gramStart"/>
      <w:r w:rsidRPr="009F4FA7">
        <w:rPr>
          <w:rFonts w:ascii="Arial" w:hAnsi="Arial" w:cs="Arial"/>
          <w:sz w:val="28"/>
          <w:szCs w:val="28"/>
        </w:rPr>
        <w:t>what</w:t>
      </w:r>
      <w:proofErr w:type="gramEnd"/>
      <w:r w:rsidRPr="009F4FA7">
        <w:rPr>
          <w:rFonts w:ascii="Arial" w:hAnsi="Arial" w:cs="Arial"/>
          <w:sz w:val="28"/>
          <w:szCs w:val="28"/>
        </w:rPr>
        <w:t xml:space="preserve"> were the findings of the specified inspection and (c) how often is her department compelled by law to inspect work environment in line with (i) the specified Act and (ii) any other legislation;</w:t>
      </w:r>
    </w:p>
    <w:p w:rsidR="00185155" w:rsidRPr="00185155" w:rsidRDefault="00185155" w:rsidP="00185155">
      <w:pPr>
        <w:spacing w:line="360" w:lineRule="auto"/>
        <w:jc w:val="both"/>
        <w:rPr>
          <w:rFonts w:ascii="Arial" w:hAnsi="Arial" w:cs="Arial"/>
          <w:sz w:val="28"/>
          <w:szCs w:val="28"/>
        </w:rPr>
      </w:pPr>
      <w:r w:rsidRPr="00185155">
        <w:rPr>
          <w:rFonts w:ascii="Arial" w:hAnsi="Arial" w:cs="Arial"/>
          <w:sz w:val="28"/>
          <w:szCs w:val="28"/>
        </w:rPr>
        <w:t xml:space="preserve">(2) (a) when will her department conduct such an inspection at the specified school, given the structural damage to the school’s building and (b) when will such a report be made public?                                                              NW1582E               </w:t>
      </w:r>
    </w:p>
    <w:p w:rsidR="00185155" w:rsidRDefault="00185155" w:rsidP="00011CC6">
      <w:pPr>
        <w:spacing w:line="360" w:lineRule="auto"/>
        <w:rPr>
          <w:rFonts w:ascii="Arial" w:hAnsi="Arial" w:cs="Arial"/>
          <w:sz w:val="28"/>
          <w:szCs w:val="28"/>
        </w:rPr>
      </w:pPr>
      <w:r>
        <w:rPr>
          <w:rFonts w:ascii="Arial" w:hAnsi="Arial" w:cs="Arial"/>
          <w:sz w:val="28"/>
          <w:szCs w:val="28"/>
        </w:rPr>
        <w:t>The Minister of labour’s Response;</w:t>
      </w:r>
    </w:p>
    <w:p w:rsidR="00185155" w:rsidRDefault="00185155" w:rsidP="00185155">
      <w:pPr>
        <w:spacing w:line="360" w:lineRule="auto"/>
        <w:jc w:val="center"/>
        <w:rPr>
          <w:rFonts w:ascii="Arial" w:hAnsi="Arial" w:cs="Arial"/>
          <w:sz w:val="28"/>
          <w:szCs w:val="28"/>
        </w:rPr>
      </w:pPr>
      <w:r>
        <w:rPr>
          <w:rFonts w:ascii="Arial" w:hAnsi="Arial" w:cs="Arial"/>
          <w:sz w:val="28"/>
          <w:szCs w:val="28"/>
        </w:rPr>
        <w:t>1.</w:t>
      </w:r>
    </w:p>
    <w:p w:rsidR="00185155" w:rsidRPr="00CC3129" w:rsidRDefault="00185155" w:rsidP="00011CC6">
      <w:pPr>
        <w:spacing w:line="360" w:lineRule="auto"/>
        <w:rPr>
          <w:rFonts w:ascii="Arial" w:hAnsi="Arial" w:cs="Arial"/>
          <w:color w:val="000000" w:themeColor="text1"/>
          <w:sz w:val="28"/>
          <w:szCs w:val="28"/>
        </w:rPr>
      </w:pPr>
      <w:r>
        <w:rPr>
          <w:rFonts w:ascii="Arial" w:hAnsi="Arial" w:cs="Arial"/>
          <w:sz w:val="28"/>
          <w:szCs w:val="28"/>
        </w:rPr>
        <w:t xml:space="preserve">(a) </w:t>
      </w:r>
      <w:r>
        <w:rPr>
          <w:rFonts w:ascii="Arial" w:hAnsi="Arial" w:cs="Arial"/>
          <w:sz w:val="28"/>
          <w:szCs w:val="28"/>
        </w:rPr>
        <w:tab/>
      </w:r>
      <w:r w:rsidR="00CC3129">
        <w:rPr>
          <w:rFonts w:ascii="Arial" w:hAnsi="Arial" w:cs="Arial"/>
          <w:color w:val="000000" w:themeColor="text1"/>
          <w:sz w:val="28"/>
          <w:szCs w:val="28"/>
        </w:rPr>
        <w:t>The Department scheduled inspection 30 days after the schools re-opening.</w:t>
      </w:r>
    </w:p>
    <w:p w:rsidR="00185155" w:rsidRPr="009C241F" w:rsidRDefault="00185155" w:rsidP="00011CC6">
      <w:pPr>
        <w:spacing w:line="360" w:lineRule="auto"/>
        <w:rPr>
          <w:rFonts w:ascii="Arial" w:hAnsi="Arial" w:cs="Arial"/>
          <w:color w:val="000000" w:themeColor="text1"/>
          <w:sz w:val="28"/>
          <w:szCs w:val="28"/>
        </w:rPr>
      </w:pPr>
      <w:r>
        <w:rPr>
          <w:rFonts w:ascii="Arial" w:hAnsi="Arial" w:cs="Arial"/>
          <w:sz w:val="28"/>
          <w:szCs w:val="28"/>
        </w:rPr>
        <w:t xml:space="preserve">(b) </w:t>
      </w:r>
      <w:r>
        <w:rPr>
          <w:rFonts w:ascii="Arial" w:hAnsi="Arial" w:cs="Arial"/>
          <w:sz w:val="28"/>
          <w:szCs w:val="28"/>
        </w:rPr>
        <w:tab/>
      </w:r>
      <w:r w:rsidRPr="009C241F">
        <w:rPr>
          <w:rFonts w:ascii="Arial" w:hAnsi="Arial" w:cs="Arial"/>
          <w:color w:val="000000" w:themeColor="text1"/>
          <w:sz w:val="28"/>
          <w:szCs w:val="28"/>
        </w:rPr>
        <w:t xml:space="preserve">Lack of trained first aid teachers, </w:t>
      </w:r>
    </w:p>
    <w:p w:rsidR="00185155" w:rsidRDefault="00185155" w:rsidP="00185155">
      <w:pPr>
        <w:spacing w:line="360" w:lineRule="auto"/>
        <w:ind w:firstLine="720"/>
        <w:rPr>
          <w:rFonts w:ascii="Arial" w:hAnsi="Arial" w:cs="Arial"/>
          <w:color w:val="000000" w:themeColor="text1"/>
          <w:sz w:val="28"/>
          <w:szCs w:val="28"/>
        </w:rPr>
      </w:pPr>
      <w:r w:rsidRPr="009C241F">
        <w:rPr>
          <w:rFonts w:ascii="Arial" w:hAnsi="Arial" w:cs="Arial"/>
          <w:color w:val="000000" w:themeColor="text1"/>
          <w:sz w:val="28"/>
          <w:szCs w:val="28"/>
        </w:rPr>
        <w:t xml:space="preserve">Lack of clean ablution facilities;  </w:t>
      </w:r>
    </w:p>
    <w:p w:rsidR="009C241F" w:rsidRPr="009C241F" w:rsidRDefault="009C241F" w:rsidP="00185155">
      <w:pPr>
        <w:spacing w:line="360" w:lineRule="auto"/>
        <w:ind w:firstLine="720"/>
        <w:rPr>
          <w:rFonts w:ascii="Arial" w:hAnsi="Arial" w:cs="Arial"/>
          <w:color w:val="000000" w:themeColor="text1"/>
          <w:sz w:val="28"/>
          <w:szCs w:val="28"/>
        </w:rPr>
      </w:pPr>
      <w:r w:rsidRPr="009C241F">
        <w:rPr>
          <w:rFonts w:ascii="Arial" w:hAnsi="Arial" w:cs="Arial"/>
          <w:color w:val="000000" w:themeColor="text1"/>
          <w:sz w:val="28"/>
          <w:szCs w:val="28"/>
        </w:rPr>
        <w:t>Lack of Certificates of compliance in electrical installation</w:t>
      </w:r>
    </w:p>
    <w:p w:rsidR="00185155" w:rsidRPr="009C241F" w:rsidRDefault="00185155" w:rsidP="00185155">
      <w:pPr>
        <w:spacing w:line="360" w:lineRule="auto"/>
        <w:ind w:left="720" w:hanging="720"/>
        <w:rPr>
          <w:rFonts w:ascii="Arial" w:hAnsi="Arial" w:cs="Arial"/>
          <w:color w:val="000000" w:themeColor="text1"/>
          <w:sz w:val="28"/>
          <w:szCs w:val="28"/>
        </w:rPr>
      </w:pPr>
      <w:r w:rsidRPr="009C241F">
        <w:rPr>
          <w:rFonts w:ascii="Arial" w:hAnsi="Arial" w:cs="Arial"/>
          <w:color w:val="000000" w:themeColor="text1"/>
          <w:sz w:val="28"/>
          <w:szCs w:val="28"/>
        </w:rPr>
        <w:t>(c)</w:t>
      </w:r>
      <w:r w:rsidRPr="009C241F">
        <w:rPr>
          <w:rFonts w:ascii="Arial" w:hAnsi="Arial" w:cs="Arial"/>
          <w:color w:val="000000" w:themeColor="text1"/>
          <w:sz w:val="28"/>
          <w:szCs w:val="28"/>
        </w:rPr>
        <w:tab/>
      </w:r>
      <w:r w:rsidR="005616E0" w:rsidRPr="009C241F">
        <w:rPr>
          <w:rFonts w:ascii="Arial" w:hAnsi="Arial" w:cs="Arial"/>
          <w:color w:val="000000" w:themeColor="text1"/>
          <w:sz w:val="28"/>
          <w:szCs w:val="28"/>
        </w:rPr>
        <w:t>There are</w:t>
      </w:r>
      <w:r w:rsidR="00D43023" w:rsidRPr="009C241F">
        <w:rPr>
          <w:rFonts w:ascii="Arial" w:hAnsi="Arial" w:cs="Arial"/>
          <w:color w:val="000000" w:themeColor="text1"/>
          <w:sz w:val="28"/>
          <w:szCs w:val="28"/>
        </w:rPr>
        <w:t xml:space="preserve"> no specified timeframe</w:t>
      </w:r>
      <w:r w:rsidR="005616E0" w:rsidRPr="009C241F">
        <w:rPr>
          <w:rFonts w:ascii="Arial" w:hAnsi="Arial" w:cs="Arial"/>
          <w:color w:val="000000" w:themeColor="text1"/>
          <w:sz w:val="28"/>
          <w:szCs w:val="28"/>
        </w:rPr>
        <w:t>s</w:t>
      </w:r>
      <w:r w:rsidR="00D43023" w:rsidRPr="009C241F">
        <w:rPr>
          <w:rFonts w:ascii="Arial" w:hAnsi="Arial" w:cs="Arial"/>
          <w:color w:val="000000" w:themeColor="text1"/>
          <w:sz w:val="28"/>
          <w:szCs w:val="28"/>
        </w:rPr>
        <w:t xml:space="preserve"> </w:t>
      </w:r>
      <w:r w:rsidRPr="009C241F">
        <w:rPr>
          <w:rFonts w:ascii="Arial" w:hAnsi="Arial" w:cs="Arial"/>
          <w:color w:val="000000" w:themeColor="text1"/>
          <w:sz w:val="28"/>
          <w:szCs w:val="28"/>
        </w:rPr>
        <w:t>but informed by risk assessments that are done by the department from time to time.</w:t>
      </w:r>
    </w:p>
    <w:p w:rsidR="00011CC6" w:rsidRPr="009F4FA7" w:rsidRDefault="009C241F" w:rsidP="009C241F">
      <w:pPr>
        <w:spacing w:line="360" w:lineRule="auto"/>
        <w:ind w:left="720" w:hanging="720"/>
        <w:rPr>
          <w:rFonts w:ascii="Arial" w:hAnsi="Arial" w:cs="Arial"/>
          <w:sz w:val="28"/>
          <w:szCs w:val="28"/>
        </w:rPr>
      </w:pPr>
      <w:r w:rsidRPr="009C241F">
        <w:rPr>
          <w:rFonts w:ascii="Arial" w:hAnsi="Arial" w:cs="Arial"/>
          <w:color w:val="000000" w:themeColor="text1"/>
          <w:sz w:val="28"/>
          <w:szCs w:val="28"/>
        </w:rPr>
        <w:tab/>
        <w:t>i) Occupational health and Safety Act</w:t>
      </w:r>
    </w:p>
    <w:sectPr w:rsidR="00011CC6" w:rsidRPr="009F4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3"/>
    <w:multiLevelType w:val="multilevel"/>
    <w:tmpl w:val="00000003"/>
    <w:name w:val="WW8Num3"/>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388C204E"/>
    <w:multiLevelType w:val="hybridMultilevel"/>
    <w:tmpl w:val="212E5A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1F23A2C"/>
    <w:multiLevelType w:val="hybridMultilevel"/>
    <w:tmpl w:val="4B0437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721D1CA1"/>
    <w:multiLevelType w:val="hybridMultilevel"/>
    <w:tmpl w:val="070808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9561A01"/>
    <w:multiLevelType w:val="hybridMultilevel"/>
    <w:tmpl w:val="96D629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00"/>
    <w:rsid w:val="00011CC6"/>
    <w:rsid w:val="00185155"/>
    <w:rsid w:val="0043311F"/>
    <w:rsid w:val="005616E0"/>
    <w:rsid w:val="005E5FFB"/>
    <w:rsid w:val="00624629"/>
    <w:rsid w:val="00673ABA"/>
    <w:rsid w:val="00705694"/>
    <w:rsid w:val="008B0865"/>
    <w:rsid w:val="009C241F"/>
    <w:rsid w:val="009F4FA7"/>
    <w:rsid w:val="00A95E01"/>
    <w:rsid w:val="00AA58F7"/>
    <w:rsid w:val="00B54DBF"/>
    <w:rsid w:val="00C96354"/>
    <w:rsid w:val="00CB0E21"/>
    <w:rsid w:val="00CC3129"/>
    <w:rsid w:val="00D43023"/>
    <w:rsid w:val="00EB12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3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3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6821">
      <w:bodyDiv w:val="1"/>
      <w:marLeft w:val="0"/>
      <w:marRight w:val="0"/>
      <w:marTop w:val="0"/>
      <w:marBottom w:val="0"/>
      <w:divBdr>
        <w:top w:val="none" w:sz="0" w:space="0" w:color="auto"/>
        <w:left w:val="none" w:sz="0" w:space="0" w:color="auto"/>
        <w:bottom w:val="none" w:sz="0" w:space="0" w:color="auto"/>
        <w:right w:val="none" w:sz="0" w:space="0" w:color="auto"/>
      </w:divBdr>
    </w:div>
    <w:div w:id="18044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Nyekemba</dc:creator>
  <cp:lastModifiedBy>Sehlabela Chuene</cp:lastModifiedBy>
  <cp:revision>2</cp:revision>
  <dcterms:created xsi:type="dcterms:W3CDTF">2016-07-11T11:12:00Z</dcterms:created>
  <dcterms:modified xsi:type="dcterms:W3CDTF">2016-07-11T11:12:00Z</dcterms:modified>
</cp:coreProperties>
</file>