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9A08A2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1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A2" w:rsidRDefault="009A08A2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20B8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B236EF" w:rsidRPr="00353870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</w:rPr>
      </w:pPr>
      <w:r w:rsidRPr="00353870">
        <w:rPr>
          <w:rFonts w:ascii="Arial" w:hAnsi="Arial" w:cs="Arial"/>
          <w:b/>
          <w:bCs/>
          <w:sz w:val="24"/>
        </w:rPr>
        <w:t>QUESTION</w:t>
      </w:r>
      <w:r w:rsidR="00C85DD8" w:rsidRPr="00353870">
        <w:rPr>
          <w:rFonts w:ascii="Arial" w:hAnsi="Arial" w:cs="Arial"/>
          <w:b/>
          <w:bCs/>
          <w:sz w:val="24"/>
        </w:rPr>
        <w:t xml:space="preserve"> NO</w:t>
      </w:r>
      <w:r w:rsidR="00D66290" w:rsidRPr="00353870">
        <w:rPr>
          <w:rFonts w:ascii="Arial" w:hAnsi="Arial" w:cs="Arial"/>
          <w:b/>
          <w:bCs/>
          <w:sz w:val="24"/>
        </w:rPr>
        <w:t xml:space="preserve">. </w:t>
      </w:r>
      <w:r w:rsidR="00C20B86">
        <w:rPr>
          <w:rFonts w:ascii="Arial" w:hAnsi="Arial" w:cs="Arial"/>
          <w:b/>
          <w:bCs/>
          <w:sz w:val="24"/>
        </w:rPr>
        <w:t>1431</w:t>
      </w:r>
      <w:r w:rsidR="00294D96" w:rsidRPr="00353870">
        <w:rPr>
          <w:rFonts w:ascii="Arial" w:hAnsi="Arial" w:cs="Arial"/>
          <w:b/>
          <w:bCs/>
          <w:sz w:val="24"/>
        </w:rPr>
        <w:tab/>
      </w:r>
    </w:p>
    <w:p w:rsidR="00C20B86" w:rsidRPr="00C20B86" w:rsidRDefault="00C20B86" w:rsidP="00C20B86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C20B86">
        <w:rPr>
          <w:rFonts w:ascii="Arial" w:hAnsi="Arial" w:cs="Arial"/>
          <w:b/>
          <w:sz w:val="24"/>
          <w:szCs w:val="24"/>
          <w:lang w:val="en-GB"/>
        </w:rPr>
        <w:t>Mr</w:t>
      </w:r>
      <w:r w:rsidRPr="00C20B86">
        <w:rPr>
          <w:rFonts w:ascii="Arial" w:hAnsi="Arial" w:cs="Arial"/>
          <w:b/>
          <w:bCs/>
          <w:sz w:val="24"/>
          <w:szCs w:val="24"/>
          <w:lang w:val="en-US"/>
        </w:rPr>
        <w:t xml:space="preserve"> M J Cuthbert (DA) to </w:t>
      </w:r>
      <w:r w:rsidRPr="00C20B86">
        <w:rPr>
          <w:rFonts w:ascii="Arial" w:hAnsi="Arial" w:cs="Arial"/>
          <w:b/>
          <w:bCs/>
          <w:sz w:val="24"/>
          <w:szCs w:val="24"/>
          <w:lang w:val="en-GB"/>
        </w:rPr>
        <w:t xml:space="preserve">ask </w:t>
      </w:r>
      <w:r w:rsidRPr="00C20B86">
        <w:rPr>
          <w:rFonts w:ascii="Arial" w:hAnsi="Arial" w:cs="Arial"/>
          <w:b/>
          <w:bCs/>
          <w:sz w:val="24"/>
          <w:szCs w:val="24"/>
          <w:lang w:val="en-US"/>
        </w:rPr>
        <w:t>the Minister of Trade, Industry and Competition</w:t>
      </w:r>
      <w:r w:rsidR="00EC5A33" w:rsidRPr="00C20B86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C20B86">
        <w:rPr>
          <w:rFonts w:ascii="Arial" w:hAnsi="Arial" w:cs="Arial"/>
          <w:sz w:val="24"/>
          <w:szCs w:val="24"/>
          <w:lang w:val="en-GB"/>
        </w:rPr>
        <w:instrText xml:space="preserve"> XE "</w:instrText>
      </w:r>
      <w:r w:rsidRPr="00C20B86">
        <w:rPr>
          <w:rFonts w:ascii="Arial" w:hAnsi="Arial" w:cs="Arial"/>
          <w:b/>
          <w:sz w:val="24"/>
          <w:szCs w:val="24"/>
          <w:lang w:val="en-GB"/>
        </w:rPr>
        <w:instrText>Trade, Industry and Competition</w:instrText>
      </w:r>
      <w:r w:rsidRPr="00C20B86">
        <w:rPr>
          <w:rFonts w:ascii="Arial" w:hAnsi="Arial" w:cs="Arial"/>
          <w:sz w:val="24"/>
          <w:szCs w:val="24"/>
          <w:lang w:val="en-GB"/>
        </w:rPr>
        <w:instrText xml:space="preserve">" </w:instrText>
      </w:r>
      <w:r w:rsidR="00EC5A33" w:rsidRPr="00C20B86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C20B86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20B86" w:rsidRPr="00C20B86" w:rsidRDefault="00C20B86" w:rsidP="009D1E8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C20B86">
        <w:rPr>
          <w:rFonts w:ascii="Arial" w:hAnsi="Arial" w:cs="Arial"/>
          <w:sz w:val="24"/>
          <w:szCs w:val="24"/>
          <w:lang w:val="en-GB"/>
        </w:rPr>
        <w:t>(1)</w:t>
      </w:r>
      <w:r w:rsidRPr="00C20B86">
        <w:rPr>
          <w:rFonts w:ascii="Arial" w:hAnsi="Arial" w:cs="Arial"/>
          <w:sz w:val="24"/>
          <w:szCs w:val="24"/>
          <w:lang w:val="en-GB"/>
        </w:rPr>
        <w:tab/>
        <w:t>Whether a certain person (name furnished) and/or any company with which he is associated is part of the media and communications service provider database and/or panel of the National Lotteries Commission (NLC);</w:t>
      </w:r>
    </w:p>
    <w:p w:rsidR="00C20B86" w:rsidRPr="00C20B86" w:rsidRDefault="00C20B86" w:rsidP="009D1E8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C20B86">
        <w:rPr>
          <w:rFonts w:ascii="Arial" w:hAnsi="Arial" w:cs="Arial"/>
          <w:sz w:val="24"/>
          <w:szCs w:val="24"/>
          <w:lang w:val="en-GB"/>
        </w:rPr>
        <w:t>(2)</w:t>
      </w:r>
      <w:r w:rsidRPr="00C20B86">
        <w:rPr>
          <w:rFonts w:ascii="Arial" w:hAnsi="Arial" w:cs="Arial"/>
          <w:sz w:val="24"/>
          <w:szCs w:val="24"/>
          <w:lang w:val="en-GB"/>
        </w:rPr>
        <w:tab/>
        <w:t>whether the specified person and/or any associated company of which he is a part has ever received any remuneration from the NLC in return for services rendered; if so, (a) on what date and (b) what was the value of the services rendered</w:t>
      </w:r>
      <w:r w:rsidRPr="00C20B86">
        <w:rPr>
          <w:rFonts w:ascii="Arial" w:hAnsi="Arial" w:cs="Arial"/>
          <w:color w:val="000000"/>
          <w:sz w:val="24"/>
          <w:szCs w:val="24"/>
          <w:lang w:val="en-GB"/>
        </w:rPr>
        <w:t>? NW1802E</w:t>
      </w:r>
    </w:p>
    <w:p w:rsidR="00353870" w:rsidRDefault="00353870" w:rsidP="0043241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lang w:val="en-US"/>
        </w:rPr>
      </w:pPr>
    </w:p>
    <w:p w:rsidR="009A08A2" w:rsidRDefault="009A08A2" w:rsidP="0043241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REPLY</w:t>
      </w:r>
    </w:p>
    <w:p w:rsidR="009A08A2" w:rsidRDefault="00F83B27" w:rsidP="009A08A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MsThabangMampane, Commissioner</w:t>
      </w:r>
      <w:r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the National Lotteries Commission </w:t>
      </w:r>
      <w:r w:rsidR="009A08A2"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furnished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me </w:t>
      </w:r>
      <w:r w:rsidR="009A08A2"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with a reply </w:t>
      </w:r>
      <w:r w:rsidR="009A08A2">
        <w:rPr>
          <w:rFonts w:ascii="Arial" w:eastAsia="Times New Roman" w:hAnsi="Arial" w:cs="Arial"/>
          <w:bCs/>
          <w:sz w:val="24"/>
          <w:szCs w:val="24"/>
          <w:lang w:val="en-US"/>
        </w:rPr>
        <w:t>to the question submitted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9A08A2"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which is reproduced below. </w:t>
      </w:r>
    </w:p>
    <w:p w:rsidR="009A08A2" w:rsidRPr="00353870" w:rsidRDefault="009A08A2" w:rsidP="009A08A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 by the National Lotteries Commission, MsThabangMampane:</w:t>
      </w:r>
    </w:p>
    <w:p w:rsidR="00C20B86" w:rsidRDefault="009D1E80" w:rsidP="009D1E80">
      <w:pPr>
        <w:pStyle w:val="ListParagraph"/>
        <w:numPr>
          <w:ilvl w:val="0"/>
          <w:numId w:val="2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D1E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Mr. TebogoSithathu is not part of the media and communications service provider database and/or panel of the National Lotteries Commission. To the best of NLC records, no companies associated </w:t>
      </w:r>
      <w:r w:rsidR="00E1514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with </w:t>
      </w:r>
      <w:r w:rsidR="00E15142" w:rsidRPr="009D1E80">
        <w:rPr>
          <w:rFonts w:ascii="Arial" w:eastAsia="Times New Roman" w:hAnsi="Arial" w:cs="Arial"/>
          <w:bCs/>
          <w:sz w:val="24"/>
          <w:szCs w:val="24"/>
          <w:lang w:val="en-US"/>
        </w:rPr>
        <w:t>Mr. TebogoSithathu</w:t>
      </w:r>
      <w:r w:rsidRPr="009D1E80">
        <w:rPr>
          <w:rFonts w:ascii="Arial" w:eastAsia="Times New Roman" w:hAnsi="Arial" w:cs="Arial"/>
          <w:bCs/>
          <w:sz w:val="24"/>
          <w:szCs w:val="24"/>
          <w:lang w:val="en-US"/>
        </w:rPr>
        <w:t>are part of the media and communications service provider database and/or panel of the National Lotteries Commission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</w:p>
    <w:p w:rsidR="009D1E80" w:rsidRDefault="009D1E80" w:rsidP="009D1E80">
      <w:pPr>
        <w:pStyle w:val="ListParagraph"/>
        <w:spacing w:after="0" w:line="276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C20B86" w:rsidRPr="00EA51FF" w:rsidRDefault="009D1E80" w:rsidP="00EA51FF">
      <w:pPr>
        <w:pStyle w:val="ListParagraph"/>
        <w:numPr>
          <w:ilvl w:val="0"/>
          <w:numId w:val="2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D1E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Mr. TebogoSithathu has never received any remuneration from the NLC in return for services rendered.  To the best of NLC records, no companies associated with </w:t>
      </w:r>
      <w:r w:rsidR="00AC2D13" w:rsidRPr="009D1E80">
        <w:rPr>
          <w:rFonts w:ascii="Arial" w:eastAsia="Times New Roman" w:hAnsi="Arial" w:cs="Arial"/>
          <w:bCs/>
          <w:sz w:val="24"/>
          <w:szCs w:val="24"/>
          <w:lang w:val="en-US"/>
        </w:rPr>
        <w:t>Mr.</w:t>
      </w:r>
      <w:r w:rsidRPr="009D1E80">
        <w:rPr>
          <w:rFonts w:ascii="Arial" w:eastAsia="Times New Roman" w:hAnsi="Arial" w:cs="Arial"/>
          <w:bCs/>
          <w:sz w:val="24"/>
          <w:szCs w:val="24"/>
          <w:lang w:val="en-US"/>
        </w:rPr>
        <w:t>TebogoSithathu have ever received any remuneration from the NLC in return for services rendered.</w:t>
      </w:r>
    </w:p>
    <w:p w:rsidR="00C20B86" w:rsidRDefault="00C20B86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F5D5A" w:rsidRDefault="009F5D5A" w:rsidP="009F5D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-END-</w:t>
      </w:r>
    </w:p>
    <w:p w:rsidR="009F5D5A" w:rsidRDefault="009F5D5A" w:rsidP="003164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F5D5A" w:rsidSect="009A08A2">
      <w:headerReference w:type="default" r:id="rId9"/>
      <w:footerReference w:type="default" r:id="rId10"/>
      <w:pgSz w:w="11906" w:h="16838"/>
      <w:pgMar w:top="426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59" w:rsidRDefault="00FC3A59" w:rsidP="006D054B">
      <w:pPr>
        <w:spacing w:after="0" w:line="240" w:lineRule="auto"/>
      </w:pPr>
      <w:r>
        <w:separator/>
      </w:r>
    </w:p>
  </w:endnote>
  <w:endnote w:type="continuationSeparator" w:id="1">
    <w:p w:rsidR="00FC3A59" w:rsidRDefault="00FC3A59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EC5A33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884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C20B86">
      <w:t>1431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59" w:rsidRDefault="00FC3A59" w:rsidP="006D054B">
      <w:pPr>
        <w:spacing w:after="0" w:line="240" w:lineRule="auto"/>
      </w:pPr>
      <w:r>
        <w:separator/>
      </w:r>
    </w:p>
  </w:footnote>
  <w:footnote w:type="continuationSeparator" w:id="1">
    <w:p w:rsidR="00FC3A59" w:rsidRDefault="00FC3A59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4"/>
  </w:num>
  <w:num w:numId="8">
    <w:abstractNumId w:val="21"/>
  </w:num>
  <w:num w:numId="9">
    <w:abstractNumId w:val="16"/>
  </w:num>
  <w:num w:numId="10">
    <w:abstractNumId w:val="0"/>
  </w:num>
  <w:num w:numId="11">
    <w:abstractNumId w:val="13"/>
  </w:num>
  <w:num w:numId="12">
    <w:abstractNumId w:val="18"/>
  </w:num>
  <w:num w:numId="13">
    <w:abstractNumId w:val="24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9"/>
  </w:num>
  <w:num w:numId="20">
    <w:abstractNumId w:val="1"/>
  </w:num>
  <w:num w:numId="21">
    <w:abstractNumId w:val="22"/>
  </w:num>
  <w:num w:numId="22">
    <w:abstractNumId w:val="10"/>
  </w:num>
  <w:num w:numId="23">
    <w:abstractNumId w:val="14"/>
  </w:num>
  <w:num w:numId="24">
    <w:abstractNumId w:val="7"/>
  </w:num>
  <w:num w:numId="25">
    <w:abstractNumId w:val="8"/>
  </w:num>
  <w:num w:numId="26">
    <w:abstractNumId w:val="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6351"/>
    <w:rsid w:val="00006948"/>
    <w:rsid w:val="000077EE"/>
    <w:rsid w:val="00030EF0"/>
    <w:rsid w:val="0003191E"/>
    <w:rsid w:val="00031D1F"/>
    <w:rsid w:val="00041805"/>
    <w:rsid w:val="00046D78"/>
    <w:rsid w:val="0006536D"/>
    <w:rsid w:val="00071E10"/>
    <w:rsid w:val="000B0517"/>
    <w:rsid w:val="000B2DB1"/>
    <w:rsid w:val="000C4638"/>
    <w:rsid w:val="000D3BB4"/>
    <w:rsid w:val="000D608B"/>
    <w:rsid w:val="00130895"/>
    <w:rsid w:val="001365A3"/>
    <w:rsid w:val="001442F0"/>
    <w:rsid w:val="0016019E"/>
    <w:rsid w:val="001602E3"/>
    <w:rsid w:val="00172E12"/>
    <w:rsid w:val="00173512"/>
    <w:rsid w:val="00176749"/>
    <w:rsid w:val="00182352"/>
    <w:rsid w:val="001877AA"/>
    <w:rsid w:val="0019258D"/>
    <w:rsid w:val="00197D18"/>
    <w:rsid w:val="001A33E4"/>
    <w:rsid w:val="001E2965"/>
    <w:rsid w:val="00212F7F"/>
    <w:rsid w:val="002150F1"/>
    <w:rsid w:val="00226F0C"/>
    <w:rsid w:val="00231380"/>
    <w:rsid w:val="002329A1"/>
    <w:rsid w:val="0023521C"/>
    <w:rsid w:val="0024155F"/>
    <w:rsid w:val="00242E7F"/>
    <w:rsid w:val="002447C0"/>
    <w:rsid w:val="002459C4"/>
    <w:rsid w:val="00251810"/>
    <w:rsid w:val="002534B7"/>
    <w:rsid w:val="00275207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2C21"/>
    <w:rsid w:val="00351BDA"/>
    <w:rsid w:val="00353870"/>
    <w:rsid w:val="003632E6"/>
    <w:rsid w:val="00383F6C"/>
    <w:rsid w:val="003849F7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2417"/>
    <w:rsid w:val="004348E7"/>
    <w:rsid w:val="00437E8B"/>
    <w:rsid w:val="004469F4"/>
    <w:rsid w:val="00450DDA"/>
    <w:rsid w:val="00484CF4"/>
    <w:rsid w:val="00493614"/>
    <w:rsid w:val="004A441A"/>
    <w:rsid w:val="004B2BE0"/>
    <w:rsid w:val="004C432F"/>
    <w:rsid w:val="004D0F02"/>
    <w:rsid w:val="004E2E71"/>
    <w:rsid w:val="004F429F"/>
    <w:rsid w:val="004F6E62"/>
    <w:rsid w:val="005007EA"/>
    <w:rsid w:val="0051724E"/>
    <w:rsid w:val="00522CB2"/>
    <w:rsid w:val="00526B52"/>
    <w:rsid w:val="00532838"/>
    <w:rsid w:val="00535B9E"/>
    <w:rsid w:val="005401FB"/>
    <w:rsid w:val="00546254"/>
    <w:rsid w:val="0054791A"/>
    <w:rsid w:val="005624DD"/>
    <w:rsid w:val="00567F57"/>
    <w:rsid w:val="00575A3A"/>
    <w:rsid w:val="00585078"/>
    <w:rsid w:val="0058630C"/>
    <w:rsid w:val="00597203"/>
    <w:rsid w:val="005A5FEE"/>
    <w:rsid w:val="005C3727"/>
    <w:rsid w:val="005D3B6A"/>
    <w:rsid w:val="005E30FD"/>
    <w:rsid w:val="00622A03"/>
    <w:rsid w:val="00640078"/>
    <w:rsid w:val="006420D0"/>
    <w:rsid w:val="006445D1"/>
    <w:rsid w:val="00645F45"/>
    <w:rsid w:val="006847A1"/>
    <w:rsid w:val="00686814"/>
    <w:rsid w:val="006932B2"/>
    <w:rsid w:val="00694349"/>
    <w:rsid w:val="006B0FE2"/>
    <w:rsid w:val="006B1132"/>
    <w:rsid w:val="006C6F31"/>
    <w:rsid w:val="006D054B"/>
    <w:rsid w:val="006D0D2E"/>
    <w:rsid w:val="006E5CFB"/>
    <w:rsid w:val="00707C88"/>
    <w:rsid w:val="0072078E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7F37C9"/>
    <w:rsid w:val="00803209"/>
    <w:rsid w:val="00815DA3"/>
    <w:rsid w:val="00833E81"/>
    <w:rsid w:val="00841350"/>
    <w:rsid w:val="008528EA"/>
    <w:rsid w:val="00853BDC"/>
    <w:rsid w:val="00855ABA"/>
    <w:rsid w:val="008634FA"/>
    <w:rsid w:val="00884F4C"/>
    <w:rsid w:val="00892467"/>
    <w:rsid w:val="00894F69"/>
    <w:rsid w:val="008A796E"/>
    <w:rsid w:val="008D06C0"/>
    <w:rsid w:val="008D10EF"/>
    <w:rsid w:val="008F2BF5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10BC"/>
    <w:rsid w:val="0099215A"/>
    <w:rsid w:val="009A08A2"/>
    <w:rsid w:val="009A0FF0"/>
    <w:rsid w:val="009C3E7C"/>
    <w:rsid w:val="009D1E80"/>
    <w:rsid w:val="009D6756"/>
    <w:rsid w:val="009D6C77"/>
    <w:rsid w:val="009F3102"/>
    <w:rsid w:val="009F4DA1"/>
    <w:rsid w:val="009F5D5A"/>
    <w:rsid w:val="00A01A30"/>
    <w:rsid w:val="00A1169C"/>
    <w:rsid w:val="00A1795F"/>
    <w:rsid w:val="00A21156"/>
    <w:rsid w:val="00A46E81"/>
    <w:rsid w:val="00A557B1"/>
    <w:rsid w:val="00A81AFD"/>
    <w:rsid w:val="00A8329E"/>
    <w:rsid w:val="00A84F6F"/>
    <w:rsid w:val="00A922E1"/>
    <w:rsid w:val="00AB1371"/>
    <w:rsid w:val="00AB27A3"/>
    <w:rsid w:val="00AB6763"/>
    <w:rsid w:val="00AC2D13"/>
    <w:rsid w:val="00AC42AA"/>
    <w:rsid w:val="00AD1369"/>
    <w:rsid w:val="00AD5816"/>
    <w:rsid w:val="00AD5AE5"/>
    <w:rsid w:val="00AD7FCF"/>
    <w:rsid w:val="00AE418E"/>
    <w:rsid w:val="00AE6F53"/>
    <w:rsid w:val="00AF23A5"/>
    <w:rsid w:val="00AF2B6D"/>
    <w:rsid w:val="00AF736F"/>
    <w:rsid w:val="00B04589"/>
    <w:rsid w:val="00B21A58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478C"/>
    <w:rsid w:val="00BC607B"/>
    <w:rsid w:val="00BF4AC5"/>
    <w:rsid w:val="00C02FFC"/>
    <w:rsid w:val="00C0398D"/>
    <w:rsid w:val="00C05717"/>
    <w:rsid w:val="00C07922"/>
    <w:rsid w:val="00C1754E"/>
    <w:rsid w:val="00C17749"/>
    <w:rsid w:val="00C20B86"/>
    <w:rsid w:val="00C23C1E"/>
    <w:rsid w:val="00C26949"/>
    <w:rsid w:val="00C32BB4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CD0132"/>
    <w:rsid w:val="00D132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A24F7"/>
    <w:rsid w:val="00DD063F"/>
    <w:rsid w:val="00DE45A5"/>
    <w:rsid w:val="00DE4BB9"/>
    <w:rsid w:val="00E15142"/>
    <w:rsid w:val="00E44BAD"/>
    <w:rsid w:val="00E554C9"/>
    <w:rsid w:val="00E6096E"/>
    <w:rsid w:val="00E6241E"/>
    <w:rsid w:val="00E846E6"/>
    <w:rsid w:val="00E900D5"/>
    <w:rsid w:val="00EA2BA8"/>
    <w:rsid w:val="00EA5109"/>
    <w:rsid w:val="00EA51FF"/>
    <w:rsid w:val="00EA6E2E"/>
    <w:rsid w:val="00EC5A33"/>
    <w:rsid w:val="00EE05BB"/>
    <w:rsid w:val="00EE6E0C"/>
    <w:rsid w:val="00EF6351"/>
    <w:rsid w:val="00F0186C"/>
    <w:rsid w:val="00F04A3B"/>
    <w:rsid w:val="00F065DF"/>
    <w:rsid w:val="00F15796"/>
    <w:rsid w:val="00F32232"/>
    <w:rsid w:val="00F51CB8"/>
    <w:rsid w:val="00F671DD"/>
    <w:rsid w:val="00F716B6"/>
    <w:rsid w:val="00F8074E"/>
    <w:rsid w:val="00F829BC"/>
    <w:rsid w:val="00F83B27"/>
    <w:rsid w:val="00F9020F"/>
    <w:rsid w:val="00FB765E"/>
    <w:rsid w:val="00FC3523"/>
    <w:rsid w:val="00FC3609"/>
    <w:rsid w:val="00FC3A59"/>
    <w:rsid w:val="00FC502E"/>
    <w:rsid w:val="00FD0332"/>
    <w:rsid w:val="00FD1E8A"/>
    <w:rsid w:val="00FD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C55F-2A66-4798-BA30-819C811F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2020-08-02T15:29:00Z</dcterms:created>
  <dcterms:modified xsi:type="dcterms:W3CDTF">2020-08-02T15:29:00Z</dcterms:modified>
</cp:coreProperties>
</file>