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10" w:rsidRDefault="00BE3510" w:rsidP="00BE3510">
      <w:pPr>
        <w:tabs>
          <w:tab w:val="left" w:pos="432"/>
          <w:tab w:val="left" w:pos="864"/>
        </w:tabs>
        <w:spacing w:before="100" w:beforeAutospacing="1" w:after="100" w:afterAutospacing="1"/>
        <w:jc w:val="center"/>
        <w:rPr>
          <w:rFonts w:ascii="Arial" w:hAnsi="Arial" w:cs="Arial"/>
          <w:b/>
          <w:sz w:val="32"/>
          <w:szCs w:val="32"/>
        </w:rPr>
      </w:pPr>
      <w:bookmarkStart w:id="0" w:name="_GoBack"/>
      <w:bookmarkEnd w:id="0"/>
      <w:r w:rsidRPr="004C7E44">
        <w:rPr>
          <w:rFonts w:ascii="Arial" w:hAnsi="Arial" w:cs="Arial"/>
          <w:b/>
          <w:sz w:val="32"/>
          <w:szCs w:val="32"/>
        </w:rPr>
        <w:t>NATIONAL ASSEMBLY</w:t>
      </w:r>
    </w:p>
    <w:p w:rsidR="00BE3510" w:rsidRPr="004C7E44" w:rsidRDefault="00BE3510" w:rsidP="00BE3510">
      <w:pPr>
        <w:tabs>
          <w:tab w:val="left" w:pos="432"/>
          <w:tab w:val="left" w:pos="864"/>
        </w:tabs>
        <w:spacing w:before="100" w:beforeAutospacing="1" w:after="100" w:afterAutospacing="1"/>
        <w:jc w:val="center"/>
        <w:rPr>
          <w:rFonts w:ascii="Arial" w:hAnsi="Arial" w:cs="Arial"/>
          <w:b/>
          <w:sz w:val="32"/>
          <w:szCs w:val="32"/>
        </w:rPr>
      </w:pPr>
      <w:r w:rsidRPr="004C7E44">
        <w:rPr>
          <w:rFonts w:ascii="Arial" w:hAnsi="Arial" w:cs="Arial"/>
          <w:b/>
          <w:sz w:val="32"/>
          <w:szCs w:val="32"/>
        </w:rPr>
        <w:t xml:space="preserve">INTERNAL </w:t>
      </w:r>
      <w:r>
        <w:rPr>
          <w:rFonts w:ascii="Arial" w:hAnsi="Arial" w:cs="Arial"/>
          <w:b/>
          <w:sz w:val="32"/>
          <w:szCs w:val="32"/>
        </w:rPr>
        <w:t xml:space="preserve">QUESTION FOR </w:t>
      </w:r>
      <w:r w:rsidRPr="004C7E44">
        <w:rPr>
          <w:rFonts w:ascii="Arial" w:hAnsi="Arial" w:cs="Arial"/>
          <w:b/>
          <w:sz w:val="32"/>
          <w:szCs w:val="32"/>
        </w:rPr>
        <w:t>WRITTEN REPLY</w:t>
      </w:r>
      <w:r>
        <w:rPr>
          <w:rFonts w:ascii="Arial" w:hAnsi="Arial" w:cs="Arial"/>
          <w:b/>
          <w:sz w:val="32"/>
          <w:szCs w:val="32"/>
        </w:rPr>
        <w:t xml:space="preserve">, </w:t>
      </w:r>
      <w:r w:rsidRPr="004C7E44">
        <w:rPr>
          <w:rFonts w:ascii="Arial" w:hAnsi="Arial" w:cs="Arial"/>
          <w:b/>
          <w:sz w:val="32"/>
          <w:szCs w:val="32"/>
        </w:rPr>
        <w:t xml:space="preserve">PAPER NO. 23 – 2019; </w:t>
      </w:r>
      <w:r w:rsidRPr="004C7E44">
        <w:rPr>
          <w:rFonts w:ascii="Arial" w:hAnsi="Arial" w:cs="Arial"/>
          <w:b/>
          <w:bCs/>
          <w:sz w:val="32"/>
          <w:szCs w:val="32"/>
          <w:lang w:val="en-ZA" w:eastAsia="en-ZA"/>
        </w:rPr>
        <w:t xml:space="preserve">DATE OF PUBLICATION IN INTERNAL QUESTION PAPER: </w:t>
      </w:r>
      <w:r w:rsidRPr="004C7E44">
        <w:rPr>
          <w:rFonts w:ascii="Arial" w:hAnsi="Arial" w:cs="Arial"/>
          <w:b/>
          <w:sz w:val="32"/>
          <w:szCs w:val="32"/>
        </w:rPr>
        <w:t>FRIDAY, 1 NOVEMBER 2019</w:t>
      </w:r>
    </w:p>
    <w:p w:rsidR="00BE3510" w:rsidRPr="004C7E44" w:rsidRDefault="00BE3510" w:rsidP="00BE3510">
      <w:pPr>
        <w:tabs>
          <w:tab w:val="left" w:pos="432"/>
          <w:tab w:val="left" w:pos="864"/>
        </w:tabs>
        <w:spacing w:before="100" w:beforeAutospacing="1" w:after="100" w:afterAutospacing="1"/>
        <w:jc w:val="center"/>
        <w:rPr>
          <w:rFonts w:ascii="Arial" w:hAnsi="Arial" w:cs="Arial"/>
          <w:b/>
          <w:sz w:val="32"/>
          <w:szCs w:val="32"/>
        </w:rPr>
      </w:pPr>
      <w:r w:rsidRPr="004C7E44">
        <w:rPr>
          <w:rFonts w:ascii="Arial" w:hAnsi="Arial" w:cs="Arial"/>
          <w:b/>
          <w:sz w:val="32"/>
          <w:szCs w:val="32"/>
        </w:rPr>
        <w:t>QUESTION NO. 1430</w:t>
      </w:r>
    </w:p>
    <w:p w:rsidR="00BE3510" w:rsidRPr="004C7E44" w:rsidRDefault="00BE3510" w:rsidP="00BE3510">
      <w:pPr>
        <w:spacing w:before="100" w:beforeAutospacing="1" w:after="100" w:afterAutospacing="1"/>
        <w:jc w:val="both"/>
        <w:rPr>
          <w:rFonts w:ascii="Arial" w:hAnsi="Arial" w:cs="Arial"/>
          <w:b/>
          <w:sz w:val="32"/>
          <w:szCs w:val="32"/>
          <w:lang w:val="en-ZA" w:eastAsia="en-ZA"/>
        </w:rPr>
      </w:pPr>
      <w:r w:rsidRPr="004C7E44">
        <w:rPr>
          <w:rFonts w:ascii="Arial" w:hAnsi="Arial" w:cs="Arial"/>
          <w:b/>
          <w:sz w:val="32"/>
          <w:szCs w:val="32"/>
          <w:lang w:val="en-ZA" w:eastAsia="en-ZA"/>
        </w:rPr>
        <w:t xml:space="preserve">Mr K </w:t>
      </w:r>
      <w:proofErr w:type="spellStart"/>
      <w:r w:rsidRPr="004C7E44">
        <w:rPr>
          <w:rFonts w:ascii="Arial" w:hAnsi="Arial" w:cs="Arial"/>
          <w:b/>
          <w:sz w:val="32"/>
          <w:szCs w:val="32"/>
          <w:lang w:val="en-ZA" w:eastAsia="en-ZA"/>
        </w:rPr>
        <w:t>Ceza</w:t>
      </w:r>
      <w:proofErr w:type="spellEnd"/>
      <w:r w:rsidRPr="004C7E44">
        <w:rPr>
          <w:rFonts w:ascii="Arial" w:hAnsi="Arial" w:cs="Arial"/>
          <w:b/>
          <w:sz w:val="32"/>
          <w:szCs w:val="32"/>
          <w:lang w:val="en-ZA" w:eastAsia="en-ZA"/>
        </w:rPr>
        <w:t xml:space="preserve"> (EFF) to ask the Minister of Sports, Arts and Culture</w:t>
      </w:r>
    </w:p>
    <w:p w:rsidR="00BE3510" w:rsidRPr="004C7E44" w:rsidRDefault="00BE3510" w:rsidP="00BE3510">
      <w:pPr>
        <w:spacing w:before="100" w:beforeAutospacing="1" w:after="100" w:afterAutospacing="1"/>
        <w:jc w:val="both"/>
        <w:rPr>
          <w:rFonts w:ascii="Arial" w:hAnsi="Arial" w:cs="Arial"/>
          <w:sz w:val="32"/>
          <w:szCs w:val="32"/>
          <w:lang w:val="en-ZA" w:eastAsia="en-ZA"/>
        </w:rPr>
      </w:pPr>
      <w:r w:rsidRPr="004C7E44">
        <w:rPr>
          <w:rFonts w:ascii="Arial" w:hAnsi="Arial" w:cs="Arial"/>
          <w:sz w:val="32"/>
          <w:szCs w:val="32"/>
          <w:lang w:val="en-ZA" w:eastAsia="en-ZA"/>
        </w:rPr>
        <w:t xml:space="preserve">Whether there are any plans to build recreation centres in any wards in the Nkangala District Municipality in Mpumalanga; if not, why not; if so, on what date </w:t>
      </w:r>
      <w:proofErr w:type="gramStart"/>
      <w:r w:rsidRPr="004C7E44">
        <w:rPr>
          <w:rFonts w:ascii="Arial" w:hAnsi="Arial" w:cs="Arial"/>
          <w:sz w:val="32"/>
          <w:szCs w:val="32"/>
          <w:lang w:val="en-ZA" w:eastAsia="en-ZA"/>
        </w:rPr>
        <w:t>will they be built</w:t>
      </w:r>
      <w:proofErr w:type="gramEnd"/>
      <w:r w:rsidRPr="004C7E44">
        <w:rPr>
          <w:rFonts w:ascii="Arial" w:hAnsi="Arial" w:cs="Arial"/>
          <w:sz w:val="32"/>
          <w:szCs w:val="32"/>
          <w:lang w:val="en-ZA" w:eastAsia="en-ZA"/>
        </w:rPr>
        <w:t xml:space="preserve">?                                                                                                              NW2646E  </w:t>
      </w:r>
    </w:p>
    <w:p w:rsidR="00BE3510" w:rsidRPr="004C7E44" w:rsidRDefault="00BE3510" w:rsidP="00BE3510">
      <w:pPr>
        <w:jc w:val="both"/>
        <w:rPr>
          <w:rFonts w:ascii="Arial" w:hAnsi="Arial" w:cs="Arial"/>
          <w:sz w:val="32"/>
          <w:szCs w:val="32"/>
        </w:rPr>
      </w:pPr>
    </w:p>
    <w:p w:rsidR="00BE3510" w:rsidRPr="004C7E44" w:rsidRDefault="00BE3510" w:rsidP="00BE3510">
      <w:pPr>
        <w:jc w:val="both"/>
        <w:rPr>
          <w:rFonts w:ascii="Arial" w:hAnsi="Arial" w:cs="Arial"/>
          <w:b/>
          <w:sz w:val="32"/>
          <w:szCs w:val="32"/>
        </w:rPr>
      </w:pPr>
      <w:r w:rsidRPr="004C7E44">
        <w:rPr>
          <w:rFonts w:ascii="Arial" w:hAnsi="Arial" w:cs="Arial"/>
          <w:b/>
          <w:sz w:val="32"/>
          <w:szCs w:val="32"/>
        </w:rPr>
        <w:t>REPLY</w:t>
      </w:r>
    </w:p>
    <w:p w:rsidR="00BE3510" w:rsidRPr="004C7E44" w:rsidRDefault="00BE3510" w:rsidP="00BE3510">
      <w:pPr>
        <w:jc w:val="both"/>
        <w:rPr>
          <w:rFonts w:ascii="Arial" w:hAnsi="Arial" w:cs="Arial"/>
          <w:b/>
          <w:sz w:val="32"/>
          <w:szCs w:val="32"/>
        </w:rPr>
      </w:pPr>
    </w:p>
    <w:p w:rsidR="00BE3510" w:rsidRPr="004C7E44" w:rsidRDefault="00BE3510" w:rsidP="00BE3510">
      <w:pPr>
        <w:jc w:val="both"/>
        <w:rPr>
          <w:rFonts w:ascii="Arial" w:hAnsi="Arial" w:cs="Arial"/>
          <w:sz w:val="32"/>
          <w:szCs w:val="32"/>
        </w:rPr>
      </w:pPr>
      <w:r w:rsidRPr="004C7E44">
        <w:rPr>
          <w:rFonts w:ascii="Arial" w:hAnsi="Arial" w:cs="Arial"/>
          <w:sz w:val="32"/>
          <w:szCs w:val="32"/>
        </w:rPr>
        <w:t xml:space="preserve">Identification of the priority sport and recreation facilities for the community </w:t>
      </w:r>
      <w:proofErr w:type="gramStart"/>
      <w:r w:rsidRPr="004C7E44">
        <w:rPr>
          <w:rFonts w:ascii="Arial" w:hAnsi="Arial" w:cs="Arial"/>
          <w:sz w:val="32"/>
          <w:szCs w:val="32"/>
        </w:rPr>
        <w:t>is done</w:t>
      </w:r>
      <w:proofErr w:type="gramEnd"/>
      <w:r w:rsidRPr="004C7E44">
        <w:rPr>
          <w:rFonts w:ascii="Arial" w:hAnsi="Arial" w:cs="Arial"/>
          <w:sz w:val="32"/>
          <w:szCs w:val="32"/>
        </w:rPr>
        <w:t xml:space="preserve"> by municipalities in consultation with their communities, normally as part of the integrated development planning processes.</w:t>
      </w:r>
    </w:p>
    <w:p w:rsidR="00BE3510" w:rsidRPr="004C7E44" w:rsidRDefault="00BE3510" w:rsidP="00BE3510">
      <w:pPr>
        <w:jc w:val="both"/>
        <w:rPr>
          <w:rFonts w:ascii="Arial" w:hAnsi="Arial" w:cs="Arial"/>
          <w:sz w:val="32"/>
          <w:szCs w:val="32"/>
        </w:rPr>
      </w:pPr>
    </w:p>
    <w:p w:rsidR="00BE3510" w:rsidRPr="004C7E44" w:rsidRDefault="00BE3510" w:rsidP="00BE3510">
      <w:pPr>
        <w:jc w:val="both"/>
        <w:rPr>
          <w:rFonts w:ascii="Arial" w:hAnsi="Arial" w:cs="Arial"/>
          <w:sz w:val="32"/>
          <w:szCs w:val="32"/>
        </w:rPr>
      </w:pPr>
      <w:r w:rsidRPr="004C7E44">
        <w:rPr>
          <w:rFonts w:ascii="Arial" w:hAnsi="Arial" w:cs="Arial"/>
          <w:sz w:val="32"/>
          <w:szCs w:val="32"/>
        </w:rPr>
        <w:t>Based on these needs and development priorities, municipalities submit requests to the Department for funding of sport and recreation facilities, and subject to an allocation process followed by the Department, allocation will be made to a municipality accordingly.</w:t>
      </w:r>
    </w:p>
    <w:p w:rsidR="00BE3510" w:rsidRPr="004C7E44" w:rsidRDefault="00BE3510" w:rsidP="00BE3510">
      <w:pPr>
        <w:jc w:val="both"/>
        <w:rPr>
          <w:rFonts w:ascii="Arial" w:hAnsi="Arial" w:cs="Arial"/>
          <w:sz w:val="32"/>
          <w:szCs w:val="32"/>
        </w:rPr>
      </w:pPr>
    </w:p>
    <w:p w:rsidR="00BE3510" w:rsidRPr="004C7E44" w:rsidRDefault="00BE3510" w:rsidP="00BE3510">
      <w:pPr>
        <w:jc w:val="both"/>
        <w:rPr>
          <w:rFonts w:ascii="Arial" w:hAnsi="Arial" w:cs="Arial"/>
          <w:sz w:val="32"/>
          <w:szCs w:val="32"/>
        </w:rPr>
      </w:pPr>
      <w:r w:rsidRPr="004C7E44">
        <w:rPr>
          <w:rFonts w:ascii="Arial" w:hAnsi="Arial" w:cs="Arial"/>
          <w:sz w:val="32"/>
          <w:szCs w:val="32"/>
        </w:rPr>
        <w:t xml:space="preserve">Between 2017 and 2019, the following local municipalities in the District have been allocated </w:t>
      </w:r>
      <w:proofErr w:type="gramStart"/>
      <w:r w:rsidRPr="004C7E44">
        <w:rPr>
          <w:rFonts w:ascii="Arial" w:hAnsi="Arial" w:cs="Arial"/>
          <w:sz w:val="32"/>
          <w:szCs w:val="32"/>
        </w:rPr>
        <w:t>a sum total</w:t>
      </w:r>
      <w:proofErr w:type="gramEnd"/>
      <w:r w:rsidRPr="004C7E44">
        <w:rPr>
          <w:rFonts w:ascii="Arial" w:hAnsi="Arial" w:cs="Arial"/>
          <w:sz w:val="32"/>
          <w:szCs w:val="32"/>
        </w:rPr>
        <w:t xml:space="preserve"> of R31 800 000 for various sport and recreation facility projects:</w:t>
      </w:r>
    </w:p>
    <w:p w:rsidR="00BE3510" w:rsidRPr="004C7E44" w:rsidRDefault="00BE3510" w:rsidP="00BE3510">
      <w:pPr>
        <w:jc w:val="both"/>
        <w:rPr>
          <w:rFonts w:ascii="Arial" w:hAnsi="Arial" w:cs="Arial"/>
          <w:sz w:val="32"/>
          <w:szCs w:val="32"/>
        </w:rPr>
      </w:pPr>
    </w:p>
    <w:p w:rsidR="00BE3510" w:rsidRPr="004C7E44" w:rsidRDefault="00BE3510" w:rsidP="00BE3510">
      <w:pPr>
        <w:numPr>
          <w:ilvl w:val="0"/>
          <w:numId w:val="1"/>
        </w:numPr>
        <w:jc w:val="both"/>
        <w:rPr>
          <w:rFonts w:ascii="Arial" w:hAnsi="Arial" w:cs="Arial"/>
          <w:sz w:val="32"/>
          <w:szCs w:val="32"/>
        </w:rPr>
      </w:pPr>
      <w:proofErr w:type="spellStart"/>
      <w:r w:rsidRPr="004C7E44">
        <w:rPr>
          <w:rFonts w:ascii="Arial" w:hAnsi="Arial" w:cs="Arial"/>
          <w:sz w:val="32"/>
          <w:szCs w:val="32"/>
        </w:rPr>
        <w:t>Emakhazeni</w:t>
      </w:r>
      <w:proofErr w:type="spellEnd"/>
      <w:r w:rsidRPr="004C7E44">
        <w:rPr>
          <w:rFonts w:ascii="Arial" w:hAnsi="Arial" w:cs="Arial"/>
          <w:sz w:val="32"/>
          <w:szCs w:val="32"/>
        </w:rPr>
        <w:t xml:space="preserve"> (MIG allocation)</w:t>
      </w:r>
    </w:p>
    <w:p w:rsidR="00BE3510" w:rsidRPr="004C7E44" w:rsidRDefault="00BE3510" w:rsidP="00BE3510">
      <w:pPr>
        <w:numPr>
          <w:ilvl w:val="0"/>
          <w:numId w:val="1"/>
        </w:numPr>
        <w:jc w:val="both"/>
        <w:rPr>
          <w:rFonts w:ascii="Arial" w:hAnsi="Arial" w:cs="Arial"/>
          <w:sz w:val="32"/>
          <w:szCs w:val="32"/>
        </w:rPr>
      </w:pPr>
      <w:proofErr w:type="spellStart"/>
      <w:r w:rsidRPr="004C7E44">
        <w:rPr>
          <w:rFonts w:ascii="Arial" w:hAnsi="Arial" w:cs="Arial"/>
          <w:sz w:val="32"/>
          <w:szCs w:val="32"/>
        </w:rPr>
        <w:t>Dr.J.S</w:t>
      </w:r>
      <w:proofErr w:type="spellEnd"/>
      <w:r w:rsidRPr="004C7E44">
        <w:rPr>
          <w:rFonts w:ascii="Arial" w:hAnsi="Arial" w:cs="Arial"/>
          <w:sz w:val="32"/>
          <w:szCs w:val="32"/>
        </w:rPr>
        <w:t xml:space="preserve">. </w:t>
      </w:r>
      <w:proofErr w:type="spellStart"/>
      <w:r w:rsidRPr="004C7E44">
        <w:rPr>
          <w:rFonts w:ascii="Arial" w:hAnsi="Arial" w:cs="Arial"/>
          <w:sz w:val="32"/>
          <w:szCs w:val="32"/>
        </w:rPr>
        <w:t>Moroka</w:t>
      </w:r>
      <w:proofErr w:type="spellEnd"/>
      <w:r w:rsidRPr="004C7E44">
        <w:rPr>
          <w:rFonts w:ascii="Arial" w:hAnsi="Arial" w:cs="Arial"/>
          <w:sz w:val="32"/>
          <w:szCs w:val="32"/>
        </w:rPr>
        <w:t xml:space="preserve"> (Outdoor gym/ children play-park allocation)</w:t>
      </w:r>
    </w:p>
    <w:p w:rsidR="00BE3510" w:rsidRPr="004C7E44" w:rsidRDefault="00BE3510" w:rsidP="00BE3510">
      <w:pPr>
        <w:numPr>
          <w:ilvl w:val="0"/>
          <w:numId w:val="1"/>
        </w:numPr>
        <w:jc w:val="both"/>
        <w:rPr>
          <w:rFonts w:ascii="Arial" w:hAnsi="Arial" w:cs="Arial"/>
          <w:sz w:val="32"/>
          <w:szCs w:val="32"/>
        </w:rPr>
      </w:pPr>
      <w:proofErr w:type="spellStart"/>
      <w:r w:rsidRPr="004C7E44">
        <w:rPr>
          <w:rFonts w:ascii="Arial" w:hAnsi="Arial" w:cs="Arial"/>
          <w:sz w:val="32"/>
          <w:szCs w:val="32"/>
        </w:rPr>
        <w:t>Emalahleni</w:t>
      </w:r>
      <w:proofErr w:type="spellEnd"/>
      <w:r w:rsidRPr="004C7E44">
        <w:rPr>
          <w:rFonts w:ascii="Arial" w:hAnsi="Arial" w:cs="Arial"/>
          <w:sz w:val="32"/>
          <w:szCs w:val="32"/>
        </w:rPr>
        <w:t xml:space="preserve"> (MIG allocation)</w:t>
      </w:r>
    </w:p>
    <w:p w:rsidR="00BE3510" w:rsidRPr="004C7E44" w:rsidRDefault="00BE3510" w:rsidP="00BE3510">
      <w:pPr>
        <w:numPr>
          <w:ilvl w:val="0"/>
          <w:numId w:val="1"/>
        </w:numPr>
        <w:jc w:val="both"/>
        <w:rPr>
          <w:rFonts w:ascii="Arial" w:hAnsi="Arial" w:cs="Arial"/>
          <w:sz w:val="32"/>
          <w:szCs w:val="32"/>
        </w:rPr>
      </w:pPr>
      <w:proofErr w:type="spellStart"/>
      <w:r w:rsidRPr="004C7E44">
        <w:rPr>
          <w:rFonts w:ascii="Arial" w:hAnsi="Arial" w:cs="Arial"/>
          <w:sz w:val="32"/>
          <w:szCs w:val="32"/>
        </w:rPr>
        <w:lastRenderedPageBreak/>
        <w:t>Thembisile</w:t>
      </w:r>
      <w:proofErr w:type="spellEnd"/>
      <w:r w:rsidRPr="004C7E44">
        <w:rPr>
          <w:rFonts w:ascii="Arial" w:hAnsi="Arial" w:cs="Arial"/>
          <w:sz w:val="32"/>
          <w:szCs w:val="32"/>
        </w:rPr>
        <w:t xml:space="preserve"> Hani (MIG allocation)</w:t>
      </w:r>
    </w:p>
    <w:p w:rsidR="00BE3510" w:rsidRPr="004C7E44" w:rsidRDefault="00BE3510" w:rsidP="00BE3510">
      <w:pPr>
        <w:numPr>
          <w:ilvl w:val="0"/>
          <w:numId w:val="1"/>
        </w:numPr>
        <w:jc w:val="both"/>
        <w:rPr>
          <w:rFonts w:ascii="Arial" w:hAnsi="Arial" w:cs="Arial"/>
          <w:sz w:val="32"/>
          <w:szCs w:val="32"/>
        </w:rPr>
      </w:pPr>
      <w:r w:rsidRPr="004C7E44">
        <w:rPr>
          <w:rFonts w:ascii="Arial" w:hAnsi="Arial" w:cs="Arial"/>
          <w:sz w:val="32"/>
          <w:szCs w:val="32"/>
        </w:rPr>
        <w:t xml:space="preserve">Victor </w:t>
      </w:r>
      <w:proofErr w:type="spellStart"/>
      <w:r w:rsidRPr="004C7E44">
        <w:rPr>
          <w:rFonts w:ascii="Arial" w:hAnsi="Arial" w:cs="Arial"/>
          <w:sz w:val="32"/>
          <w:szCs w:val="32"/>
        </w:rPr>
        <w:t>Khanye</w:t>
      </w:r>
      <w:proofErr w:type="spellEnd"/>
      <w:r w:rsidRPr="004C7E44">
        <w:rPr>
          <w:rFonts w:ascii="Arial" w:hAnsi="Arial" w:cs="Arial"/>
          <w:sz w:val="32"/>
          <w:szCs w:val="32"/>
        </w:rPr>
        <w:t xml:space="preserve"> ( MIG allocation)</w:t>
      </w:r>
    </w:p>
    <w:p w:rsidR="00BE3510" w:rsidRPr="004C7E44" w:rsidRDefault="00BE3510" w:rsidP="00BE3510">
      <w:pPr>
        <w:ind w:left="720"/>
        <w:jc w:val="both"/>
        <w:rPr>
          <w:rFonts w:ascii="Arial" w:hAnsi="Arial" w:cs="Arial"/>
          <w:sz w:val="32"/>
          <w:szCs w:val="32"/>
        </w:rPr>
      </w:pPr>
    </w:p>
    <w:p w:rsidR="00BE3510" w:rsidRPr="004C7E44" w:rsidRDefault="00BE3510" w:rsidP="00BE3510">
      <w:pPr>
        <w:jc w:val="both"/>
        <w:rPr>
          <w:rFonts w:ascii="Arial" w:hAnsi="Arial" w:cs="Arial"/>
          <w:sz w:val="32"/>
          <w:szCs w:val="32"/>
        </w:rPr>
      </w:pPr>
      <w:r w:rsidRPr="004C7E44">
        <w:rPr>
          <w:rFonts w:ascii="Arial" w:hAnsi="Arial" w:cs="Arial"/>
          <w:sz w:val="32"/>
          <w:szCs w:val="32"/>
        </w:rPr>
        <w:t xml:space="preserve">This means, of the </w:t>
      </w:r>
      <w:proofErr w:type="gramStart"/>
      <w:r w:rsidRPr="004C7E44">
        <w:rPr>
          <w:rFonts w:ascii="Arial" w:hAnsi="Arial" w:cs="Arial"/>
          <w:sz w:val="32"/>
          <w:szCs w:val="32"/>
        </w:rPr>
        <w:t>6</w:t>
      </w:r>
      <w:proofErr w:type="gramEnd"/>
      <w:r w:rsidRPr="004C7E44">
        <w:rPr>
          <w:rFonts w:ascii="Arial" w:hAnsi="Arial" w:cs="Arial"/>
          <w:sz w:val="32"/>
          <w:szCs w:val="32"/>
        </w:rPr>
        <w:t xml:space="preserve"> local municipalities in the District, a total of 5 have been allocated and in future the remaining municipality (i.e. Steve </w:t>
      </w:r>
      <w:proofErr w:type="spellStart"/>
      <w:r w:rsidRPr="004C7E44">
        <w:rPr>
          <w:rFonts w:ascii="Arial" w:hAnsi="Arial" w:cs="Arial"/>
          <w:sz w:val="32"/>
          <w:szCs w:val="32"/>
        </w:rPr>
        <w:t>Tshwete</w:t>
      </w:r>
      <w:proofErr w:type="spellEnd"/>
      <w:r w:rsidRPr="004C7E44">
        <w:rPr>
          <w:rFonts w:ascii="Arial" w:hAnsi="Arial" w:cs="Arial"/>
          <w:sz w:val="32"/>
          <w:szCs w:val="32"/>
        </w:rPr>
        <w:t>) will be also be considered.</w:t>
      </w:r>
    </w:p>
    <w:p w:rsidR="00BE3510" w:rsidRPr="004C7E44" w:rsidRDefault="00BE3510" w:rsidP="00BE3510">
      <w:pPr>
        <w:spacing w:after="200"/>
        <w:ind w:right="540"/>
        <w:jc w:val="both"/>
        <w:rPr>
          <w:rFonts w:ascii="Arial" w:hAnsi="Arial" w:cs="Arial"/>
          <w:b/>
          <w:bCs/>
          <w:sz w:val="32"/>
          <w:szCs w:val="32"/>
          <w:lang w:val="en-ZA" w:eastAsia="en-ZA"/>
        </w:rPr>
      </w:pPr>
    </w:p>
    <w:p w:rsidR="00C6249C" w:rsidRDefault="00C6249C"/>
    <w:sectPr w:rsidR="00C6249C" w:rsidSect="00BE351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C342E"/>
    <w:multiLevelType w:val="hybridMultilevel"/>
    <w:tmpl w:val="F170E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10"/>
    <w:rsid w:val="002F5AFF"/>
    <w:rsid w:val="00BE3510"/>
    <w:rsid w:val="00C6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88810-1D10-4C3F-A548-9914FA68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510"/>
    <w:pPr>
      <w:spacing w:after="0" w:line="240" w:lineRule="auto"/>
    </w:pPr>
    <w:rPr>
      <w:rFonts w:ascii="Footlight MT Light" w:eastAsia="Times New Roman" w:hAnsi="Footlight MT Light"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2</cp:revision>
  <dcterms:created xsi:type="dcterms:W3CDTF">2019-11-17T19:11:00Z</dcterms:created>
  <dcterms:modified xsi:type="dcterms:W3CDTF">2019-11-17T19:11:00Z</dcterms:modified>
</cp:coreProperties>
</file>