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7F75DF">
        <w:rPr>
          <w:b/>
          <w:bCs/>
          <w:sz w:val="24"/>
          <w:u w:val="single"/>
        </w:rPr>
        <w:t>429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7F75DF" w:rsidRPr="007F75DF" w:rsidRDefault="007F75DF" w:rsidP="007F75DF">
      <w:pPr>
        <w:spacing w:before="100" w:beforeAutospacing="1" w:after="100" w:afterAutospacing="1"/>
        <w:ind w:left="720" w:hanging="720"/>
        <w:jc w:val="both"/>
        <w:outlineLvl w:val="0"/>
        <w:rPr>
          <w:sz w:val="24"/>
          <w:u w:val="single"/>
        </w:rPr>
      </w:pPr>
      <w:r w:rsidRPr="007F75DF">
        <w:rPr>
          <w:b/>
          <w:sz w:val="24"/>
          <w:u w:val="single"/>
        </w:rPr>
        <w:t>Mrs M O Clarke (DA) to ask the Minister of Health</w:t>
      </w:r>
      <w:r w:rsidR="00304DEA" w:rsidRPr="007F75DF">
        <w:rPr>
          <w:b/>
          <w:sz w:val="24"/>
          <w:u w:val="single"/>
        </w:rPr>
        <w:fldChar w:fldCharType="begin"/>
      </w:r>
      <w:r w:rsidRPr="007F75DF">
        <w:rPr>
          <w:u w:val="single"/>
        </w:rPr>
        <w:instrText xml:space="preserve"> XE "</w:instrText>
      </w:r>
      <w:r w:rsidRPr="007F75DF">
        <w:rPr>
          <w:b/>
          <w:sz w:val="24"/>
          <w:u w:val="single"/>
        </w:rPr>
        <w:instrText>Health</w:instrText>
      </w:r>
      <w:r w:rsidRPr="007F75DF">
        <w:rPr>
          <w:u w:val="single"/>
        </w:rPr>
        <w:instrText xml:space="preserve">" </w:instrText>
      </w:r>
      <w:r w:rsidR="00304DEA" w:rsidRPr="007F75DF">
        <w:rPr>
          <w:b/>
          <w:sz w:val="24"/>
          <w:u w:val="single"/>
        </w:rPr>
        <w:fldChar w:fldCharType="end"/>
      </w:r>
      <w:r>
        <w:rPr>
          <w:b/>
          <w:sz w:val="24"/>
          <w:u w:val="single"/>
        </w:rPr>
        <w:t xml:space="preserve">: </w:t>
      </w:r>
    </w:p>
    <w:p w:rsidR="007F75DF" w:rsidRPr="007F75DF" w:rsidRDefault="007F75DF" w:rsidP="007F75DF">
      <w:pPr>
        <w:spacing w:before="100" w:beforeAutospacing="1" w:after="100" w:afterAutospacing="1"/>
        <w:ind w:left="709" w:hanging="720"/>
        <w:jc w:val="both"/>
        <w:outlineLvl w:val="0"/>
        <w:rPr>
          <w:sz w:val="24"/>
        </w:rPr>
      </w:pPr>
      <w:r w:rsidRPr="007F75DF">
        <w:rPr>
          <w:sz w:val="24"/>
        </w:rPr>
        <w:t>(1)</w:t>
      </w:r>
      <w:r w:rsidRPr="007F75DF">
        <w:rPr>
          <w:sz w:val="24"/>
        </w:rPr>
        <w:tab/>
        <w:t>What (a) is the (</w:t>
      </w:r>
      <w:proofErr w:type="spellStart"/>
      <w:r w:rsidRPr="007F75DF">
        <w:rPr>
          <w:sz w:val="24"/>
        </w:rPr>
        <w:t>i</w:t>
      </w:r>
      <w:proofErr w:type="spellEnd"/>
      <w:r w:rsidRPr="007F75DF">
        <w:rPr>
          <w:sz w:val="24"/>
        </w:rPr>
        <w:t>) total outstanding amount for medical claims currently and (ii) break down of the amount for each province and (b) were the claims for;</w:t>
      </w:r>
    </w:p>
    <w:p w:rsidR="007F75DF" w:rsidRPr="007F75DF" w:rsidRDefault="007F75DF" w:rsidP="007F75DF">
      <w:pPr>
        <w:spacing w:before="100" w:beforeAutospacing="1" w:after="100" w:afterAutospacing="1"/>
        <w:ind w:left="709" w:hanging="720"/>
        <w:jc w:val="both"/>
        <w:outlineLvl w:val="0"/>
        <w:rPr>
          <w:sz w:val="24"/>
        </w:rPr>
      </w:pPr>
      <w:r w:rsidRPr="007F75DF">
        <w:rPr>
          <w:sz w:val="24"/>
        </w:rPr>
        <w:t>(2)</w:t>
      </w:r>
      <w:r w:rsidRPr="007F75DF">
        <w:rPr>
          <w:sz w:val="24"/>
        </w:rPr>
        <w:tab/>
      </w:r>
      <w:proofErr w:type="gramStart"/>
      <w:r w:rsidRPr="007F75DF">
        <w:rPr>
          <w:sz w:val="24"/>
        </w:rPr>
        <w:t>what</w:t>
      </w:r>
      <w:proofErr w:type="gramEnd"/>
      <w:r w:rsidRPr="007F75DF">
        <w:rPr>
          <w:sz w:val="24"/>
        </w:rPr>
        <w:t xml:space="preserve"> is the total status quo in terms of legal costs for the specified claims broken down for each province;</w:t>
      </w:r>
    </w:p>
    <w:p w:rsidR="007F75DF" w:rsidRPr="007F75DF" w:rsidRDefault="007F75DF" w:rsidP="007F75DF">
      <w:pPr>
        <w:spacing w:before="100" w:beforeAutospacing="1" w:after="100" w:afterAutospacing="1"/>
        <w:ind w:left="709" w:hanging="720"/>
        <w:jc w:val="both"/>
        <w:outlineLvl w:val="0"/>
        <w:rPr>
          <w:sz w:val="24"/>
        </w:rPr>
      </w:pPr>
      <w:r w:rsidRPr="007F75DF">
        <w:rPr>
          <w:sz w:val="24"/>
        </w:rPr>
        <w:t>(3)</w:t>
      </w:r>
      <w:r w:rsidRPr="007F75DF">
        <w:rPr>
          <w:sz w:val="24"/>
        </w:rPr>
        <w:tab/>
        <w:t>whether the (a) legal costs and (b) costs of the outstanding medical claims have been factored into the current health b</w:t>
      </w:r>
      <w:bookmarkStart w:id="0" w:name="_GoBack"/>
      <w:bookmarkEnd w:id="0"/>
      <w:r w:rsidRPr="007F75DF">
        <w:rPr>
          <w:sz w:val="24"/>
        </w:rPr>
        <w:t>udget; if not, why not; if so, what are the relevant details;</w:t>
      </w:r>
    </w:p>
    <w:p w:rsidR="0093674D" w:rsidRPr="009C39BB" w:rsidRDefault="007F75DF" w:rsidP="007F75DF">
      <w:pPr>
        <w:spacing w:before="240"/>
        <w:ind w:left="709" w:right="26" w:hanging="709"/>
        <w:jc w:val="both"/>
        <w:rPr>
          <w:rFonts w:ascii="Times New Roman" w:hAnsi="Times New Roman" w:cs="Times New Roman"/>
          <w:color w:val="222222"/>
          <w:sz w:val="20"/>
          <w:szCs w:val="20"/>
          <w:lang w:eastAsia="en-ZA"/>
        </w:rPr>
      </w:pPr>
      <w:r w:rsidRPr="007F75DF">
        <w:rPr>
          <w:sz w:val="24"/>
        </w:rPr>
        <w:t>(4)</w:t>
      </w:r>
      <w:r w:rsidRPr="007F75DF">
        <w:rPr>
          <w:sz w:val="24"/>
        </w:rPr>
        <w:tab/>
        <w:t>whether the specified (a) legal costs and (b) cost of the outstanding medical claims have been factored into the current costing of the National Health</w:t>
      </w:r>
      <w:r w:rsidR="00304DEA" w:rsidRPr="007F75DF">
        <w:rPr>
          <w:sz w:val="24"/>
        </w:rPr>
        <w:fldChar w:fldCharType="begin"/>
      </w:r>
      <w:r w:rsidRPr="007F75DF">
        <w:instrText xml:space="preserve"> XE "</w:instrText>
      </w:r>
      <w:r w:rsidRPr="007F75DF">
        <w:rPr>
          <w:b/>
          <w:sz w:val="24"/>
        </w:rPr>
        <w:instrText>Health</w:instrText>
      </w:r>
      <w:r w:rsidRPr="007F75DF">
        <w:instrText xml:space="preserve">" </w:instrText>
      </w:r>
      <w:r w:rsidR="00304DEA" w:rsidRPr="007F75DF">
        <w:rPr>
          <w:sz w:val="24"/>
        </w:rPr>
        <w:fldChar w:fldCharType="end"/>
      </w:r>
      <w:r w:rsidRPr="007F75DF">
        <w:rPr>
          <w:sz w:val="24"/>
        </w:rPr>
        <w:t xml:space="preserve"> Insurance Bill [B11-2019];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7F75DF">
        <w:rPr>
          <w:color w:val="000000"/>
        </w:rPr>
        <w:t>747</w:t>
      </w:r>
      <w:r w:rsidR="009D2E42">
        <w:rPr>
          <w:color w:val="000000"/>
        </w:rPr>
        <w:t>E</w:t>
      </w:r>
      <w:r w:rsidR="00E238C2">
        <w:rPr>
          <w:color w:val="000000"/>
          <w:szCs w:val="20"/>
        </w:rPr>
        <w:t xml:space="preserve"> </w:t>
      </w:r>
    </w:p>
    <w:p w:rsidR="00CA70E9" w:rsidRPr="0082090C" w:rsidRDefault="00E238C2" w:rsidP="00CA70E9">
      <w:pPr>
        <w:rPr>
          <w:b/>
          <w:bCs/>
          <w:sz w:val="24"/>
          <w:u w:val="single"/>
          <w:lang w:val="en-US"/>
        </w:rPr>
      </w:pPr>
      <w:r w:rsidRPr="0082090C">
        <w:rPr>
          <w:b/>
          <w:bCs/>
          <w:sz w:val="24"/>
          <w:u w:val="single"/>
          <w:lang w:val="en-US"/>
        </w:rPr>
        <w:t>REPLY:</w:t>
      </w:r>
    </w:p>
    <w:p w:rsidR="00CA70E9" w:rsidRPr="0082090C" w:rsidRDefault="00CA70E9" w:rsidP="00CA70E9">
      <w:pPr>
        <w:rPr>
          <w:b/>
          <w:bCs/>
          <w:sz w:val="24"/>
          <w:u w:val="single"/>
          <w:lang w:val="en-US"/>
        </w:rPr>
      </w:pPr>
    </w:p>
    <w:p w:rsidR="00CA70E9" w:rsidRDefault="00A67CBD" w:rsidP="00CA70E9">
      <w:pPr>
        <w:pStyle w:val="BodyText"/>
        <w:rPr>
          <w:sz w:val="24"/>
          <w:lang w:val="en-GB"/>
        </w:rPr>
      </w:pPr>
      <w:r>
        <w:rPr>
          <w:sz w:val="24"/>
          <w:lang w:val="en-GB"/>
        </w:rPr>
        <w:t>This information is not readily available at the National Department of Health, it is in the provinces. The National Department of Health is therefore still consulting with all the Provincial Departments of Health to provide these details, and this will enable the Minister to respond to the Honourable Member’s question. The response will therefore be submitted as soon as information has been received from the provinces.</w:t>
      </w:r>
    </w:p>
    <w:p w:rsidR="00A67CBD" w:rsidRDefault="00A67CBD" w:rsidP="00CA70E9">
      <w:pPr>
        <w:pStyle w:val="BodyText"/>
        <w:rPr>
          <w:sz w:val="24"/>
          <w:lang w:val="en-GB"/>
        </w:rPr>
      </w:pPr>
    </w:p>
    <w:p w:rsidR="00A67CBD" w:rsidRDefault="00A67CBD"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4BB" w:rsidRDefault="00C324BB">
      <w:r>
        <w:separator/>
      </w:r>
    </w:p>
  </w:endnote>
  <w:endnote w:type="continuationSeparator" w:id="0">
    <w:p w:rsidR="00C324BB" w:rsidRDefault="00C324B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4DEA">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04DEA">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F7386">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4BB" w:rsidRDefault="00C324BB">
      <w:r>
        <w:separator/>
      </w:r>
    </w:p>
  </w:footnote>
  <w:footnote w:type="continuationSeparator" w:id="0">
    <w:p w:rsidR="00C324BB" w:rsidRDefault="00C32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04DEA"/>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083F"/>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386"/>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7F75DF"/>
    <w:rsid w:val="00802311"/>
    <w:rsid w:val="008027EE"/>
    <w:rsid w:val="008067F9"/>
    <w:rsid w:val="0081272C"/>
    <w:rsid w:val="00815128"/>
    <w:rsid w:val="00815BE6"/>
    <w:rsid w:val="00816881"/>
    <w:rsid w:val="0082090C"/>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0379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39BB"/>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7CBD"/>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24BB"/>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0AF8"/>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33B8"/>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2022-05-16T14:35:00Z</dcterms:created>
  <dcterms:modified xsi:type="dcterms:W3CDTF">2022-05-16T14:35:00Z</dcterms:modified>
</cp:coreProperties>
</file>