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A1519F" w:rsidRDefault="00CC32BE" w:rsidP="00A1519F">
      <w:pPr>
        <w:rPr>
          <w:rFonts w:ascii="Arial" w:eastAsia="Times New Roman" w:hAnsi="Arial" w:cs="Arial"/>
          <w:b/>
          <w:snapToGrid w:val="0"/>
          <w:color w:val="000000"/>
          <w:lang w:val="en-GB"/>
        </w:rPr>
      </w:pPr>
      <w:r w:rsidRPr="00A1519F">
        <w:rPr>
          <w:rFonts w:ascii="Arial" w:eastAsia="Times New Roman" w:hAnsi="Arial" w:cs="Arial"/>
          <w:b/>
          <w:snapToGrid w:val="0"/>
          <w:color w:val="000000"/>
          <w:lang w:val="en-GB"/>
        </w:rPr>
        <w:t>_____________________________________</w:t>
      </w:r>
      <w:r w:rsidR="004233E7" w:rsidRPr="00A1519F">
        <w:rPr>
          <w:rFonts w:ascii="Arial" w:eastAsia="Times New Roman" w:hAnsi="Arial" w:cs="Arial"/>
          <w:b/>
          <w:snapToGrid w:val="0"/>
          <w:color w:val="000000"/>
          <w:lang w:val="en-GB"/>
        </w:rPr>
        <w:t>___</w:t>
      </w:r>
      <w:r w:rsidR="00BD26C7">
        <w:rPr>
          <w:rFonts w:ascii="Arial" w:eastAsia="Times New Roman" w:hAnsi="Arial" w:cs="Arial"/>
          <w:b/>
          <w:snapToGrid w:val="0"/>
          <w:color w:val="000000"/>
          <w:lang w:val="en-GB"/>
        </w:rPr>
        <w:t>_________________________________</w:t>
      </w:r>
      <w:bookmarkStart w:id="0" w:name="_GoBack"/>
      <w:bookmarkEnd w:id="0"/>
    </w:p>
    <w:p w:rsidR="00D33C41" w:rsidRPr="00A1519F" w:rsidRDefault="00D33C41" w:rsidP="00A1519F">
      <w:pPr>
        <w:spacing w:before="100" w:beforeAutospacing="1" w:after="100" w:afterAutospacing="1"/>
        <w:ind w:left="720" w:hanging="720"/>
        <w:jc w:val="center"/>
        <w:outlineLvl w:val="0"/>
        <w:rPr>
          <w:rFonts w:ascii="Arial" w:eastAsia="Times New Roman" w:hAnsi="Arial" w:cs="Arial"/>
          <w:b/>
          <w:snapToGrid w:val="0"/>
          <w:color w:val="000000"/>
          <w:lang w:val="en-GB"/>
        </w:rPr>
      </w:pPr>
      <w:r w:rsidRPr="00A1519F">
        <w:rPr>
          <w:rFonts w:ascii="Arial" w:eastAsia="Times New Roman" w:hAnsi="Arial" w:cs="Arial"/>
          <w:b/>
          <w:snapToGrid w:val="0"/>
          <w:color w:val="000000"/>
          <w:lang w:val="en-GB"/>
        </w:rPr>
        <w:t xml:space="preserve">NATIONAL </w:t>
      </w:r>
      <w:r w:rsidR="00382D1D" w:rsidRPr="00A1519F">
        <w:rPr>
          <w:rFonts w:ascii="Arial" w:eastAsia="Times New Roman" w:hAnsi="Arial" w:cs="Arial"/>
          <w:b/>
          <w:snapToGrid w:val="0"/>
          <w:color w:val="000000"/>
          <w:lang w:val="en-GB"/>
        </w:rPr>
        <w:t xml:space="preserve">ASSEMBLY </w:t>
      </w:r>
      <w:r w:rsidR="007A7AE6" w:rsidRPr="00A1519F">
        <w:rPr>
          <w:rFonts w:ascii="Arial" w:eastAsia="Times New Roman" w:hAnsi="Arial" w:cs="Arial"/>
          <w:b/>
          <w:snapToGrid w:val="0"/>
          <w:color w:val="000000"/>
          <w:lang w:val="en-GB"/>
        </w:rPr>
        <w:t xml:space="preserve">QUESTION FOR </w:t>
      </w:r>
      <w:r w:rsidR="00193B0E" w:rsidRPr="00A1519F">
        <w:rPr>
          <w:rFonts w:ascii="Arial" w:eastAsia="Times New Roman" w:hAnsi="Arial" w:cs="Arial"/>
          <w:b/>
          <w:snapToGrid w:val="0"/>
          <w:color w:val="000000"/>
          <w:lang w:val="en-GB"/>
        </w:rPr>
        <w:t>WRITTEN</w:t>
      </w:r>
      <w:r w:rsidRPr="00A1519F">
        <w:rPr>
          <w:rFonts w:ascii="Arial" w:eastAsia="Times New Roman" w:hAnsi="Arial" w:cs="Arial"/>
          <w:b/>
          <w:snapToGrid w:val="0"/>
          <w:color w:val="000000"/>
          <w:lang w:val="en-GB"/>
        </w:rPr>
        <w:t xml:space="preserve"> REPLY</w:t>
      </w:r>
    </w:p>
    <w:p w:rsidR="00D33C41" w:rsidRPr="00A1519F" w:rsidRDefault="007A7AE6" w:rsidP="00A1519F">
      <w:pPr>
        <w:spacing w:before="100" w:beforeAutospacing="1" w:after="100" w:afterAutospacing="1"/>
        <w:ind w:left="720" w:hanging="720"/>
        <w:jc w:val="center"/>
        <w:outlineLvl w:val="0"/>
        <w:rPr>
          <w:rFonts w:ascii="Arial" w:eastAsia="Times New Roman" w:hAnsi="Arial" w:cs="Arial"/>
          <w:b/>
          <w:snapToGrid w:val="0"/>
          <w:lang w:val="en-GB"/>
        </w:rPr>
      </w:pPr>
      <w:r w:rsidRPr="00A1519F">
        <w:rPr>
          <w:rFonts w:ascii="Arial" w:eastAsia="Times New Roman" w:hAnsi="Arial" w:cs="Arial"/>
          <w:b/>
          <w:snapToGrid w:val="0"/>
          <w:lang w:val="en-GB"/>
        </w:rPr>
        <w:t>QUESTION NUMBER:</w:t>
      </w:r>
      <w:r w:rsidR="00E556BF" w:rsidRPr="00A1519F">
        <w:rPr>
          <w:rFonts w:ascii="Arial" w:eastAsia="Times New Roman" w:hAnsi="Arial" w:cs="Arial"/>
          <w:b/>
          <w:snapToGrid w:val="0"/>
          <w:lang w:val="en-GB"/>
        </w:rPr>
        <w:t xml:space="preserve"> </w:t>
      </w:r>
      <w:r w:rsidRPr="00A1519F">
        <w:rPr>
          <w:rFonts w:ascii="Arial" w:eastAsia="Times New Roman" w:hAnsi="Arial" w:cs="Arial"/>
          <w:b/>
          <w:snapToGrid w:val="0"/>
          <w:lang w:val="en-GB"/>
        </w:rPr>
        <w:tab/>
      </w:r>
      <w:r w:rsidR="00003917" w:rsidRPr="00A1519F">
        <w:rPr>
          <w:rFonts w:ascii="Arial" w:eastAsia="Times New Roman" w:hAnsi="Arial" w:cs="Arial"/>
          <w:b/>
          <w:snapToGrid w:val="0"/>
          <w:lang w:val="en-GB"/>
        </w:rPr>
        <w:t>1</w:t>
      </w:r>
      <w:r w:rsidR="00F46C43" w:rsidRPr="00A1519F">
        <w:rPr>
          <w:rFonts w:ascii="Arial" w:eastAsia="Times New Roman" w:hAnsi="Arial" w:cs="Arial"/>
          <w:b/>
          <w:snapToGrid w:val="0"/>
          <w:lang w:val="en-GB"/>
        </w:rPr>
        <w:t>428</w:t>
      </w:r>
    </w:p>
    <w:p w:rsidR="00D33C41" w:rsidRPr="00A1519F" w:rsidRDefault="00D33C41" w:rsidP="00A1519F">
      <w:pPr>
        <w:spacing w:after="120"/>
        <w:jc w:val="center"/>
        <w:rPr>
          <w:rFonts w:ascii="Arial" w:eastAsia="Times New Roman" w:hAnsi="Arial" w:cs="Arial"/>
          <w:b/>
          <w:snapToGrid w:val="0"/>
          <w:lang w:val="en-GB"/>
        </w:rPr>
      </w:pPr>
      <w:r w:rsidRPr="00A1519F">
        <w:rPr>
          <w:rFonts w:ascii="Arial" w:eastAsia="Times New Roman" w:hAnsi="Arial" w:cs="Arial"/>
          <w:b/>
          <w:snapToGrid w:val="0"/>
          <w:lang w:val="en-GB"/>
        </w:rPr>
        <w:t xml:space="preserve">DATE OF PUBLICATION IN INTERNAL QUESTION PAPER: </w:t>
      </w:r>
      <w:r w:rsidR="00621A82" w:rsidRPr="00A1519F">
        <w:rPr>
          <w:rFonts w:ascii="Arial" w:eastAsia="Times New Roman" w:hAnsi="Arial" w:cs="Arial"/>
          <w:b/>
          <w:snapToGrid w:val="0"/>
          <w:lang w:val="en-GB"/>
        </w:rPr>
        <w:t>22</w:t>
      </w:r>
      <w:r w:rsidR="00061748" w:rsidRPr="00A1519F">
        <w:rPr>
          <w:rFonts w:ascii="Arial" w:eastAsia="Times New Roman" w:hAnsi="Arial" w:cs="Arial"/>
          <w:b/>
          <w:snapToGrid w:val="0"/>
          <w:lang w:val="en-GB"/>
        </w:rPr>
        <w:t xml:space="preserve"> APRIL</w:t>
      </w:r>
      <w:r w:rsidR="009E7540" w:rsidRPr="00A1519F">
        <w:rPr>
          <w:rFonts w:ascii="Arial" w:eastAsia="Times New Roman" w:hAnsi="Arial" w:cs="Arial"/>
          <w:b/>
          <w:snapToGrid w:val="0"/>
          <w:lang w:val="en-GB"/>
        </w:rPr>
        <w:t xml:space="preserve"> 202</w:t>
      </w:r>
      <w:r w:rsidR="00571987" w:rsidRPr="00A1519F">
        <w:rPr>
          <w:rFonts w:ascii="Arial" w:eastAsia="Times New Roman" w:hAnsi="Arial" w:cs="Arial"/>
          <w:b/>
          <w:snapToGrid w:val="0"/>
          <w:lang w:val="en-GB"/>
        </w:rPr>
        <w:t>2</w:t>
      </w:r>
    </w:p>
    <w:p w:rsidR="00D33C41" w:rsidRPr="00A1519F" w:rsidRDefault="00D33C41" w:rsidP="00A1519F">
      <w:pPr>
        <w:pBdr>
          <w:bottom w:val="single" w:sz="12" w:space="1" w:color="auto"/>
        </w:pBdr>
        <w:spacing w:after="0"/>
        <w:jc w:val="center"/>
        <w:rPr>
          <w:rFonts w:ascii="Arial" w:eastAsia="Times New Roman" w:hAnsi="Arial" w:cs="Arial"/>
          <w:b/>
          <w:snapToGrid w:val="0"/>
          <w:lang w:val="en-GB"/>
        </w:rPr>
      </w:pPr>
      <w:r w:rsidRPr="00A1519F">
        <w:rPr>
          <w:rFonts w:ascii="Arial" w:eastAsia="Times New Roman" w:hAnsi="Arial" w:cs="Arial"/>
          <w:b/>
          <w:snapToGrid w:val="0"/>
          <w:lang w:val="en-GB"/>
        </w:rPr>
        <w:t xml:space="preserve">INTERNAL QUESTION PAPER NUMBER:  </w:t>
      </w:r>
      <w:r w:rsidR="00670DC9" w:rsidRPr="00A1519F">
        <w:rPr>
          <w:rFonts w:ascii="Arial" w:eastAsia="Times New Roman" w:hAnsi="Arial" w:cs="Arial"/>
          <w:b/>
          <w:snapToGrid w:val="0"/>
          <w:lang w:val="en-GB"/>
        </w:rPr>
        <w:t>1</w:t>
      </w:r>
      <w:r w:rsidR="00621A82" w:rsidRPr="00A1519F">
        <w:rPr>
          <w:rFonts w:ascii="Arial" w:eastAsia="Times New Roman" w:hAnsi="Arial" w:cs="Arial"/>
          <w:b/>
          <w:snapToGrid w:val="0"/>
          <w:lang w:val="en-GB"/>
        </w:rPr>
        <w:t>4</w:t>
      </w:r>
      <w:r w:rsidR="002B387B" w:rsidRPr="00A1519F">
        <w:rPr>
          <w:rFonts w:ascii="Arial" w:eastAsia="Times New Roman" w:hAnsi="Arial" w:cs="Arial"/>
          <w:b/>
          <w:snapToGrid w:val="0"/>
          <w:lang w:val="en-GB"/>
        </w:rPr>
        <w:t xml:space="preserve"> </w:t>
      </w:r>
      <w:r w:rsidR="009E7540" w:rsidRPr="00A1519F">
        <w:rPr>
          <w:rFonts w:ascii="Arial" w:eastAsia="Times New Roman" w:hAnsi="Arial" w:cs="Arial"/>
          <w:b/>
          <w:snapToGrid w:val="0"/>
          <w:lang w:val="en-GB"/>
        </w:rPr>
        <w:t>- 202</w:t>
      </w:r>
      <w:r w:rsidR="00343A08" w:rsidRPr="00A1519F">
        <w:rPr>
          <w:rFonts w:ascii="Arial" w:eastAsia="Times New Roman" w:hAnsi="Arial" w:cs="Arial"/>
          <w:b/>
          <w:snapToGrid w:val="0"/>
          <w:lang w:val="en-GB"/>
        </w:rPr>
        <w:t>2</w:t>
      </w:r>
    </w:p>
    <w:p w:rsidR="00F46C43" w:rsidRPr="00A1519F" w:rsidRDefault="00F46C43" w:rsidP="00A1519F">
      <w:pPr>
        <w:spacing w:before="100" w:beforeAutospacing="1" w:after="100" w:afterAutospacing="1"/>
        <w:ind w:left="720" w:hanging="720"/>
        <w:jc w:val="both"/>
        <w:outlineLvl w:val="0"/>
        <w:rPr>
          <w:rFonts w:ascii="Arial" w:hAnsi="Arial" w:cs="Arial"/>
        </w:rPr>
      </w:pPr>
      <w:r w:rsidRPr="00A1519F">
        <w:rPr>
          <w:rFonts w:ascii="Arial" w:hAnsi="Arial" w:cs="Arial"/>
          <w:b/>
        </w:rPr>
        <w:t>1428.</w:t>
      </w:r>
      <w:r w:rsidRPr="00A1519F">
        <w:rPr>
          <w:rFonts w:ascii="Arial" w:hAnsi="Arial" w:cs="Arial"/>
          <w:b/>
        </w:rPr>
        <w:tab/>
        <w:t>Mrs G Opperman (DA) to ask the Minister of Social Development</w:t>
      </w:r>
      <w:r w:rsidR="00012712" w:rsidRPr="00A1519F">
        <w:rPr>
          <w:rFonts w:ascii="Arial" w:hAnsi="Arial" w:cs="Arial"/>
          <w:b/>
        </w:rPr>
        <w:fldChar w:fldCharType="begin"/>
      </w:r>
      <w:r w:rsidRPr="00A1519F">
        <w:rPr>
          <w:rFonts w:ascii="Arial" w:hAnsi="Arial" w:cs="Arial"/>
        </w:rPr>
        <w:instrText xml:space="preserve"> XE "</w:instrText>
      </w:r>
      <w:r w:rsidRPr="00A1519F">
        <w:rPr>
          <w:rFonts w:ascii="Arial" w:hAnsi="Arial" w:cs="Arial"/>
          <w:b/>
        </w:rPr>
        <w:instrText>Social Development</w:instrText>
      </w:r>
      <w:r w:rsidRPr="00A1519F">
        <w:rPr>
          <w:rFonts w:ascii="Arial" w:hAnsi="Arial" w:cs="Arial"/>
        </w:rPr>
        <w:instrText xml:space="preserve">" </w:instrText>
      </w:r>
      <w:r w:rsidR="00012712" w:rsidRPr="00A1519F">
        <w:rPr>
          <w:rFonts w:ascii="Arial" w:hAnsi="Arial" w:cs="Arial"/>
          <w:b/>
        </w:rPr>
        <w:fldChar w:fldCharType="end"/>
      </w:r>
      <w:r w:rsidRPr="00A1519F">
        <w:rPr>
          <w:rFonts w:ascii="Arial" w:hAnsi="Arial" w:cs="Arial"/>
          <w:b/>
        </w:rPr>
        <w:t xml:space="preserve">: </w:t>
      </w:r>
    </w:p>
    <w:p w:rsidR="00571987" w:rsidRPr="00A1519F" w:rsidRDefault="00F46C43" w:rsidP="00A1519F">
      <w:pPr>
        <w:spacing w:before="240"/>
        <w:ind w:left="709" w:right="26" w:firstLine="11"/>
        <w:jc w:val="both"/>
        <w:rPr>
          <w:rFonts w:ascii="Arial" w:hAnsi="Arial" w:cs="Arial"/>
        </w:rPr>
      </w:pPr>
      <w:r w:rsidRPr="00A1519F">
        <w:rPr>
          <w:rFonts w:ascii="Arial" w:hAnsi="Arial" w:cs="Arial"/>
        </w:rPr>
        <w:t>Whether the abuse and misuse of the child support grant renders the mother unfit to have the child under her care; if not, why not; if so, on what legislative provisions does her department rely in this regard?</w:t>
      </w:r>
      <w:r w:rsidRPr="00A1519F">
        <w:rPr>
          <w:rFonts w:ascii="Arial" w:hAnsi="Arial" w:cs="Arial"/>
        </w:rPr>
        <w:tab/>
        <w:t xml:space="preserve">     NW1746E</w:t>
      </w:r>
    </w:p>
    <w:p w:rsidR="00DA4793" w:rsidRPr="00A1519F" w:rsidRDefault="00DA4793" w:rsidP="00A1519F">
      <w:pPr>
        <w:spacing w:after="0"/>
        <w:jc w:val="both"/>
        <w:rPr>
          <w:rFonts w:ascii="Arial" w:eastAsia="Times New Roman" w:hAnsi="Arial" w:cs="Arial"/>
          <w:b/>
          <w:snapToGrid w:val="0"/>
          <w:color w:val="000000"/>
          <w:lang w:val="en-GB"/>
        </w:rPr>
      </w:pPr>
      <w:r w:rsidRPr="00A1519F">
        <w:rPr>
          <w:rFonts w:ascii="Arial" w:eastAsia="Times New Roman" w:hAnsi="Arial" w:cs="Arial"/>
          <w:b/>
          <w:snapToGrid w:val="0"/>
          <w:color w:val="000000"/>
          <w:lang w:val="en-GB"/>
        </w:rPr>
        <w:t>REPLY:</w:t>
      </w:r>
    </w:p>
    <w:p w:rsidR="005B63AA" w:rsidRPr="00A1519F" w:rsidRDefault="005B63AA" w:rsidP="00A1519F">
      <w:pPr>
        <w:spacing w:after="0"/>
        <w:jc w:val="both"/>
        <w:rPr>
          <w:rFonts w:ascii="Arial" w:eastAsia="Times New Roman" w:hAnsi="Arial" w:cs="Arial"/>
          <w:b/>
          <w:snapToGrid w:val="0"/>
          <w:color w:val="000000"/>
          <w:lang w:val="en-GB"/>
        </w:rPr>
      </w:pPr>
    </w:p>
    <w:p w:rsidR="005B63AA" w:rsidRPr="00A1519F" w:rsidRDefault="005B63AA" w:rsidP="00A1519F">
      <w:pPr>
        <w:spacing w:after="0"/>
        <w:jc w:val="both"/>
        <w:rPr>
          <w:rFonts w:ascii="Arial" w:eastAsia="Times New Roman" w:hAnsi="Arial" w:cs="Arial"/>
          <w:snapToGrid w:val="0"/>
          <w:color w:val="000000"/>
          <w:lang w:val="en-GB"/>
        </w:rPr>
      </w:pPr>
      <w:r w:rsidRPr="00A1519F">
        <w:rPr>
          <w:rFonts w:ascii="Arial" w:eastAsia="Times New Roman" w:hAnsi="Arial" w:cs="Arial"/>
          <w:snapToGrid w:val="0"/>
          <w:color w:val="000000"/>
          <w:lang w:val="en-GB"/>
        </w:rPr>
        <w:t>The management of social grants, including the child support grant is done in terms of the Social Assistance Act, 2004.  Section 19 of the Social Assistance Act empowers SASSA to appoint a person to investigate suspected abuse of a social grant.  If the abuse is confirmed on objective grounds, SASSA may suspend payment of that grant, or appoint another person to receive the grant in respect of the beneficiary or child.</w:t>
      </w:r>
    </w:p>
    <w:p w:rsidR="005B63AA" w:rsidRPr="00A1519F" w:rsidRDefault="005B63AA" w:rsidP="00A1519F">
      <w:pPr>
        <w:spacing w:after="0"/>
        <w:jc w:val="both"/>
        <w:rPr>
          <w:rFonts w:ascii="Arial" w:eastAsia="Times New Roman" w:hAnsi="Arial" w:cs="Arial"/>
          <w:snapToGrid w:val="0"/>
          <w:color w:val="000000"/>
          <w:lang w:val="en-GB"/>
        </w:rPr>
      </w:pPr>
    </w:p>
    <w:p w:rsidR="005B63AA" w:rsidRPr="00A1519F" w:rsidRDefault="00A74ED2" w:rsidP="00A1519F">
      <w:pPr>
        <w:spacing w:after="0"/>
        <w:jc w:val="both"/>
        <w:rPr>
          <w:rFonts w:ascii="Arial" w:eastAsia="Times New Roman" w:hAnsi="Arial" w:cs="Arial"/>
          <w:snapToGrid w:val="0"/>
          <w:lang w:val="en-GB"/>
        </w:rPr>
      </w:pPr>
      <w:r w:rsidRPr="00A1519F">
        <w:rPr>
          <w:rFonts w:ascii="Arial" w:eastAsia="Times New Roman" w:hAnsi="Arial" w:cs="Arial"/>
          <w:snapToGrid w:val="0"/>
          <w:lang w:val="en-GB"/>
        </w:rPr>
        <w:t xml:space="preserve">The </w:t>
      </w:r>
      <w:r w:rsidR="005B63AA" w:rsidRPr="00A1519F">
        <w:rPr>
          <w:rFonts w:ascii="Arial" w:eastAsia="Times New Roman" w:hAnsi="Arial" w:cs="Arial"/>
          <w:snapToGrid w:val="0"/>
          <w:lang w:val="en-GB"/>
        </w:rPr>
        <w:t xml:space="preserve">determination as to the fitness of the care giver to </w:t>
      </w:r>
      <w:r w:rsidRPr="00A1519F">
        <w:rPr>
          <w:rFonts w:ascii="Arial" w:eastAsia="Times New Roman" w:hAnsi="Arial" w:cs="Arial"/>
          <w:snapToGrid w:val="0"/>
          <w:lang w:val="en-GB"/>
        </w:rPr>
        <w:t xml:space="preserve">care for the child is being dealt with in terms of section 150 of the Children’s Act, Act 38 of 2005. The investigation needs to be conducted by </w:t>
      </w:r>
      <w:r w:rsidR="00A1519F">
        <w:rPr>
          <w:rFonts w:ascii="Arial" w:eastAsia="Times New Roman" w:hAnsi="Arial" w:cs="Arial"/>
          <w:snapToGrid w:val="0"/>
          <w:lang w:val="en-GB"/>
        </w:rPr>
        <w:t xml:space="preserve">a </w:t>
      </w:r>
      <w:r w:rsidRPr="00A1519F">
        <w:rPr>
          <w:rFonts w:ascii="Arial" w:eastAsia="Times New Roman" w:hAnsi="Arial" w:cs="Arial"/>
          <w:snapToGrid w:val="0"/>
          <w:lang w:val="en-GB"/>
        </w:rPr>
        <w:t>social worker which will assist to compile a report that will guide the court to make a decision in terms of the caregiver’s fitness to care for the child.</w:t>
      </w:r>
      <w:r w:rsidR="005B63AA" w:rsidRPr="00A1519F">
        <w:rPr>
          <w:rFonts w:ascii="Arial" w:eastAsia="Times New Roman" w:hAnsi="Arial" w:cs="Arial"/>
          <w:snapToGrid w:val="0"/>
          <w:lang w:val="en-GB"/>
        </w:rPr>
        <w:t xml:space="preserve"> </w:t>
      </w:r>
    </w:p>
    <w:p w:rsidR="00F04ECE" w:rsidRPr="00A1519F" w:rsidRDefault="00F04ECE" w:rsidP="00A1519F">
      <w:pPr>
        <w:spacing w:after="0"/>
        <w:jc w:val="both"/>
        <w:rPr>
          <w:rFonts w:ascii="Arial" w:eastAsia="Times New Roman" w:hAnsi="Arial" w:cs="Arial"/>
          <w:b/>
          <w:snapToGrid w:val="0"/>
          <w:color w:val="000000"/>
          <w:lang w:val="en-GB"/>
        </w:rPr>
      </w:pPr>
    </w:p>
    <w:sectPr w:rsidR="00F04ECE" w:rsidRPr="00A1519F" w:rsidSect="0001271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5A6" w:rsidRDefault="00FB05A6">
      <w:pPr>
        <w:spacing w:after="0" w:line="240" w:lineRule="auto"/>
      </w:pPr>
      <w:r>
        <w:separator/>
      </w:r>
    </w:p>
  </w:endnote>
  <w:endnote w:type="continuationSeparator" w:id="0">
    <w:p w:rsidR="00FB05A6" w:rsidRDefault="00FB0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012712">
        <w:pPr>
          <w:pStyle w:val="Footer"/>
          <w:jc w:val="right"/>
        </w:pPr>
        <w:r>
          <w:fldChar w:fldCharType="begin"/>
        </w:r>
        <w:r w:rsidR="00DA4793">
          <w:instrText xml:space="preserve"> PAGE   \* MERGEFORMAT </w:instrText>
        </w:r>
        <w:r>
          <w:fldChar w:fldCharType="separate"/>
        </w:r>
        <w:r w:rsidR="00FB05A6">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5A6" w:rsidRDefault="00FB05A6">
      <w:pPr>
        <w:spacing w:after="0" w:line="240" w:lineRule="auto"/>
      </w:pPr>
      <w:r>
        <w:separator/>
      </w:r>
    </w:p>
  </w:footnote>
  <w:footnote w:type="continuationSeparator" w:id="0">
    <w:p w:rsidR="00FB05A6" w:rsidRDefault="00FB0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2712"/>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87353"/>
    <w:rsid w:val="00091658"/>
    <w:rsid w:val="0009793F"/>
    <w:rsid w:val="000B3D62"/>
    <w:rsid w:val="000B436B"/>
    <w:rsid w:val="000C1583"/>
    <w:rsid w:val="000C35A9"/>
    <w:rsid w:val="000D465F"/>
    <w:rsid w:val="000D4EA6"/>
    <w:rsid w:val="000D5502"/>
    <w:rsid w:val="000E3D84"/>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420E3"/>
    <w:rsid w:val="00242868"/>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33E7"/>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B63AA"/>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57D46"/>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86EF8"/>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1519F"/>
    <w:rsid w:val="00A20D1C"/>
    <w:rsid w:val="00A21AE1"/>
    <w:rsid w:val="00A32DA2"/>
    <w:rsid w:val="00A34E32"/>
    <w:rsid w:val="00A400BA"/>
    <w:rsid w:val="00A436F0"/>
    <w:rsid w:val="00A6429F"/>
    <w:rsid w:val="00A64E8E"/>
    <w:rsid w:val="00A65C30"/>
    <w:rsid w:val="00A73D6D"/>
    <w:rsid w:val="00A7417C"/>
    <w:rsid w:val="00A74ED2"/>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26C7"/>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14"/>
    <w:rsid w:val="00D51239"/>
    <w:rsid w:val="00D61A84"/>
    <w:rsid w:val="00D67D54"/>
    <w:rsid w:val="00D703A5"/>
    <w:rsid w:val="00D71E36"/>
    <w:rsid w:val="00D71EA9"/>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46C43"/>
    <w:rsid w:val="00F56AFA"/>
    <w:rsid w:val="00F732A3"/>
    <w:rsid w:val="00F77743"/>
    <w:rsid w:val="00F77BA6"/>
    <w:rsid w:val="00F86AA7"/>
    <w:rsid w:val="00F8736C"/>
    <w:rsid w:val="00F913BE"/>
    <w:rsid w:val="00F92F9F"/>
    <w:rsid w:val="00F93622"/>
    <w:rsid w:val="00FB05A6"/>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771C-3168-4B10-AB87-486CDAA1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2022-05-18T08:09:00Z</dcterms:created>
  <dcterms:modified xsi:type="dcterms:W3CDTF">2022-05-18T08:09:00Z</dcterms:modified>
</cp:coreProperties>
</file>