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A52973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1D92" w:rsidRDefault="00C31D92" w:rsidP="00DD23B7">
      <w:pPr>
        <w:pStyle w:val="Title"/>
      </w:pP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210035">
        <w:rPr>
          <w:u w:val="none"/>
        </w:rPr>
        <w:t>1</w:t>
      </w:r>
      <w:r w:rsidR="00CE6CA0">
        <w:rPr>
          <w:u w:val="none"/>
        </w:rPr>
        <w:t>425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6B4578">
        <w:rPr>
          <w:rFonts w:ascii="Arial" w:hAnsi="Arial" w:cs="Arial"/>
          <w:b/>
          <w:bCs/>
        </w:rPr>
        <w:t>FRIDAY</w:t>
      </w:r>
      <w:r w:rsidR="00C044D2">
        <w:rPr>
          <w:rFonts w:ascii="Arial" w:hAnsi="Arial" w:cs="Arial"/>
          <w:b/>
          <w:bCs/>
        </w:rPr>
        <w:t xml:space="preserve">, </w:t>
      </w:r>
      <w:r w:rsidR="00CE6CA0">
        <w:rPr>
          <w:rFonts w:ascii="Arial" w:hAnsi="Arial" w:cs="Arial"/>
          <w:b/>
          <w:bCs/>
        </w:rPr>
        <w:t xml:space="preserve">11 </w:t>
      </w:r>
      <w:r w:rsidR="00A4607B">
        <w:rPr>
          <w:rFonts w:ascii="Arial" w:hAnsi="Arial" w:cs="Arial"/>
          <w:b/>
          <w:bCs/>
        </w:rPr>
        <w:t>MAY</w:t>
      </w:r>
      <w:r w:rsidR="006B4578">
        <w:rPr>
          <w:rFonts w:ascii="Arial" w:hAnsi="Arial" w:cs="Arial"/>
          <w:b/>
          <w:bCs/>
        </w:rPr>
        <w:t xml:space="preserve"> </w:t>
      </w:r>
      <w:r w:rsidR="001B2CD7">
        <w:rPr>
          <w:rFonts w:ascii="Arial" w:hAnsi="Arial" w:cs="Arial"/>
          <w:b/>
          <w:bCs/>
        </w:rPr>
        <w:t>201</w:t>
      </w:r>
      <w:r w:rsidR="00C31D92">
        <w:rPr>
          <w:rFonts w:ascii="Arial" w:hAnsi="Arial" w:cs="Arial"/>
          <w:b/>
          <w:bCs/>
        </w:rPr>
        <w:t>8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A4607B">
        <w:rPr>
          <w:u w:val="none"/>
        </w:rPr>
        <w:t>1</w:t>
      </w:r>
      <w:r w:rsidR="00094103">
        <w:rPr>
          <w:u w:val="none"/>
        </w:rPr>
        <w:t>5</w:t>
      </w:r>
      <w:r w:rsidR="00C31D92">
        <w:rPr>
          <w:u w:val="none"/>
        </w:rPr>
        <w:t xml:space="preserve"> </w:t>
      </w:r>
      <w:r>
        <w:rPr>
          <w:u w:val="none"/>
        </w:rPr>
        <w:t>OF 201</w:t>
      </w:r>
      <w:r w:rsidR="00C31D92">
        <w:rPr>
          <w:u w:val="none"/>
        </w:rPr>
        <w:t>8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A4607B" w:rsidRDefault="00CE6CA0" w:rsidP="009E5399">
      <w:pPr>
        <w:spacing w:line="320" w:lineRule="exact"/>
        <w:jc w:val="both"/>
        <w:rPr>
          <w:rFonts w:ascii="Arial" w:hAnsi="Arial" w:cs="Arial"/>
          <w:b/>
          <w:lang w:val="en-US"/>
        </w:rPr>
      </w:pPr>
      <w:r w:rsidRPr="00CE6CA0">
        <w:rPr>
          <w:rFonts w:ascii="Arial" w:hAnsi="Arial" w:cs="Arial"/>
          <w:b/>
          <w:lang w:val="en-US"/>
        </w:rPr>
        <w:t>1425.</w:t>
      </w:r>
      <w:r w:rsidRPr="00CE6CA0">
        <w:rPr>
          <w:rFonts w:ascii="Arial" w:hAnsi="Arial" w:cs="Arial"/>
          <w:b/>
          <w:lang w:val="en-US"/>
        </w:rPr>
        <w:tab/>
        <w:t>Mr D J Maynier (DA) to ask the Minister of Home Affairs</w:t>
      </w:r>
      <w:r w:rsidR="00F07E2E" w:rsidRPr="00F07E2E">
        <w:rPr>
          <w:rFonts w:ascii="Arial" w:hAnsi="Arial" w:cs="Arial"/>
          <w:b/>
          <w:lang w:val="en-US"/>
        </w:rPr>
        <w:t>:</w:t>
      </w:r>
    </w:p>
    <w:p w:rsidR="00F07E2E" w:rsidRPr="009E5399" w:rsidRDefault="00F07E2E" w:rsidP="009E5399">
      <w:pPr>
        <w:spacing w:line="320" w:lineRule="exact"/>
        <w:jc w:val="both"/>
        <w:rPr>
          <w:rFonts w:ascii="Arial" w:hAnsi="Arial" w:cs="Arial"/>
          <w:b/>
        </w:rPr>
      </w:pPr>
    </w:p>
    <w:p w:rsidR="00AC0547" w:rsidRDefault="00CE6CA0" w:rsidP="00210035">
      <w:pPr>
        <w:spacing w:line="320" w:lineRule="exact"/>
        <w:jc w:val="both"/>
        <w:rPr>
          <w:rFonts w:ascii="Arial" w:hAnsi="Arial" w:cs="Arial"/>
          <w:b/>
        </w:rPr>
      </w:pPr>
      <w:r w:rsidRPr="00CE6CA0">
        <w:rPr>
          <w:rFonts w:ascii="Arial" w:hAnsi="Arial" w:cs="Arial"/>
          <w:lang w:val="en-ZA"/>
        </w:rPr>
        <w:t>Whether, with reference to the Minister of Finance’s reply to question 43 on 2 May 2018, he intends to repay some and/or all of the expenses incurred by the National Treasury for a certain person’s (name furnished) official travel since 1 April 2017; if not, what is the position in this regard; if so, what are the relevant details?</w:t>
      </w:r>
      <w:r w:rsidRPr="00CE6CA0"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 w:rsidRPr="00CE6CA0">
        <w:rPr>
          <w:rFonts w:ascii="Arial" w:hAnsi="Arial" w:cs="Arial"/>
          <w:lang w:val="en-ZA"/>
        </w:rPr>
        <w:t>NW1527E</w:t>
      </w:r>
    </w:p>
    <w:p w:rsidR="00CE6CA0" w:rsidRDefault="00CE6CA0" w:rsidP="00C02879">
      <w:pPr>
        <w:spacing w:line="320" w:lineRule="exact"/>
        <w:jc w:val="both"/>
        <w:rPr>
          <w:rFonts w:ascii="Arial" w:hAnsi="Arial" w:cs="Arial"/>
          <w:b/>
        </w:rPr>
      </w:pPr>
    </w:p>
    <w:p w:rsidR="00CE6CA0" w:rsidRDefault="00CE6CA0" w:rsidP="00C02879">
      <w:pPr>
        <w:spacing w:line="320" w:lineRule="exact"/>
        <w:jc w:val="both"/>
        <w:rPr>
          <w:rFonts w:ascii="Arial" w:hAnsi="Arial" w:cs="Arial"/>
          <w:b/>
        </w:rPr>
      </w:pPr>
    </w:p>
    <w:p w:rsidR="00FF55EE" w:rsidRPr="009357F9" w:rsidRDefault="00FF55EE" w:rsidP="00C02879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585140" w:rsidRPr="009357F9" w:rsidRDefault="0058514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3B3C15" w:rsidRDefault="00DF3711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Ministers’ spouses are allowed to travel with their partners abroad on official trips as per Ministerial</w:t>
      </w:r>
      <w:r w:rsidR="00B64F87">
        <w:rPr>
          <w:rFonts w:ascii="Arial" w:hAnsi="Arial" w:cs="Arial"/>
        </w:rPr>
        <w:t xml:space="preserve"> Handbook. The </w:t>
      </w:r>
      <w:r w:rsidR="00FF215A">
        <w:rPr>
          <w:rFonts w:ascii="Arial" w:hAnsi="Arial" w:cs="Arial"/>
        </w:rPr>
        <w:t>policy applies to</w:t>
      </w:r>
      <w:r w:rsidR="00B64F87">
        <w:rPr>
          <w:rFonts w:ascii="Arial" w:hAnsi="Arial" w:cs="Arial"/>
        </w:rPr>
        <w:t xml:space="preserve"> all executive members and there is no provision currently that talks of repayment</w:t>
      </w:r>
      <w:r w:rsidR="003B3C15">
        <w:rPr>
          <w:rFonts w:ascii="Arial" w:hAnsi="Arial" w:cs="Arial"/>
        </w:rPr>
        <w:t>.</w:t>
      </w:r>
    </w:p>
    <w:p w:rsidR="003B3C15" w:rsidRDefault="003B3C15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sectPr w:rsidR="003B3C15" w:rsidSect="006E7CE9">
      <w:headerReference w:type="even" r:id="rId9"/>
      <w:headerReference w:type="default" r:id="rId10"/>
      <w:pgSz w:w="11907" w:h="16839" w:code="9"/>
      <w:pgMar w:top="568" w:right="180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846" w:rsidRDefault="006A6846">
      <w:r>
        <w:separator/>
      </w:r>
    </w:p>
  </w:endnote>
  <w:endnote w:type="continuationSeparator" w:id="0">
    <w:p w:rsidR="006A6846" w:rsidRDefault="006A6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846" w:rsidRDefault="006A6846">
      <w:r>
        <w:separator/>
      </w:r>
    </w:p>
  </w:footnote>
  <w:footnote w:type="continuationSeparator" w:id="0">
    <w:p w:rsidR="006A6846" w:rsidRDefault="006A68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D02">
      <w:rPr>
        <w:rStyle w:val="PageNumber"/>
        <w:noProof/>
      </w:rPr>
      <w:t>2</w: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8F477E5"/>
    <w:multiLevelType w:val="hybridMultilevel"/>
    <w:tmpl w:val="7966C14C"/>
    <w:lvl w:ilvl="0" w:tplc="206E76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D86251"/>
    <w:multiLevelType w:val="hybridMultilevel"/>
    <w:tmpl w:val="031459AA"/>
    <w:lvl w:ilvl="0" w:tplc="764A8B9A">
      <w:start w:val="1"/>
      <w:numFmt w:val="decimal"/>
      <w:lvlText w:val="(%1)"/>
      <w:lvlJc w:val="left"/>
      <w:pPr>
        <w:ind w:left="1444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4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6"/>
  </w:num>
  <w:num w:numId="3">
    <w:abstractNumId w:val="15"/>
  </w:num>
  <w:num w:numId="4">
    <w:abstractNumId w:val="21"/>
  </w:num>
  <w:num w:numId="5">
    <w:abstractNumId w:val="3"/>
  </w:num>
  <w:num w:numId="6">
    <w:abstractNumId w:val="20"/>
  </w:num>
  <w:num w:numId="7">
    <w:abstractNumId w:val="30"/>
  </w:num>
  <w:num w:numId="8">
    <w:abstractNumId w:val="36"/>
  </w:num>
  <w:num w:numId="9">
    <w:abstractNumId w:val="11"/>
  </w:num>
  <w:num w:numId="10">
    <w:abstractNumId w:val="34"/>
  </w:num>
  <w:num w:numId="11">
    <w:abstractNumId w:val="14"/>
  </w:num>
  <w:num w:numId="12">
    <w:abstractNumId w:val="6"/>
  </w:num>
  <w:num w:numId="13">
    <w:abstractNumId w:val="24"/>
  </w:num>
  <w:num w:numId="14">
    <w:abstractNumId w:val="33"/>
  </w:num>
  <w:num w:numId="15">
    <w:abstractNumId w:val="2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5"/>
  </w:num>
  <w:num w:numId="19">
    <w:abstractNumId w:val="29"/>
  </w:num>
  <w:num w:numId="20">
    <w:abstractNumId w:val="10"/>
  </w:num>
  <w:num w:numId="21">
    <w:abstractNumId w:val="27"/>
  </w:num>
  <w:num w:numId="22">
    <w:abstractNumId w:val="0"/>
  </w:num>
  <w:num w:numId="23">
    <w:abstractNumId w:val="9"/>
  </w:num>
  <w:num w:numId="24">
    <w:abstractNumId w:val="31"/>
  </w:num>
  <w:num w:numId="25">
    <w:abstractNumId w:val="4"/>
  </w:num>
  <w:num w:numId="26">
    <w:abstractNumId w:val="16"/>
  </w:num>
  <w:num w:numId="27">
    <w:abstractNumId w:val="23"/>
  </w:num>
  <w:num w:numId="28">
    <w:abstractNumId w:val="13"/>
  </w:num>
  <w:num w:numId="29">
    <w:abstractNumId w:val="28"/>
  </w:num>
  <w:num w:numId="30">
    <w:abstractNumId w:val="19"/>
  </w:num>
  <w:num w:numId="31">
    <w:abstractNumId w:val="8"/>
  </w:num>
  <w:num w:numId="32">
    <w:abstractNumId w:val="12"/>
  </w:num>
  <w:num w:numId="33">
    <w:abstractNumId w:val="22"/>
  </w:num>
  <w:num w:numId="34">
    <w:abstractNumId w:val="35"/>
  </w:num>
  <w:num w:numId="35">
    <w:abstractNumId w:val="1"/>
  </w:num>
  <w:num w:numId="36">
    <w:abstractNumId w:val="32"/>
  </w:num>
  <w:num w:numId="37">
    <w:abstractNumId w:val="7"/>
  </w:num>
  <w:num w:numId="38">
    <w:abstractNumId w:val="17"/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853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AB"/>
    <w:rsid w:val="000870D7"/>
    <w:rsid w:val="00087D34"/>
    <w:rsid w:val="000903EC"/>
    <w:rsid w:val="0009096F"/>
    <w:rsid w:val="00092328"/>
    <w:rsid w:val="000936AD"/>
    <w:rsid w:val="00094103"/>
    <w:rsid w:val="0009413F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A1A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37BCB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1977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725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4BBA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634E"/>
    <w:rsid w:val="001F69FA"/>
    <w:rsid w:val="001F6C9D"/>
    <w:rsid w:val="001F6F11"/>
    <w:rsid w:val="001F7372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0035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17E30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93E"/>
    <w:rsid w:val="00350B00"/>
    <w:rsid w:val="0035380D"/>
    <w:rsid w:val="00353932"/>
    <w:rsid w:val="003546CC"/>
    <w:rsid w:val="00354973"/>
    <w:rsid w:val="0035532F"/>
    <w:rsid w:val="003569E6"/>
    <w:rsid w:val="00357E7F"/>
    <w:rsid w:val="0036067E"/>
    <w:rsid w:val="00360AE0"/>
    <w:rsid w:val="00360C40"/>
    <w:rsid w:val="00360F71"/>
    <w:rsid w:val="00362F57"/>
    <w:rsid w:val="0036452E"/>
    <w:rsid w:val="00364E8B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1AEC"/>
    <w:rsid w:val="003B20AE"/>
    <w:rsid w:val="003B2183"/>
    <w:rsid w:val="003B3187"/>
    <w:rsid w:val="003B3495"/>
    <w:rsid w:val="003B3C15"/>
    <w:rsid w:val="003B5FA2"/>
    <w:rsid w:val="003B7B1A"/>
    <w:rsid w:val="003C179A"/>
    <w:rsid w:val="003C4278"/>
    <w:rsid w:val="003C4619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363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7871"/>
    <w:rsid w:val="00477A78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A7C41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1E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41D4"/>
    <w:rsid w:val="00515693"/>
    <w:rsid w:val="0051575C"/>
    <w:rsid w:val="00515856"/>
    <w:rsid w:val="00515A59"/>
    <w:rsid w:val="00515FB4"/>
    <w:rsid w:val="005167AB"/>
    <w:rsid w:val="0051689A"/>
    <w:rsid w:val="00517568"/>
    <w:rsid w:val="00517AAC"/>
    <w:rsid w:val="00520896"/>
    <w:rsid w:val="005209EA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27A6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783"/>
    <w:rsid w:val="005F1D0A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4038B"/>
    <w:rsid w:val="006408C7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2E38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BF1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846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578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BC1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D67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5289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B98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4DAB"/>
    <w:rsid w:val="00794EBB"/>
    <w:rsid w:val="00795400"/>
    <w:rsid w:val="00795845"/>
    <w:rsid w:val="00795946"/>
    <w:rsid w:val="00796042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61F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5FC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08B2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586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4CFC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AF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457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5399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06"/>
    <w:rsid w:val="00A43E60"/>
    <w:rsid w:val="00A45957"/>
    <w:rsid w:val="00A4607B"/>
    <w:rsid w:val="00A460B6"/>
    <w:rsid w:val="00A466BF"/>
    <w:rsid w:val="00A478FC"/>
    <w:rsid w:val="00A507F0"/>
    <w:rsid w:val="00A513AD"/>
    <w:rsid w:val="00A51B32"/>
    <w:rsid w:val="00A52973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2FF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0547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22B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0"/>
    <w:rsid w:val="00B34B4F"/>
    <w:rsid w:val="00B34DC7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4F87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44D2"/>
    <w:rsid w:val="00C05E52"/>
    <w:rsid w:val="00C0643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1D92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5AA1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1D37"/>
    <w:rsid w:val="00C834CE"/>
    <w:rsid w:val="00C83900"/>
    <w:rsid w:val="00C85D02"/>
    <w:rsid w:val="00C86435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6CA0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5FA9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5FE5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6026"/>
    <w:rsid w:val="00DB64EA"/>
    <w:rsid w:val="00DB6580"/>
    <w:rsid w:val="00DB663E"/>
    <w:rsid w:val="00DB69D7"/>
    <w:rsid w:val="00DB74C6"/>
    <w:rsid w:val="00DB7B45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0A9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11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3377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2CD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603F6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15E0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2F4B"/>
    <w:rsid w:val="00EE315B"/>
    <w:rsid w:val="00EE345C"/>
    <w:rsid w:val="00EE540B"/>
    <w:rsid w:val="00EE5FD0"/>
    <w:rsid w:val="00EE6E2B"/>
    <w:rsid w:val="00EE7203"/>
    <w:rsid w:val="00EE7F6E"/>
    <w:rsid w:val="00EF131C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07E2E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318"/>
    <w:rsid w:val="00F279F6"/>
    <w:rsid w:val="00F27B61"/>
    <w:rsid w:val="00F30825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15A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1B07E-521D-4468-9806-5EFF9E0CE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2017-05-19T07:20:00Z</cp:lastPrinted>
  <dcterms:created xsi:type="dcterms:W3CDTF">2018-06-22T11:32:00Z</dcterms:created>
  <dcterms:modified xsi:type="dcterms:W3CDTF">2018-06-22T11:32:00Z</dcterms:modified>
</cp:coreProperties>
</file>