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D42012" w:rsidRDefault="00F91FD5" w:rsidP="00F91FD5">
      <w:pPr>
        <w:jc w:val="center"/>
        <w:rPr>
          <w:rFonts w:ascii="Arial" w:hAnsi="Arial" w:cs="Arial"/>
          <w:b/>
          <w:bCs/>
          <w:color w:val="000000" w:themeColor="text1"/>
          <w:sz w:val="20"/>
          <w:lang w:eastAsia="en-US"/>
        </w:rPr>
      </w:pPr>
    </w:p>
    <w:p w:rsidR="00AC75CB" w:rsidRPr="00D42012" w:rsidRDefault="00AC75CB" w:rsidP="00F91FD5">
      <w:pPr>
        <w:rPr>
          <w:rFonts w:ascii="Arial" w:hAnsi="Arial" w:cs="Arial"/>
          <w:b/>
          <w:bCs/>
          <w:color w:val="000000" w:themeColor="text1"/>
          <w:sz w:val="20"/>
          <w:lang w:eastAsia="en-US"/>
        </w:rPr>
      </w:pPr>
    </w:p>
    <w:p w:rsidR="00407AE4" w:rsidRPr="00D42012" w:rsidRDefault="00407AE4" w:rsidP="00F91FD5">
      <w:pPr>
        <w:rPr>
          <w:rFonts w:ascii="Arial" w:hAnsi="Arial" w:cs="Arial"/>
          <w:b/>
          <w:bCs/>
          <w:color w:val="000000" w:themeColor="text1"/>
          <w:sz w:val="20"/>
          <w:lang w:eastAsia="en-US"/>
        </w:rPr>
      </w:pPr>
    </w:p>
    <w:p w:rsidR="00407AE4" w:rsidRPr="00D42012" w:rsidRDefault="00407AE4" w:rsidP="00F91FD5">
      <w:pPr>
        <w:rPr>
          <w:rFonts w:ascii="Arial" w:hAnsi="Arial" w:cs="Arial"/>
          <w:b/>
          <w:bCs/>
          <w:color w:val="000000" w:themeColor="text1"/>
          <w:sz w:val="20"/>
          <w:lang w:eastAsia="en-US"/>
        </w:rPr>
      </w:pPr>
    </w:p>
    <w:p w:rsidR="00407AE4" w:rsidRPr="00D42012" w:rsidRDefault="002B6C62" w:rsidP="00407AE4">
      <w:pPr>
        <w:rPr>
          <w:rFonts w:ascii="Arial" w:hAnsi="Arial" w:cs="Arial"/>
          <w:b/>
          <w:bCs/>
          <w:color w:val="000000" w:themeColor="text1"/>
          <w:sz w:val="20"/>
          <w:lang w:eastAsia="en-US"/>
        </w:rPr>
      </w:pPr>
      <w:r w:rsidRPr="002B6C62">
        <w:rPr>
          <w:rFonts w:ascii="Arial" w:hAnsi="Arial" w:cs="Arial"/>
          <w:noProof/>
          <w:color w:val="000000" w:themeColor="text1"/>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08.5pt;margin-top:-35.95pt;width:91.5pt;height:102.4pt;z-index:251658240">
            <v:imagedata r:id="rId12" o:title=""/>
            <w10:wrap type="square"/>
          </v:shape>
          <o:OLEObject Type="Embed" ProgID="MSPhotoEd.3" ShapeID="_x0000_s2054" DrawAspect="Content" ObjectID="_1713612636" r:id="rId13"/>
        </w:pict>
      </w:r>
    </w:p>
    <w:p w:rsidR="00407AE4" w:rsidRPr="00D42012" w:rsidRDefault="00407AE4" w:rsidP="00407AE4">
      <w:pPr>
        <w:rPr>
          <w:rFonts w:ascii="Arial" w:hAnsi="Arial" w:cs="Arial"/>
          <w:color w:val="000000" w:themeColor="text1"/>
          <w:sz w:val="20"/>
          <w:lang w:eastAsia="en-US"/>
        </w:rPr>
      </w:pPr>
    </w:p>
    <w:p w:rsidR="00407AE4" w:rsidRPr="00D42012" w:rsidRDefault="00407AE4" w:rsidP="00407AE4">
      <w:pPr>
        <w:rPr>
          <w:rFonts w:ascii="Arial" w:hAnsi="Arial" w:cs="Arial"/>
          <w:color w:val="000000" w:themeColor="text1"/>
          <w:sz w:val="20"/>
          <w:lang w:eastAsia="en-US"/>
        </w:rPr>
      </w:pPr>
    </w:p>
    <w:p w:rsidR="00407AE4" w:rsidRPr="00D42012" w:rsidRDefault="00407AE4" w:rsidP="00407AE4">
      <w:pPr>
        <w:jc w:val="center"/>
        <w:rPr>
          <w:rFonts w:ascii="Arial" w:hAnsi="Arial" w:cs="Arial"/>
          <w:b/>
          <w:bCs/>
          <w:color w:val="000000" w:themeColor="text1"/>
          <w:sz w:val="20"/>
          <w:lang w:eastAsia="en-US"/>
        </w:rPr>
      </w:pPr>
    </w:p>
    <w:p w:rsidR="00407AE4" w:rsidRPr="00D42012" w:rsidRDefault="00407AE4" w:rsidP="00407AE4">
      <w:pPr>
        <w:jc w:val="center"/>
        <w:rPr>
          <w:rFonts w:ascii="Arial" w:hAnsi="Arial" w:cs="Arial"/>
          <w:b/>
          <w:bCs/>
          <w:color w:val="000000" w:themeColor="text1"/>
          <w:sz w:val="20"/>
          <w:lang w:eastAsia="en-US"/>
        </w:rPr>
      </w:pPr>
    </w:p>
    <w:p w:rsidR="003E3DFD" w:rsidRPr="00D42012" w:rsidRDefault="003E3DFD" w:rsidP="00F91FD5">
      <w:pPr>
        <w:rPr>
          <w:rFonts w:ascii="Arial" w:hAnsi="Arial" w:cs="Arial"/>
          <w:b/>
          <w:bCs/>
          <w:color w:val="000000" w:themeColor="text1"/>
          <w:sz w:val="20"/>
          <w:lang w:eastAsia="en-US"/>
        </w:rPr>
      </w:pPr>
    </w:p>
    <w:p w:rsidR="00D931C6" w:rsidRPr="000576EE" w:rsidRDefault="00D931C6" w:rsidP="00D931C6">
      <w:pPr>
        <w:spacing w:before="1"/>
        <w:ind w:left="720"/>
        <w:jc w:val="center"/>
        <w:rPr>
          <w:rFonts w:ascii="Arial" w:eastAsia="Arial" w:hAnsi="Arial" w:cs="Arial"/>
          <w:szCs w:val="24"/>
          <w:lang w:eastAsia="en-US"/>
        </w:rPr>
      </w:pPr>
      <w:r w:rsidRPr="000576EE">
        <w:rPr>
          <w:rFonts w:ascii="Arial"/>
          <w:b/>
          <w:w w:val="120"/>
          <w:szCs w:val="24"/>
          <w:lang w:eastAsia="en-US"/>
        </w:rPr>
        <w:t>MINISTRY</w:t>
      </w:r>
    </w:p>
    <w:p w:rsidR="00D931C6" w:rsidRPr="000576EE" w:rsidRDefault="00D931C6" w:rsidP="00D931C6">
      <w:pPr>
        <w:spacing w:before="19" w:line="266" w:lineRule="auto"/>
        <w:ind w:left="7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COOPERATION</w:t>
      </w:r>
    </w:p>
    <w:p w:rsidR="00D931C6" w:rsidRPr="000576EE" w:rsidRDefault="00D931C6" w:rsidP="00D931C6">
      <w:pPr>
        <w:tabs>
          <w:tab w:val="center" w:pos="5044"/>
          <w:tab w:val="left" w:pos="9140"/>
        </w:tabs>
        <w:spacing w:before="19" w:line="266" w:lineRule="auto"/>
        <w:ind w:left="720" w:right="18"/>
        <w:jc w:val="center"/>
        <w:rPr>
          <w:rFonts w:ascii="Arial"/>
          <w:b/>
          <w:w w:val="101"/>
          <w:szCs w:val="24"/>
          <w:lang w:eastAsia="en-US"/>
        </w:rPr>
      </w:pPr>
      <w:r w:rsidRPr="000576EE">
        <w:rPr>
          <w:rFonts w:ascii="Arial"/>
          <w:b/>
          <w:w w:val="102"/>
          <w:szCs w:val="24"/>
          <w:lang w:eastAsia="en-US"/>
        </w:rPr>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D931C6" w:rsidRPr="00F56717" w:rsidRDefault="00D931C6" w:rsidP="00D931C6">
      <w:pPr>
        <w:tabs>
          <w:tab w:val="center" w:pos="5044"/>
          <w:tab w:val="left" w:pos="9140"/>
        </w:tabs>
        <w:spacing w:before="19" w:line="266" w:lineRule="auto"/>
        <w:ind w:left="720" w:right="18"/>
        <w:jc w:val="center"/>
        <w:rPr>
          <w:rFonts w:ascii="Arial"/>
          <w:b/>
          <w:bCs/>
          <w:w w:val="101"/>
          <w:szCs w:val="24"/>
          <w:lang w:eastAsia="en-US"/>
        </w:rPr>
      </w:pPr>
      <w:r w:rsidRPr="00F56717">
        <w:rPr>
          <w:rFonts w:ascii="Arial"/>
          <w:b/>
          <w:bCs/>
          <w:w w:val="101"/>
          <w:szCs w:val="24"/>
          <w:lang w:eastAsia="en-US"/>
        </w:rPr>
        <w:t>NATIONAL ASSEMBLY</w:t>
      </w:r>
    </w:p>
    <w:p w:rsidR="00D931C6" w:rsidRPr="00F56717" w:rsidRDefault="00D931C6" w:rsidP="00D931C6">
      <w:pPr>
        <w:tabs>
          <w:tab w:val="center" w:pos="5044"/>
          <w:tab w:val="left" w:pos="9140"/>
        </w:tabs>
        <w:spacing w:before="19" w:line="266" w:lineRule="auto"/>
        <w:ind w:left="720" w:right="18"/>
        <w:jc w:val="center"/>
        <w:rPr>
          <w:rFonts w:ascii="Arial" w:eastAsia="Arial" w:hAnsi="Arial" w:cs="Arial"/>
          <w:b/>
          <w:bCs/>
          <w:szCs w:val="24"/>
          <w:lang w:eastAsia="en-US"/>
        </w:rPr>
      </w:pPr>
      <w:r w:rsidRPr="00F56717">
        <w:rPr>
          <w:rFonts w:ascii="Arial"/>
          <w:b/>
          <w:bCs/>
          <w:w w:val="101"/>
          <w:szCs w:val="24"/>
          <w:lang w:eastAsia="en-US"/>
        </w:rPr>
        <w:t>QUESTION FOR WRITTEN REPLY</w:t>
      </w:r>
    </w:p>
    <w:p w:rsidR="00D931C6" w:rsidRDefault="00D931C6" w:rsidP="00D931C6">
      <w:pPr>
        <w:ind w:left="720"/>
        <w:rPr>
          <w:rFonts w:ascii="Arial" w:hAnsi="Arial" w:cs="Arial"/>
          <w:bCs/>
          <w:i/>
          <w:szCs w:val="24"/>
          <w:lang w:eastAsia="en-US"/>
        </w:rPr>
      </w:pPr>
    </w:p>
    <w:p w:rsidR="004A3BCC" w:rsidRPr="00276A15" w:rsidRDefault="004A3BCC" w:rsidP="00D931C6">
      <w:pPr>
        <w:ind w:left="720"/>
        <w:rPr>
          <w:rFonts w:ascii="Arial" w:hAnsi="Arial" w:cs="Arial"/>
          <w:bCs/>
          <w:i/>
          <w:szCs w:val="24"/>
          <w:lang w:eastAsia="en-US"/>
        </w:rPr>
      </w:pPr>
    </w:p>
    <w:p w:rsidR="00D931C6" w:rsidRDefault="00D931C6" w:rsidP="00D931C6">
      <w:pPr>
        <w:ind w:left="720"/>
        <w:rPr>
          <w:rFonts w:ascii="Arial" w:hAnsi="Arial" w:cs="Arial"/>
          <w:b/>
          <w:szCs w:val="24"/>
          <w:lang w:eastAsia="en-US"/>
        </w:rPr>
      </w:pPr>
      <w:r w:rsidRPr="00276A15">
        <w:rPr>
          <w:rFonts w:ascii="Arial" w:hAnsi="Arial" w:cs="Arial"/>
          <w:b/>
          <w:szCs w:val="24"/>
          <w:lang w:eastAsia="en-US"/>
        </w:rPr>
        <w:t>1420. Mr M Hlengwa (IFP) to ask the Minister of International Relations and Cooperation:</w:t>
      </w:r>
    </w:p>
    <w:p w:rsidR="00D931C6" w:rsidRDefault="00D931C6" w:rsidP="00D931C6">
      <w:pPr>
        <w:ind w:left="720"/>
        <w:rPr>
          <w:rFonts w:ascii="Arial" w:hAnsi="Arial" w:cs="Arial"/>
          <w:b/>
          <w:szCs w:val="24"/>
          <w:lang w:eastAsia="en-US"/>
        </w:rPr>
      </w:pPr>
    </w:p>
    <w:p w:rsidR="00D931C6" w:rsidRDefault="00D931C6" w:rsidP="00D931C6">
      <w:pPr>
        <w:ind w:left="720"/>
        <w:rPr>
          <w:rFonts w:ascii="Arial" w:hAnsi="Arial" w:cs="Arial"/>
          <w:bCs/>
          <w:szCs w:val="24"/>
          <w:lang w:eastAsia="en-US"/>
        </w:rPr>
      </w:pPr>
      <w:r>
        <w:rPr>
          <w:rFonts w:ascii="Arial" w:hAnsi="Arial" w:cs="Arial"/>
          <w:bCs/>
          <w:szCs w:val="24"/>
          <w:lang w:eastAsia="en-US"/>
        </w:rPr>
        <w:t xml:space="preserve">With reference to her speech at a dinner hosted by the Charlotte Maxeke Institute on Saturday, 9 April 2022, where she spoke of several projects to be rolled out in the course of five years, with the aim of mobilising the global community to support women’s leadership across all the action coalitions, particularly economic justice and rights through education, training and mentorship for women and youth (details furnished), what are the (a) criteria that will be used to determine the suitability of potential partners for the Fellowship for African Women and Diplomacy Programme that will groom female public servants inspired by the values of Charlotte Maxeke, such as ethical leadership, empathy and excellence and (b) details of the type of support required? </w:t>
      </w:r>
      <w:r>
        <w:rPr>
          <w:rFonts w:ascii="Arial" w:hAnsi="Arial" w:cs="Arial"/>
          <w:b/>
          <w:szCs w:val="24"/>
          <w:lang w:eastAsia="en-US"/>
        </w:rPr>
        <w:t>NW1737E</w:t>
      </w:r>
      <w:r>
        <w:rPr>
          <w:rFonts w:ascii="Arial" w:hAnsi="Arial" w:cs="Arial"/>
          <w:bCs/>
          <w:szCs w:val="24"/>
          <w:lang w:eastAsia="en-US"/>
        </w:rPr>
        <w:t xml:space="preserve"> </w:t>
      </w:r>
    </w:p>
    <w:p w:rsidR="00D931C6" w:rsidRPr="00D70540" w:rsidRDefault="00D931C6" w:rsidP="00D931C6">
      <w:pPr>
        <w:ind w:left="720"/>
        <w:rPr>
          <w:rFonts w:ascii="Arial" w:hAnsi="Arial" w:cs="Arial"/>
          <w:bCs/>
          <w:szCs w:val="24"/>
          <w:lang w:eastAsia="en-US"/>
        </w:rPr>
      </w:pPr>
    </w:p>
    <w:p w:rsidR="00D931C6" w:rsidRDefault="00D931C6" w:rsidP="00D931C6">
      <w:pPr>
        <w:spacing w:line="480" w:lineRule="auto"/>
        <w:ind w:firstLine="360"/>
        <w:rPr>
          <w:rFonts w:ascii="Arial" w:hAnsi="Arial" w:cs="Arial"/>
          <w:b/>
          <w:szCs w:val="24"/>
          <w:lang w:eastAsia="en-US"/>
        </w:rPr>
      </w:pPr>
      <w:r>
        <w:rPr>
          <w:rFonts w:ascii="Arial" w:hAnsi="Arial" w:cs="Arial"/>
          <w:b/>
          <w:szCs w:val="24"/>
          <w:lang w:eastAsia="en-US"/>
        </w:rPr>
        <w:t>Reply:</w:t>
      </w:r>
    </w:p>
    <w:p w:rsidR="00D931C6" w:rsidRPr="003C1180" w:rsidRDefault="00D931C6" w:rsidP="00D931C6">
      <w:pPr>
        <w:pStyle w:val="ListParagraph"/>
        <w:numPr>
          <w:ilvl w:val="0"/>
          <w:numId w:val="29"/>
        </w:numPr>
        <w:rPr>
          <w:rFonts w:ascii="Arial" w:hAnsi="Arial" w:cs="Arial"/>
          <w:b/>
          <w:szCs w:val="24"/>
          <w:lang w:eastAsia="en-US"/>
        </w:rPr>
      </w:pPr>
      <w:r w:rsidRPr="003C1180">
        <w:rPr>
          <w:rFonts w:ascii="Arial" w:hAnsi="Arial" w:cs="Arial"/>
          <w:bCs/>
          <w:szCs w:val="24"/>
          <w:lang w:eastAsia="en-US"/>
        </w:rPr>
        <w:t xml:space="preserve">The </w:t>
      </w:r>
      <w:r w:rsidR="00B6607D">
        <w:rPr>
          <w:rFonts w:ascii="Arial" w:hAnsi="Arial" w:cs="Arial"/>
          <w:bCs/>
          <w:szCs w:val="24"/>
          <w:lang w:eastAsia="en-US"/>
        </w:rPr>
        <w:t>c</w:t>
      </w:r>
      <w:r w:rsidRPr="003C1180">
        <w:rPr>
          <w:rFonts w:ascii="Arial" w:hAnsi="Arial" w:cs="Arial"/>
          <w:bCs/>
          <w:szCs w:val="24"/>
          <w:lang w:eastAsia="en-US"/>
        </w:rPr>
        <w:t>riteria that will be used to determine the suitability of potential partners for the Fellowship for African Women and Diplomacy Programme that will groom female public servants inspired by the values of Charlotte Maxeke, will be ethical leadership, empathy and excellence.</w:t>
      </w:r>
    </w:p>
    <w:p w:rsidR="00D931C6" w:rsidRDefault="00D931C6" w:rsidP="00D931C6">
      <w:pPr>
        <w:ind w:left="720" w:hanging="720"/>
        <w:rPr>
          <w:rFonts w:ascii="Arial" w:hAnsi="Arial" w:cs="Arial"/>
          <w:b/>
          <w:szCs w:val="24"/>
          <w:lang w:eastAsia="en-US"/>
        </w:rPr>
      </w:pPr>
    </w:p>
    <w:p w:rsidR="00D931C6" w:rsidRDefault="00D931C6" w:rsidP="00D931C6">
      <w:pPr>
        <w:spacing w:after="360"/>
        <w:ind w:left="720"/>
        <w:rPr>
          <w:rFonts w:ascii="Arial" w:hAnsi="Arial" w:cs="Arial"/>
          <w:szCs w:val="24"/>
          <w:lang w:val="en-ZA"/>
        </w:rPr>
      </w:pPr>
      <w:r>
        <w:rPr>
          <w:rFonts w:ascii="Arial" w:hAnsi="Arial" w:cs="Arial"/>
          <w:szCs w:val="24"/>
        </w:rPr>
        <w:t xml:space="preserve">The Charlotte </w:t>
      </w:r>
      <w:r w:rsidRPr="005275E6">
        <w:rPr>
          <w:rFonts w:ascii="Arial" w:hAnsi="Arial" w:cs="Arial"/>
          <w:szCs w:val="24"/>
        </w:rPr>
        <w:t>Maxeke Fellowship for African Women in Diplomacy</w:t>
      </w:r>
      <w:r>
        <w:rPr>
          <w:rFonts w:ascii="Arial" w:hAnsi="Arial" w:cs="Arial"/>
          <w:szCs w:val="24"/>
        </w:rPr>
        <w:t xml:space="preserve"> is one of the six flagship programmes and will be implemented </w:t>
      </w:r>
      <w:r w:rsidRPr="00D847D0">
        <w:rPr>
          <w:rFonts w:ascii="Arial" w:hAnsi="Arial" w:cs="Arial"/>
          <w:szCs w:val="24"/>
        </w:rPr>
        <w:t xml:space="preserve">during </w:t>
      </w:r>
      <w:r w:rsidRPr="00D847D0">
        <w:rPr>
          <w:rFonts w:ascii="Arial" w:hAnsi="Arial" w:cs="Arial"/>
          <w:szCs w:val="24"/>
          <w:lang w:val="en-US"/>
        </w:rPr>
        <w:t>Phase 3</w:t>
      </w:r>
      <w:r>
        <w:rPr>
          <w:rFonts w:ascii="Arial" w:hAnsi="Arial" w:cs="Arial"/>
          <w:szCs w:val="24"/>
          <w:lang w:val="en-US"/>
        </w:rPr>
        <w:t xml:space="preserve"> </w:t>
      </w:r>
      <w:r w:rsidRPr="00D847D0">
        <w:rPr>
          <w:rFonts w:ascii="Arial" w:hAnsi="Arial" w:cs="Arial"/>
          <w:szCs w:val="24"/>
          <w:lang w:val="en-US"/>
        </w:rPr>
        <w:t>(2023/2024)</w:t>
      </w:r>
      <w:r>
        <w:rPr>
          <w:rFonts w:ascii="Arial" w:hAnsi="Arial" w:cs="Arial"/>
          <w:szCs w:val="24"/>
          <w:lang w:val="en-US"/>
        </w:rPr>
        <w:t xml:space="preserve"> of the Charlotte Maxeke African Women’s Economic Justice and Rights Initiative. The Fellowship programme </w:t>
      </w:r>
      <w:r w:rsidRPr="00D847D0">
        <w:rPr>
          <w:rFonts w:ascii="Arial" w:hAnsi="Arial" w:cs="Arial"/>
          <w:szCs w:val="24"/>
          <w:lang w:val="en-US"/>
        </w:rPr>
        <w:t xml:space="preserve">will provide both degree and non-degree awarding opportunities to the next generation of African women in public service. </w:t>
      </w:r>
    </w:p>
    <w:p w:rsidR="00D931C6" w:rsidRPr="00815724" w:rsidRDefault="00D931C6" w:rsidP="00D931C6">
      <w:pPr>
        <w:spacing w:after="360"/>
        <w:ind w:left="720"/>
        <w:rPr>
          <w:rFonts w:ascii="Arial" w:hAnsi="Arial" w:cs="Arial"/>
          <w:color w:val="000000"/>
          <w:szCs w:val="24"/>
        </w:rPr>
      </w:pPr>
      <w:r w:rsidRPr="0094787D">
        <w:rPr>
          <w:rFonts w:ascii="Arial" w:hAnsi="Arial" w:cs="Arial"/>
          <w:color w:val="000000"/>
          <w:szCs w:val="24"/>
        </w:rPr>
        <w:t>The implementation of developmental programmes is a complex exercise that needs different expertise, skills and strategies. National government alone cannot manage to respond to the needs of the people or the stakeholders without soliciting</w:t>
      </w:r>
      <w:r>
        <w:rPr>
          <w:rFonts w:ascii="Arial" w:hAnsi="Arial" w:cs="Arial"/>
          <w:color w:val="000000"/>
          <w:szCs w:val="24"/>
        </w:rPr>
        <w:t xml:space="preserve"> </w:t>
      </w:r>
      <w:r w:rsidRPr="0094787D">
        <w:rPr>
          <w:rFonts w:ascii="Arial" w:hAnsi="Arial" w:cs="Arial"/>
          <w:color w:val="000000"/>
          <w:szCs w:val="24"/>
        </w:rPr>
        <w:t xml:space="preserve">partnerships. We therefore need a collaboration with different role players using their unique access and influence in society in order to gain support and buy in. </w:t>
      </w:r>
      <w:r>
        <w:rPr>
          <w:rFonts w:ascii="Arial" w:hAnsi="Arial" w:cs="Arial"/>
          <w:color w:val="000000"/>
          <w:szCs w:val="24"/>
        </w:rPr>
        <w:t>The Department of International Relations and Cooperation (</w:t>
      </w:r>
      <w:r w:rsidRPr="0094787D">
        <w:rPr>
          <w:rFonts w:ascii="Arial" w:hAnsi="Arial" w:cs="Arial"/>
          <w:color w:val="000000"/>
          <w:szCs w:val="24"/>
        </w:rPr>
        <w:t>DIRCO</w:t>
      </w:r>
      <w:r>
        <w:rPr>
          <w:rFonts w:ascii="Arial" w:hAnsi="Arial" w:cs="Arial"/>
          <w:color w:val="000000"/>
          <w:szCs w:val="24"/>
        </w:rPr>
        <w:t>)</w:t>
      </w:r>
      <w:r w:rsidRPr="0094787D">
        <w:rPr>
          <w:rFonts w:ascii="Arial" w:hAnsi="Arial" w:cs="Arial"/>
          <w:color w:val="000000"/>
          <w:szCs w:val="24"/>
        </w:rPr>
        <w:t xml:space="preserve"> like all other government departments has been utilising the Public Private Partnership (PPP) model for effective and more inclusive service provision. This partnership between </w:t>
      </w:r>
      <w:r w:rsidRPr="0094787D">
        <w:rPr>
          <w:rFonts w:ascii="Arial" w:hAnsi="Arial" w:cs="Arial"/>
          <w:color w:val="000000"/>
          <w:szCs w:val="24"/>
        </w:rPr>
        <w:lastRenderedPageBreak/>
        <w:t xml:space="preserve">government, </w:t>
      </w:r>
      <w:r>
        <w:rPr>
          <w:rFonts w:ascii="Arial" w:hAnsi="Arial" w:cs="Arial"/>
          <w:color w:val="000000"/>
          <w:szCs w:val="24"/>
        </w:rPr>
        <w:t xml:space="preserve">private sector, academia, </w:t>
      </w:r>
      <w:r w:rsidRPr="0094787D">
        <w:rPr>
          <w:rFonts w:ascii="Arial" w:hAnsi="Arial" w:cs="Arial"/>
          <w:color w:val="000000"/>
          <w:szCs w:val="24"/>
        </w:rPr>
        <w:t xml:space="preserve">civil society organisations as well as development partners has been shown world over as an effective model. </w:t>
      </w:r>
    </w:p>
    <w:p w:rsidR="00D931C6" w:rsidRDefault="00D931C6" w:rsidP="00D931C6">
      <w:pPr>
        <w:ind w:left="720"/>
        <w:rPr>
          <w:rFonts w:ascii="Arial" w:hAnsi="Arial" w:cs="Arial"/>
          <w:color w:val="000000"/>
          <w:szCs w:val="24"/>
        </w:rPr>
      </w:pPr>
      <w:r w:rsidRPr="0094787D">
        <w:rPr>
          <w:rFonts w:ascii="Arial" w:hAnsi="Arial" w:cs="Arial"/>
          <w:color w:val="000000"/>
          <w:szCs w:val="24"/>
        </w:rPr>
        <w:t xml:space="preserve">DIRCO is already working actively with the Charlotte Mannya Maxeke Institute (CMMI) which is a non-profit company </w:t>
      </w:r>
      <w:r>
        <w:rPr>
          <w:rFonts w:ascii="Arial" w:hAnsi="Arial" w:cs="Arial"/>
          <w:color w:val="000000"/>
          <w:szCs w:val="24"/>
        </w:rPr>
        <w:t>organisation</w:t>
      </w:r>
      <w:r w:rsidRPr="0094787D">
        <w:rPr>
          <w:rFonts w:ascii="Arial" w:hAnsi="Arial" w:cs="Arial"/>
          <w:color w:val="000000"/>
          <w:szCs w:val="24"/>
        </w:rPr>
        <w:t xml:space="preserve"> born out of the desire to preserve, promote, elevate, and leverage the legacy left behind by Mme Charlotte</w:t>
      </w:r>
      <w:r w:rsidR="004A3BCC">
        <w:rPr>
          <w:rFonts w:ascii="Arial" w:hAnsi="Arial" w:cs="Arial"/>
          <w:color w:val="000000"/>
          <w:szCs w:val="24"/>
        </w:rPr>
        <w:t xml:space="preserve"> Maxeke</w:t>
      </w:r>
      <w:r w:rsidRPr="0094787D">
        <w:rPr>
          <w:rFonts w:ascii="Arial" w:hAnsi="Arial" w:cs="Arial"/>
          <w:color w:val="000000"/>
          <w:szCs w:val="24"/>
        </w:rPr>
        <w:t>.   Mme Charlotte Mannya Maxeke’s achievements and contributions to society both inside and beyond South Africa’s borders motivated the families to seek recognition of her accomplishments as well continuing to promote her teachings, the values she stood for and the continued empowering of women and social activism she pursued during her lifetime. For DIRCO to celebrate this icon, it was important to work with the family through the CMMI</w:t>
      </w:r>
      <w:r>
        <w:rPr>
          <w:rFonts w:ascii="Arial" w:hAnsi="Arial" w:cs="Arial"/>
          <w:color w:val="000000"/>
          <w:szCs w:val="24"/>
        </w:rPr>
        <w:t>.</w:t>
      </w:r>
    </w:p>
    <w:p w:rsidR="00D931C6" w:rsidRDefault="00D931C6" w:rsidP="00D931C6">
      <w:pPr>
        <w:ind w:left="720"/>
        <w:rPr>
          <w:rFonts w:ascii="Arial" w:hAnsi="Arial" w:cs="Arial"/>
          <w:szCs w:val="24"/>
          <w:lang w:val="en-ZA"/>
        </w:rPr>
      </w:pPr>
    </w:p>
    <w:p w:rsidR="00D931C6" w:rsidRPr="00546601" w:rsidRDefault="00D931C6" w:rsidP="00546601">
      <w:pPr>
        <w:ind w:left="720"/>
        <w:rPr>
          <w:rFonts w:ascii="Arial" w:hAnsi="Arial" w:cs="Arial"/>
          <w:color w:val="000000"/>
          <w:szCs w:val="24"/>
        </w:rPr>
      </w:pPr>
      <w:r w:rsidRPr="0094787D">
        <w:rPr>
          <w:rFonts w:ascii="Arial" w:hAnsi="Arial" w:cs="Arial"/>
          <w:color w:val="000000"/>
          <w:szCs w:val="24"/>
          <w:lang w:val="en-US"/>
        </w:rPr>
        <w:t>For the roll out</w:t>
      </w:r>
      <w:r>
        <w:rPr>
          <w:rFonts w:ascii="Arial" w:hAnsi="Arial" w:cs="Arial"/>
          <w:color w:val="000000"/>
          <w:szCs w:val="24"/>
          <w:lang w:val="en-US"/>
        </w:rPr>
        <w:t xml:space="preserve">, </w:t>
      </w:r>
      <w:r w:rsidRPr="0094787D">
        <w:rPr>
          <w:rFonts w:ascii="Arial" w:hAnsi="Arial" w:cs="Arial"/>
          <w:color w:val="000000"/>
          <w:szCs w:val="24"/>
          <w:lang w:val="en-US"/>
        </w:rPr>
        <w:t xml:space="preserve"> DIRCO will be initiating engagements with the following </w:t>
      </w:r>
      <w:r>
        <w:rPr>
          <w:rFonts w:ascii="Arial" w:hAnsi="Arial" w:cs="Arial"/>
          <w:color w:val="000000"/>
          <w:szCs w:val="24"/>
          <w:lang w:val="en-US"/>
        </w:rPr>
        <w:t xml:space="preserve">stakeholders: (i) </w:t>
      </w:r>
      <w:r w:rsidRPr="0094787D">
        <w:rPr>
          <w:rFonts w:ascii="Arial" w:hAnsi="Arial" w:cs="Arial"/>
          <w:color w:val="000000"/>
          <w:szCs w:val="24"/>
          <w:lang w:val="en-US"/>
        </w:rPr>
        <w:t>Wilberforce</w:t>
      </w:r>
      <w:r w:rsidRPr="0094787D">
        <w:rPr>
          <w:rFonts w:ascii="Arial" w:hAnsi="Arial" w:cs="Arial"/>
          <w:color w:val="000000"/>
          <w:szCs w:val="24"/>
        </w:rPr>
        <w:t xml:space="preserve"> University in the USA; </w:t>
      </w:r>
      <w:r>
        <w:rPr>
          <w:rFonts w:ascii="Arial" w:hAnsi="Arial" w:cs="Arial"/>
          <w:color w:val="000000"/>
          <w:szCs w:val="24"/>
        </w:rPr>
        <w:t xml:space="preserve">(i) </w:t>
      </w:r>
      <w:r w:rsidRPr="0094787D">
        <w:rPr>
          <w:rFonts w:ascii="Arial" w:hAnsi="Arial" w:cs="Arial"/>
          <w:color w:val="000000"/>
          <w:szCs w:val="24"/>
        </w:rPr>
        <w:t xml:space="preserve">Higher Education Institution in South Africa (UP, Wits or UJ); </w:t>
      </w:r>
      <w:r>
        <w:rPr>
          <w:rFonts w:ascii="Arial" w:hAnsi="Arial" w:cs="Arial"/>
          <w:color w:val="000000"/>
          <w:szCs w:val="24"/>
        </w:rPr>
        <w:t xml:space="preserve">(iii) </w:t>
      </w:r>
      <w:r w:rsidRPr="0094787D">
        <w:rPr>
          <w:rFonts w:ascii="Arial" w:hAnsi="Arial" w:cs="Arial"/>
          <w:color w:val="000000"/>
          <w:szCs w:val="24"/>
        </w:rPr>
        <w:t xml:space="preserve">Higher Education Institution in East Africa (University of Nairobi or Addis Ababa University); </w:t>
      </w:r>
      <w:r>
        <w:rPr>
          <w:rFonts w:ascii="Arial" w:hAnsi="Arial" w:cs="Arial"/>
          <w:color w:val="000000"/>
          <w:szCs w:val="24"/>
        </w:rPr>
        <w:t xml:space="preserve">(iv) </w:t>
      </w:r>
      <w:r w:rsidRPr="0094787D">
        <w:rPr>
          <w:rFonts w:ascii="Arial" w:hAnsi="Arial" w:cs="Arial"/>
          <w:color w:val="000000"/>
          <w:szCs w:val="24"/>
        </w:rPr>
        <w:t xml:space="preserve">Higher Education Institution in West Africa (University of Ghana Legon); </w:t>
      </w:r>
      <w:r>
        <w:rPr>
          <w:rFonts w:ascii="Arial" w:hAnsi="Arial" w:cs="Arial"/>
          <w:color w:val="000000"/>
          <w:szCs w:val="24"/>
        </w:rPr>
        <w:t xml:space="preserve">(v) </w:t>
      </w:r>
      <w:r w:rsidRPr="0094787D">
        <w:rPr>
          <w:rFonts w:ascii="Arial" w:hAnsi="Arial" w:cs="Arial"/>
          <w:color w:val="000000"/>
          <w:szCs w:val="24"/>
        </w:rPr>
        <w:t>US Government; Ford Foundation</w:t>
      </w:r>
      <w:r>
        <w:rPr>
          <w:rFonts w:ascii="Arial" w:hAnsi="Arial" w:cs="Arial"/>
          <w:color w:val="000000"/>
          <w:szCs w:val="24"/>
        </w:rPr>
        <w:t xml:space="preserve"> and</w:t>
      </w:r>
      <w:r w:rsidRPr="0094787D">
        <w:rPr>
          <w:rFonts w:ascii="Arial" w:hAnsi="Arial" w:cs="Arial"/>
          <w:color w:val="000000"/>
          <w:szCs w:val="24"/>
        </w:rPr>
        <w:t xml:space="preserve"> </w:t>
      </w:r>
      <w:r>
        <w:rPr>
          <w:rFonts w:ascii="Arial" w:hAnsi="Arial" w:cs="Arial"/>
          <w:color w:val="000000"/>
          <w:szCs w:val="24"/>
        </w:rPr>
        <w:t xml:space="preserve">(vi) </w:t>
      </w:r>
      <w:r w:rsidRPr="0094787D">
        <w:rPr>
          <w:rFonts w:ascii="Arial" w:hAnsi="Arial" w:cs="Arial"/>
          <w:color w:val="000000"/>
          <w:szCs w:val="24"/>
        </w:rPr>
        <w:t>African Leadership Centre</w:t>
      </w:r>
      <w:r>
        <w:rPr>
          <w:rFonts w:ascii="Arial" w:hAnsi="Arial" w:cs="Arial"/>
          <w:color w:val="000000"/>
          <w:szCs w:val="24"/>
        </w:rPr>
        <w:t xml:space="preserve">, </w:t>
      </w:r>
      <w:r w:rsidRPr="0094787D">
        <w:rPr>
          <w:rFonts w:ascii="Arial" w:hAnsi="Arial" w:cs="Arial"/>
          <w:color w:val="000000"/>
          <w:szCs w:val="24"/>
        </w:rPr>
        <w:t xml:space="preserve"> </w:t>
      </w:r>
      <w:r w:rsidRPr="0094787D">
        <w:rPr>
          <w:rFonts w:ascii="Arial" w:hAnsi="Arial" w:cs="Arial"/>
          <w:color w:val="000000"/>
          <w:szCs w:val="24"/>
          <w:lang w:val="en-US"/>
        </w:rPr>
        <w:t xml:space="preserve">to </w:t>
      </w:r>
      <w:r>
        <w:rPr>
          <w:rFonts w:ascii="Arial" w:hAnsi="Arial" w:cs="Arial"/>
          <w:color w:val="000000"/>
          <w:szCs w:val="24"/>
          <w:lang w:val="en-US"/>
        </w:rPr>
        <w:t>advance the</w:t>
      </w:r>
      <w:r w:rsidRPr="0094787D">
        <w:rPr>
          <w:rFonts w:ascii="Arial" w:hAnsi="Arial" w:cs="Arial"/>
          <w:color w:val="000000"/>
          <w:szCs w:val="24"/>
          <w:lang w:val="en-US"/>
        </w:rPr>
        <w:t xml:space="preserve"> Initiative and start gearing up for its rollout</w:t>
      </w:r>
      <w:r w:rsidRPr="0094787D">
        <w:rPr>
          <w:rFonts w:ascii="Arial" w:hAnsi="Arial" w:cs="Arial"/>
          <w:color w:val="000000"/>
          <w:szCs w:val="24"/>
        </w:rPr>
        <w:t xml:space="preserve">. </w:t>
      </w:r>
      <w:r w:rsidR="00546601" w:rsidRPr="00546601">
        <w:rPr>
          <w:rFonts w:ascii="Arial" w:hAnsi="Arial" w:cs="Arial"/>
          <w:color w:val="000000" w:themeColor="text1"/>
          <w:szCs w:val="24"/>
        </w:rPr>
        <w:t xml:space="preserve">The United Nations Entity for Gender Equality and the Empowerment of Women (UN Women), </w:t>
      </w:r>
      <w:r w:rsidR="00BF2BE2" w:rsidRPr="00546601">
        <w:rPr>
          <w:rFonts w:ascii="Arial" w:hAnsi="Arial" w:cs="Arial"/>
          <w:color w:val="000000" w:themeColor="text1"/>
          <w:szCs w:val="24"/>
          <w:lang w:val="en-US"/>
        </w:rPr>
        <w:t xml:space="preserve">Ford Foundation, and the Swiss Foundations </w:t>
      </w:r>
      <w:r w:rsidRPr="00546601">
        <w:rPr>
          <w:rFonts w:ascii="Arial" w:hAnsi="Arial" w:cs="Arial"/>
          <w:color w:val="000000" w:themeColor="text1"/>
          <w:szCs w:val="24"/>
          <w:lang w:val="en-US"/>
        </w:rPr>
        <w:t xml:space="preserve">have been identified </w:t>
      </w:r>
      <w:r w:rsidR="00BF2BE2" w:rsidRPr="00546601">
        <w:rPr>
          <w:rFonts w:ascii="Arial" w:hAnsi="Arial" w:cs="Arial"/>
          <w:color w:val="000000" w:themeColor="text1"/>
          <w:szCs w:val="24"/>
          <w:lang w:val="en-US"/>
        </w:rPr>
        <w:t xml:space="preserve">as key and influential partners </w:t>
      </w:r>
      <w:r w:rsidR="001557BF" w:rsidRPr="00546601">
        <w:rPr>
          <w:rFonts w:ascii="Arial" w:hAnsi="Arial" w:cs="Arial"/>
          <w:color w:val="000000" w:themeColor="text1"/>
          <w:szCs w:val="24"/>
          <w:lang w:val="en-US"/>
        </w:rPr>
        <w:t xml:space="preserve">to </w:t>
      </w:r>
      <w:r w:rsidRPr="00546601">
        <w:rPr>
          <w:rFonts w:ascii="Arial" w:hAnsi="Arial" w:cs="Arial"/>
          <w:color w:val="000000" w:themeColor="text1"/>
          <w:szCs w:val="24"/>
          <w:lang w:val="en-US"/>
        </w:rPr>
        <w:t xml:space="preserve">solicit financial </w:t>
      </w:r>
      <w:r w:rsidR="00BF2BE2" w:rsidRPr="00546601">
        <w:rPr>
          <w:rFonts w:ascii="Arial" w:hAnsi="Arial" w:cs="Arial"/>
          <w:color w:val="000000" w:themeColor="text1"/>
          <w:szCs w:val="24"/>
          <w:lang w:val="en-US"/>
        </w:rPr>
        <w:t>resources from</w:t>
      </w:r>
      <w:r w:rsidR="00546601">
        <w:rPr>
          <w:rFonts w:ascii="Arial" w:hAnsi="Arial" w:cs="Arial"/>
          <w:color w:val="000000" w:themeColor="text1"/>
          <w:szCs w:val="24"/>
          <w:lang w:val="en-US"/>
        </w:rPr>
        <w:t xml:space="preserve"> to support </w:t>
      </w:r>
      <w:r w:rsidRPr="00546601">
        <w:rPr>
          <w:rFonts w:ascii="Arial" w:hAnsi="Arial" w:cs="Arial"/>
          <w:color w:val="000000" w:themeColor="text1"/>
          <w:szCs w:val="24"/>
          <w:lang w:val="en-US"/>
        </w:rPr>
        <w:t xml:space="preserve">the </w:t>
      </w:r>
      <w:r w:rsidR="001557BF" w:rsidRPr="00546601">
        <w:rPr>
          <w:rFonts w:ascii="Arial" w:hAnsi="Arial" w:cs="Arial"/>
          <w:color w:val="000000" w:themeColor="text1"/>
          <w:szCs w:val="24"/>
          <w:lang w:val="en-US"/>
        </w:rPr>
        <w:t>i</w:t>
      </w:r>
      <w:r w:rsidRPr="00546601">
        <w:rPr>
          <w:rFonts w:ascii="Arial" w:hAnsi="Arial" w:cs="Arial"/>
          <w:color w:val="000000" w:themeColor="text1"/>
          <w:szCs w:val="24"/>
          <w:lang w:val="en-US"/>
        </w:rPr>
        <w:t xml:space="preserve">nitiative, </w:t>
      </w:r>
      <w:r w:rsidR="00D118B2" w:rsidRPr="00546601">
        <w:rPr>
          <w:rFonts w:ascii="Arial" w:hAnsi="Arial" w:cs="Arial"/>
          <w:color w:val="000000" w:themeColor="text1"/>
          <w:szCs w:val="24"/>
          <w:lang w:val="en-US"/>
        </w:rPr>
        <w:t>as well as</w:t>
      </w:r>
      <w:r w:rsidR="00BF2BE2" w:rsidRPr="00546601">
        <w:rPr>
          <w:rFonts w:ascii="Arial" w:hAnsi="Arial" w:cs="Arial"/>
          <w:color w:val="000000" w:themeColor="text1"/>
          <w:szCs w:val="24"/>
          <w:lang w:val="en-US"/>
        </w:rPr>
        <w:t xml:space="preserve"> to </w:t>
      </w:r>
      <w:r w:rsidRPr="00546601">
        <w:rPr>
          <w:rFonts w:ascii="Arial" w:hAnsi="Arial" w:cs="Arial"/>
          <w:color w:val="000000" w:themeColor="text1"/>
          <w:szCs w:val="24"/>
          <w:lang w:val="en-US"/>
        </w:rPr>
        <w:t>provid</w:t>
      </w:r>
      <w:r w:rsidR="00BF2BE2" w:rsidRPr="00546601">
        <w:rPr>
          <w:rFonts w:ascii="Arial" w:hAnsi="Arial" w:cs="Arial"/>
          <w:color w:val="000000" w:themeColor="text1"/>
          <w:szCs w:val="24"/>
          <w:lang w:val="en-US"/>
        </w:rPr>
        <w:t xml:space="preserve">e </w:t>
      </w:r>
      <w:r w:rsidRPr="00546601">
        <w:rPr>
          <w:rFonts w:ascii="Arial" w:hAnsi="Arial" w:cs="Arial"/>
          <w:color w:val="000000" w:themeColor="text1"/>
          <w:szCs w:val="24"/>
          <w:lang w:val="en-US"/>
        </w:rPr>
        <w:t>policy and/</w:t>
      </w:r>
      <w:r w:rsidR="00D118B2" w:rsidRPr="00546601">
        <w:rPr>
          <w:rFonts w:ascii="Arial" w:hAnsi="Arial" w:cs="Arial"/>
          <w:color w:val="000000" w:themeColor="text1"/>
          <w:szCs w:val="24"/>
          <w:lang w:val="en-US"/>
        </w:rPr>
        <w:t>or programmatic support,</w:t>
      </w:r>
      <w:r w:rsidRPr="00546601">
        <w:rPr>
          <w:rFonts w:ascii="Arial" w:hAnsi="Arial" w:cs="Arial"/>
          <w:color w:val="000000" w:themeColor="text1"/>
          <w:szCs w:val="24"/>
          <w:lang w:val="en-US"/>
        </w:rPr>
        <w:t xml:space="preserve"> driving advocacy and awareness.</w:t>
      </w:r>
    </w:p>
    <w:p w:rsidR="00D931C6" w:rsidRDefault="00D931C6" w:rsidP="00546601">
      <w:pPr>
        <w:ind w:left="720"/>
        <w:rPr>
          <w:rFonts w:ascii="Arial" w:hAnsi="Arial" w:cs="Arial"/>
          <w:szCs w:val="24"/>
          <w:lang w:val="en-ZA"/>
        </w:rPr>
      </w:pPr>
    </w:p>
    <w:p w:rsidR="00D931C6" w:rsidRDefault="00D931C6" w:rsidP="00D931C6">
      <w:pPr>
        <w:ind w:left="720"/>
        <w:rPr>
          <w:rFonts w:ascii="Arial" w:hAnsi="Arial" w:cs="Arial"/>
          <w:szCs w:val="24"/>
          <w:lang w:val="en-ZA"/>
        </w:rPr>
      </w:pPr>
      <w:r w:rsidRPr="0094787D">
        <w:rPr>
          <w:rFonts w:ascii="Arial" w:hAnsi="Arial" w:cs="Arial"/>
          <w:color w:val="000000"/>
          <w:szCs w:val="24"/>
          <w:lang w:val="en-US"/>
        </w:rPr>
        <w:t xml:space="preserve">DIRCO will also engage different constituencies including private sector and youth organizations as well as strengthening civil society engagement. This will make the collective commitment truly multi-stakeholder, but more importantly, will leverage the expertise and opportunities that these constituencies offer the Initiative. </w:t>
      </w:r>
    </w:p>
    <w:p w:rsidR="001557BF" w:rsidRDefault="001557BF" w:rsidP="00D931C6">
      <w:pPr>
        <w:ind w:left="720"/>
        <w:rPr>
          <w:rFonts w:ascii="Arial" w:hAnsi="Arial" w:cs="Arial"/>
          <w:color w:val="000000"/>
          <w:szCs w:val="24"/>
          <w:lang w:val="en-US"/>
        </w:rPr>
      </w:pPr>
    </w:p>
    <w:p w:rsidR="00D931C6" w:rsidRDefault="00D931C6" w:rsidP="00D931C6">
      <w:pPr>
        <w:ind w:left="720"/>
        <w:rPr>
          <w:rFonts w:ascii="Arial" w:hAnsi="Arial" w:cs="Arial"/>
          <w:color w:val="000000"/>
          <w:szCs w:val="24"/>
          <w:lang w:val="en-US"/>
        </w:rPr>
      </w:pPr>
      <w:r w:rsidRPr="0094787D">
        <w:rPr>
          <w:rFonts w:ascii="Arial" w:hAnsi="Arial" w:cs="Arial"/>
          <w:color w:val="000000"/>
          <w:szCs w:val="24"/>
          <w:lang w:val="en-US"/>
        </w:rPr>
        <w:t>In addition</w:t>
      </w:r>
      <w:r w:rsidR="001557BF">
        <w:rPr>
          <w:rFonts w:ascii="Arial" w:hAnsi="Arial" w:cs="Arial"/>
          <w:color w:val="000000"/>
          <w:szCs w:val="24"/>
          <w:lang w:val="en-US"/>
        </w:rPr>
        <w:t>,</w:t>
      </w:r>
      <w:r w:rsidRPr="0094787D">
        <w:rPr>
          <w:rFonts w:ascii="Arial" w:hAnsi="Arial" w:cs="Arial"/>
          <w:color w:val="000000"/>
          <w:szCs w:val="24"/>
          <w:lang w:val="en-US"/>
        </w:rPr>
        <w:t xml:space="preserve"> the Department through its diplomatic </w:t>
      </w:r>
      <w:r w:rsidR="001557BF">
        <w:rPr>
          <w:rFonts w:ascii="Arial" w:hAnsi="Arial" w:cs="Arial"/>
          <w:color w:val="000000"/>
          <w:szCs w:val="24"/>
          <w:lang w:val="en-US"/>
        </w:rPr>
        <w:t>M</w:t>
      </w:r>
      <w:r w:rsidRPr="0094787D">
        <w:rPr>
          <w:rFonts w:ascii="Arial" w:hAnsi="Arial" w:cs="Arial"/>
          <w:color w:val="000000"/>
          <w:szCs w:val="24"/>
          <w:lang w:val="en-US"/>
        </w:rPr>
        <w:t xml:space="preserve">issions will take advantage of the emergence of the new female presidency in Ethiopia H.E Madame </w:t>
      </w:r>
      <w:r w:rsidRPr="0094787D">
        <w:rPr>
          <w:rFonts w:ascii="Arial" w:hAnsi="Arial" w:cs="Arial"/>
          <w:color w:val="000000"/>
          <w:szCs w:val="24"/>
          <w:shd w:val="clear" w:color="auto" w:fill="FFFFFF"/>
        </w:rPr>
        <w:t xml:space="preserve">Sahle-Work Zewde and in </w:t>
      </w:r>
      <w:r w:rsidRPr="0094787D">
        <w:rPr>
          <w:rFonts w:ascii="Arial" w:hAnsi="Arial" w:cs="Arial"/>
          <w:color w:val="000000"/>
          <w:szCs w:val="24"/>
          <w:lang w:val="en-US"/>
        </w:rPr>
        <w:t xml:space="preserve">Tanzania H.E. Madame </w:t>
      </w:r>
      <w:r w:rsidRPr="0094787D">
        <w:rPr>
          <w:rFonts w:ascii="Arial" w:hAnsi="Arial" w:cs="Arial"/>
          <w:color w:val="000000"/>
          <w:szCs w:val="24"/>
          <w:shd w:val="clear" w:color="auto" w:fill="FFFFFF"/>
        </w:rPr>
        <w:t>Samia Suluhu Hassan</w:t>
      </w:r>
      <w:r w:rsidRPr="0094787D">
        <w:rPr>
          <w:rFonts w:ascii="Arial" w:hAnsi="Arial" w:cs="Arial"/>
          <w:color w:val="000000"/>
          <w:szCs w:val="24"/>
          <w:lang w:val="en-US"/>
        </w:rPr>
        <w:t>, which offers a fresh opportunity to draw on influential champions on the continent (both serving and retired) in order for the initiative to be anchored in many parts of the continent through them.</w:t>
      </w:r>
    </w:p>
    <w:p w:rsidR="00D931C6" w:rsidRPr="00D70540" w:rsidRDefault="00D931C6" w:rsidP="00D931C6">
      <w:pPr>
        <w:ind w:left="720"/>
        <w:rPr>
          <w:rFonts w:ascii="Arial" w:hAnsi="Arial" w:cs="Arial"/>
          <w:szCs w:val="24"/>
          <w:lang w:val="en-ZA"/>
        </w:rPr>
      </w:pPr>
    </w:p>
    <w:p w:rsidR="00D931C6" w:rsidRPr="003C1180" w:rsidRDefault="001557BF" w:rsidP="00D931C6">
      <w:pPr>
        <w:pStyle w:val="ListParagraph"/>
        <w:numPr>
          <w:ilvl w:val="0"/>
          <w:numId w:val="29"/>
        </w:numPr>
        <w:rPr>
          <w:rFonts w:ascii="Arial" w:hAnsi="Arial" w:cs="Arial"/>
          <w:bCs/>
          <w:color w:val="000000" w:themeColor="text1"/>
          <w:szCs w:val="24"/>
          <w:lang w:eastAsia="en-US"/>
        </w:rPr>
      </w:pPr>
      <w:r>
        <w:rPr>
          <w:rFonts w:ascii="Arial" w:hAnsi="Arial" w:cs="Arial"/>
          <w:color w:val="000000" w:themeColor="text1"/>
        </w:rPr>
        <w:t>The support required include</w:t>
      </w:r>
      <w:r w:rsidR="00CE6D71">
        <w:rPr>
          <w:rFonts w:ascii="Arial" w:hAnsi="Arial" w:cs="Arial"/>
          <w:color w:val="000000" w:themeColor="text1"/>
        </w:rPr>
        <w:t>s</w:t>
      </w:r>
      <w:r>
        <w:rPr>
          <w:rFonts w:ascii="Arial" w:hAnsi="Arial" w:cs="Arial"/>
          <w:color w:val="000000" w:themeColor="text1"/>
        </w:rPr>
        <w:t xml:space="preserve"> participation by</w:t>
      </w:r>
      <w:r w:rsidRPr="001557BF">
        <w:rPr>
          <w:rFonts w:ascii="Arial" w:hAnsi="Arial" w:cs="Arial"/>
          <w:color w:val="000000" w:themeColor="text1"/>
        </w:rPr>
        <w:t xml:space="preserve"> </w:t>
      </w:r>
      <w:r w:rsidRPr="003C1180">
        <w:rPr>
          <w:rFonts w:ascii="Arial" w:hAnsi="Arial" w:cs="Arial"/>
          <w:color w:val="000000" w:themeColor="text1"/>
        </w:rPr>
        <w:t>private, civil society, academia, and development partners to supplement limited public sector capacities</w:t>
      </w:r>
      <w:r w:rsidR="00CE6D71">
        <w:rPr>
          <w:rFonts w:ascii="Arial" w:hAnsi="Arial" w:cs="Arial"/>
          <w:color w:val="000000" w:themeColor="text1"/>
        </w:rPr>
        <w:t>,</w:t>
      </w:r>
      <w:r w:rsidRPr="003C1180">
        <w:rPr>
          <w:rFonts w:ascii="Arial" w:hAnsi="Arial" w:cs="Arial"/>
          <w:color w:val="000000" w:themeColor="text1"/>
        </w:rPr>
        <w:t xml:space="preserve"> and rais</w:t>
      </w:r>
      <w:r w:rsidR="00CE6D71">
        <w:rPr>
          <w:rFonts w:ascii="Arial" w:hAnsi="Arial" w:cs="Arial"/>
          <w:color w:val="000000" w:themeColor="text1"/>
        </w:rPr>
        <w:t>ing</w:t>
      </w:r>
      <w:r w:rsidRPr="003C1180">
        <w:rPr>
          <w:rFonts w:ascii="Arial" w:hAnsi="Arial" w:cs="Arial"/>
          <w:color w:val="000000" w:themeColor="text1"/>
        </w:rPr>
        <w:t xml:space="preserve"> additional financ</w:t>
      </w:r>
      <w:r w:rsidR="00CE6D71">
        <w:rPr>
          <w:rFonts w:ascii="Arial" w:hAnsi="Arial" w:cs="Arial"/>
          <w:color w:val="000000" w:themeColor="text1"/>
        </w:rPr>
        <w:t>ial resources.</w:t>
      </w:r>
      <w:r w:rsidR="00D931C6" w:rsidRPr="003C1180">
        <w:rPr>
          <w:rFonts w:ascii="Arial" w:hAnsi="Arial" w:cs="Arial"/>
          <w:color w:val="000000" w:themeColor="text1"/>
        </w:rPr>
        <w:t xml:space="preserve"> We hope to harness private sector operational efficiencies to be able to increase quality to the public and the ability to speed up development and implementation of this programme.</w:t>
      </w:r>
    </w:p>
    <w:p w:rsidR="00D931C6" w:rsidRDefault="00D931C6" w:rsidP="00D931C6">
      <w:pPr>
        <w:contextualSpacing/>
        <w:rPr>
          <w:rFonts w:ascii="Arial" w:hAnsi="Arial" w:cs="Arial"/>
          <w:szCs w:val="24"/>
          <w:lang w:val="en-ZA"/>
        </w:rPr>
      </w:pPr>
    </w:p>
    <w:p w:rsidR="00D931C6" w:rsidRDefault="00D931C6" w:rsidP="00D931C6">
      <w:pPr>
        <w:contextualSpacing/>
        <w:rPr>
          <w:rFonts w:ascii="Arial" w:hAnsi="Arial" w:cs="Arial"/>
          <w:b/>
          <w:szCs w:val="24"/>
        </w:rPr>
      </w:pPr>
    </w:p>
    <w:p w:rsidR="00D931C6" w:rsidRDefault="00D931C6" w:rsidP="00D931C6">
      <w:pPr>
        <w:contextualSpacing/>
        <w:rPr>
          <w:rFonts w:ascii="Arial" w:hAnsi="Arial" w:cs="Arial"/>
          <w:b/>
          <w:szCs w:val="24"/>
        </w:rPr>
      </w:pPr>
    </w:p>
    <w:p w:rsidR="00D931C6" w:rsidRDefault="00D931C6" w:rsidP="00D931C6">
      <w:pPr>
        <w:contextualSpacing/>
        <w:rPr>
          <w:rFonts w:ascii="Arial" w:hAnsi="Arial" w:cs="Arial"/>
          <w:b/>
          <w:szCs w:val="24"/>
        </w:rPr>
      </w:pPr>
    </w:p>
    <w:p w:rsidR="004A3BCC" w:rsidRDefault="004A3BCC" w:rsidP="00D931C6">
      <w:pPr>
        <w:contextualSpacing/>
        <w:rPr>
          <w:rFonts w:ascii="Arial" w:hAnsi="Arial" w:cs="Arial"/>
          <w:b/>
          <w:szCs w:val="24"/>
        </w:rPr>
      </w:pPr>
    </w:p>
    <w:p w:rsidR="00CE6D71" w:rsidRDefault="00CE6D71" w:rsidP="00D931C6">
      <w:pPr>
        <w:contextualSpacing/>
        <w:rPr>
          <w:rFonts w:ascii="Arial" w:hAnsi="Arial" w:cs="Arial"/>
          <w:b/>
          <w:szCs w:val="24"/>
        </w:rPr>
      </w:pPr>
    </w:p>
    <w:p w:rsidR="00CE6D71" w:rsidRDefault="00CE6D71" w:rsidP="00D931C6">
      <w:pPr>
        <w:contextualSpacing/>
        <w:rPr>
          <w:rFonts w:ascii="Arial" w:hAnsi="Arial" w:cs="Arial"/>
          <w:b/>
          <w:szCs w:val="24"/>
        </w:rPr>
      </w:pPr>
    </w:p>
    <w:p w:rsidR="00CE6D71" w:rsidRDefault="00CE6D71" w:rsidP="00D931C6">
      <w:pPr>
        <w:contextualSpacing/>
        <w:rPr>
          <w:rFonts w:ascii="Arial" w:hAnsi="Arial" w:cs="Arial"/>
          <w:b/>
          <w:szCs w:val="24"/>
        </w:rPr>
      </w:pPr>
    </w:p>
    <w:p w:rsidR="00CE6D71" w:rsidRDefault="00CE6D71" w:rsidP="00D931C6">
      <w:pPr>
        <w:contextualSpacing/>
        <w:rPr>
          <w:rFonts w:ascii="Arial" w:hAnsi="Arial" w:cs="Arial"/>
          <w:b/>
          <w:szCs w:val="24"/>
        </w:rPr>
      </w:pPr>
    </w:p>
    <w:p w:rsidR="004A3BCC" w:rsidRDefault="004A3BCC" w:rsidP="00D931C6">
      <w:pPr>
        <w:contextualSpacing/>
        <w:rPr>
          <w:rFonts w:ascii="Arial" w:hAnsi="Arial" w:cs="Arial"/>
          <w:b/>
          <w:szCs w:val="24"/>
        </w:rPr>
      </w:pPr>
    </w:p>
    <w:p w:rsidR="00D931C6" w:rsidRDefault="00D931C6" w:rsidP="00D931C6">
      <w:pPr>
        <w:contextualSpacing/>
        <w:rPr>
          <w:rFonts w:ascii="Arial" w:hAnsi="Arial" w:cs="Arial"/>
          <w:b/>
          <w:szCs w:val="24"/>
        </w:rPr>
      </w:pPr>
    </w:p>
    <w:p w:rsidR="00BF2BE2" w:rsidRDefault="00BF2BE2" w:rsidP="00D931C6">
      <w:pPr>
        <w:contextualSpacing/>
        <w:rPr>
          <w:rFonts w:ascii="Arial" w:hAnsi="Arial" w:cs="Arial"/>
          <w:b/>
          <w:szCs w:val="24"/>
        </w:rPr>
      </w:pPr>
    </w:p>
    <w:sectPr w:rsidR="00BF2BE2" w:rsidSect="0080310F">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479" w:rsidRDefault="00822479">
      <w:r>
        <w:separator/>
      </w:r>
    </w:p>
  </w:endnote>
  <w:endnote w:type="continuationSeparator" w:id="0">
    <w:p w:rsidR="00822479" w:rsidRDefault="00822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2B6C62">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822479">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479" w:rsidRDefault="00822479">
      <w:r>
        <w:separator/>
      </w:r>
    </w:p>
  </w:footnote>
  <w:footnote w:type="continuationSeparator" w:id="0">
    <w:p w:rsidR="00822479" w:rsidRDefault="00822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4B497B"/>
    <w:multiLevelType w:val="multilevel"/>
    <w:tmpl w:val="686A3E54"/>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10ED77AF"/>
    <w:multiLevelType w:val="hybridMultilevel"/>
    <w:tmpl w:val="A96410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D43744"/>
    <w:multiLevelType w:val="multilevel"/>
    <w:tmpl w:val="D0E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5">
    <w:nsid w:val="17D61985"/>
    <w:multiLevelType w:val="multilevel"/>
    <w:tmpl w:val="5228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93E6D"/>
    <w:multiLevelType w:val="hybridMultilevel"/>
    <w:tmpl w:val="0CC2C1CE"/>
    <w:lvl w:ilvl="0" w:tplc="1F789D3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27FC2F5D"/>
    <w:multiLevelType w:val="hybridMultilevel"/>
    <w:tmpl w:val="A0487A8A"/>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2313" w:hanging="360"/>
      </w:pPr>
      <w:rPr>
        <w:rFonts w:ascii="Courier New" w:hAnsi="Courier New" w:cs="Courier New" w:hint="default"/>
      </w:rPr>
    </w:lvl>
    <w:lvl w:ilvl="2" w:tplc="1C090005" w:tentative="1">
      <w:start w:val="1"/>
      <w:numFmt w:val="bullet"/>
      <w:lvlText w:val=""/>
      <w:lvlJc w:val="left"/>
      <w:pPr>
        <w:ind w:left="3033" w:hanging="360"/>
      </w:pPr>
      <w:rPr>
        <w:rFonts w:ascii="Wingdings" w:hAnsi="Wingdings" w:hint="default"/>
      </w:rPr>
    </w:lvl>
    <w:lvl w:ilvl="3" w:tplc="1C090001" w:tentative="1">
      <w:start w:val="1"/>
      <w:numFmt w:val="bullet"/>
      <w:lvlText w:val=""/>
      <w:lvlJc w:val="left"/>
      <w:pPr>
        <w:ind w:left="3753" w:hanging="360"/>
      </w:pPr>
      <w:rPr>
        <w:rFonts w:ascii="Symbol" w:hAnsi="Symbol" w:hint="default"/>
      </w:rPr>
    </w:lvl>
    <w:lvl w:ilvl="4" w:tplc="1C090003" w:tentative="1">
      <w:start w:val="1"/>
      <w:numFmt w:val="bullet"/>
      <w:lvlText w:val="o"/>
      <w:lvlJc w:val="left"/>
      <w:pPr>
        <w:ind w:left="4473" w:hanging="360"/>
      </w:pPr>
      <w:rPr>
        <w:rFonts w:ascii="Courier New" w:hAnsi="Courier New" w:cs="Courier New" w:hint="default"/>
      </w:rPr>
    </w:lvl>
    <w:lvl w:ilvl="5" w:tplc="1C090005" w:tentative="1">
      <w:start w:val="1"/>
      <w:numFmt w:val="bullet"/>
      <w:lvlText w:val=""/>
      <w:lvlJc w:val="left"/>
      <w:pPr>
        <w:ind w:left="5193" w:hanging="360"/>
      </w:pPr>
      <w:rPr>
        <w:rFonts w:ascii="Wingdings" w:hAnsi="Wingdings" w:hint="default"/>
      </w:rPr>
    </w:lvl>
    <w:lvl w:ilvl="6" w:tplc="1C090001" w:tentative="1">
      <w:start w:val="1"/>
      <w:numFmt w:val="bullet"/>
      <w:lvlText w:val=""/>
      <w:lvlJc w:val="left"/>
      <w:pPr>
        <w:ind w:left="5913" w:hanging="360"/>
      </w:pPr>
      <w:rPr>
        <w:rFonts w:ascii="Symbol" w:hAnsi="Symbol" w:hint="default"/>
      </w:rPr>
    </w:lvl>
    <w:lvl w:ilvl="7" w:tplc="1C090003" w:tentative="1">
      <w:start w:val="1"/>
      <w:numFmt w:val="bullet"/>
      <w:lvlText w:val="o"/>
      <w:lvlJc w:val="left"/>
      <w:pPr>
        <w:ind w:left="6633" w:hanging="360"/>
      </w:pPr>
      <w:rPr>
        <w:rFonts w:ascii="Courier New" w:hAnsi="Courier New" w:cs="Courier New" w:hint="default"/>
      </w:rPr>
    </w:lvl>
    <w:lvl w:ilvl="8" w:tplc="1C090005" w:tentative="1">
      <w:start w:val="1"/>
      <w:numFmt w:val="bullet"/>
      <w:lvlText w:val=""/>
      <w:lvlJc w:val="left"/>
      <w:pPr>
        <w:ind w:left="7353" w:hanging="360"/>
      </w:pPr>
      <w:rPr>
        <w:rFonts w:ascii="Wingdings" w:hAnsi="Wingdings" w:hint="default"/>
      </w:rPr>
    </w:lvl>
  </w:abstractNum>
  <w:abstractNum w:abstractNumId="8">
    <w:nsid w:val="2A5831D5"/>
    <w:multiLevelType w:val="hybridMultilevel"/>
    <w:tmpl w:val="D99A84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32210B"/>
    <w:multiLevelType w:val="multilevel"/>
    <w:tmpl w:val="B5BA2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7159A7"/>
    <w:multiLevelType w:val="hybridMultilevel"/>
    <w:tmpl w:val="91366F5C"/>
    <w:lvl w:ilvl="0" w:tplc="BA62B8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F4D538A"/>
    <w:multiLevelType w:val="singleLevel"/>
    <w:tmpl w:val="0409000F"/>
    <w:lvl w:ilvl="0">
      <w:start w:val="1"/>
      <w:numFmt w:val="decimal"/>
      <w:lvlText w:val="%1."/>
      <w:lvlJc w:val="left"/>
      <w:pPr>
        <w:tabs>
          <w:tab w:val="num" w:pos="360"/>
        </w:tabs>
        <w:ind w:left="360" w:hanging="360"/>
      </w:pPr>
    </w:lvl>
  </w:abstractNum>
  <w:abstractNum w:abstractNumId="12">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3D92441F"/>
    <w:multiLevelType w:val="hybridMultilevel"/>
    <w:tmpl w:val="F962EB9A"/>
    <w:lvl w:ilvl="0" w:tplc="204441F0">
      <w:start w:val="1"/>
      <w:numFmt w:val="lowerLetter"/>
      <w:lvlText w:val="(%1)"/>
      <w:lvlJc w:val="left"/>
      <w:pPr>
        <w:ind w:left="644" w:hanging="36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4">
    <w:nsid w:val="3E433E79"/>
    <w:multiLevelType w:val="multilevel"/>
    <w:tmpl w:val="CFF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DF1BD9"/>
    <w:multiLevelType w:val="hybridMultilevel"/>
    <w:tmpl w:val="D72078FE"/>
    <w:lvl w:ilvl="0" w:tplc="6E3C967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8FC2827"/>
    <w:multiLevelType w:val="hybridMultilevel"/>
    <w:tmpl w:val="2AD2045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610F4830"/>
    <w:multiLevelType w:val="singleLevel"/>
    <w:tmpl w:val="0409000F"/>
    <w:lvl w:ilvl="0">
      <w:start w:val="1"/>
      <w:numFmt w:val="decimal"/>
      <w:lvlText w:val="%1."/>
      <w:lvlJc w:val="left"/>
      <w:pPr>
        <w:tabs>
          <w:tab w:val="num" w:pos="360"/>
        </w:tabs>
        <w:ind w:left="360" w:hanging="360"/>
      </w:pPr>
    </w:lvl>
  </w:abstractNum>
  <w:abstractNum w:abstractNumId="20">
    <w:nsid w:val="63614411"/>
    <w:multiLevelType w:val="hybridMultilevel"/>
    <w:tmpl w:val="D3AC0BEA"/>
    <w:lvl w:ilvl="0" w:tplc="1C090017">
      <w:start w:val="1"/>
      <w:numFmt w:val="lowerLetter"/>
      <w:lvlText w:val="%1)"/>
      <w:lvlJc w:val="left"/>
      <w:pPr>
        <w:ind w:left="1068" w:hanging="360"/>
      </w:pPr>
      <w:rPr>
        <w:rFonts w:hint="default"/>
      </w:rPr>
    </w:lvl>
    <w:lvl w:ilvl="1" w:tplc="1C090019">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21">
    <w:nsid w:val="6A482D59"/>
    <w:multiLevelType w:val="multilevel"/>
    <w:tmpl w:val="C792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23">
    <w:nsid w:val="6ED5226E"/>
    <w:multiLevelType w:val="hybridMultilevel"/>
    <w:tmpl w:val="FCC0D6D2"/>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4">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25">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26">
    <w:nsid w:val="751E3F7D"/>
    <w:multiLevelType w:val="multilevel"/>
    <w:tmpl w:val="14AE94D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7ADC0BE1"/>
    <w:multiLevelType w:val="multilevel"/>
    <w:tmpl w:val="D8A008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22"/>
  </w:num>
  <w:num w:numId="3">
    <w:abstractNumId w:val="4"/>
  </w:num>
  <w:num w:numId="4">
    <w:abstractNumId w:val="24"/>
  </w:num>
  <w:num w:numId="5">
    <w:abstractNumId w:val="25"/>
  </w:num>
  <w:num w:numId="6">
    <w:abstractNumId w:val="19"/>
  </w:num>
  <w:num w:numId="7">
    <w:abstractNumId w:val="11"/>
  </w:num>
  <w:num w:numId="8">
    <w:abstractNumId w:val="12"/>
  </w:num>
  <w:num w:numId="9">
    <w:abstractNumId w:val="0"/>
  </w:num>
  <w:num w:numId="10">
    <w:abstractNumId w:val="16"/>
  </w:num>
  <w:num w:numId="11">
    <w:abstractNumId w:val="2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21"/>
  </w:num>
  <w:num w:numId="16">
    <w:abstractNumId w:val="3"/>
  </w:num>
  <w:num w:numId="17">
    <w:abstractNumId w:val="8"/>
  </w:num>
  <w:num w:numId="18">
    <w:abstractNumId w:val="23"/>
  </w:num>
  <w:num w:numId="19">
    <w:abstractNumId w:val="1"/>
  </w:num>
  <w:num w:numId="20">
    <w:abstractNumId w:val="2"/>
  </w:num>
  <w:num w:numId="21">
    <w:abstractNumId w:val="9"/>
  </w:num>
  <w:num w:numId="22">
    <w:abstractNumId w:val="17"/>
  </w:num>
  <w:num w:numId="23">
    <w:abstractNumId w:val="10"/>
  </w:num>
  <w:num w:numId="24">
    <w:abstractNumId w:val="20"/>
  </w:num>
  <w:num w:numId="25">
    <w:abstractNumId w:val="6"/>
  </w:num>
  <w:num w:numId="26">
    <w:abstractNumId w:val="27"/>
  </w:num>
  <w:num w:numId="27">
    <w:abstractNumId w:val="26"/>
  </w:num>
  <w:num w:numId="28">
    <w:abstractNumId w:val="7"/>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isplayHorizontalDrawingGridEvery w:val="0"/>
  <w:displayVerticalDrawingGridEvery w:val="0"/>
  <w:doNotUseMarginsForDrawingGridOrigin/>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053CA9"/>
    <w:rsid w:val="00003F59"/>
    <w:rsid w:val="00010915"/>
    <w:rsid w:val="00011F27"/>
    <w:rsid w:val="00023A15"/>
    <w:rsid w:val="00032FDC"/>
    <w:rsid w:val="00034955"/>
    <w:rsid w:val="00046E8E"/>
    <w:rsid w:val="00053CA9"/>
    <w:rsid w:val="00063D28"/>
    <w:rsid w:val="00063FAE"/>
    <w:rsid w:val="00080BBD"/>
    <w:rsid w:val="00094E81"/>
    <w:rsid w:val="000B58D8"/>
    <w:rsid w:val="000C68EB"/>
    <w:rsid w:val="000E1090"/>
    <w:rsid w:val="000E3C02"/>
    <w:rsid w:val="000F1CE7"/>
    <w:rsid w:val="000F419D"/>
    <w:rsid w:val="000F4994"/>
    <w:rsid w:val="00101ED5"/>
    <w:rsid w:val="001024C6"/>
    <w:rsid w:val="00102AF3"/>
    <w:rsid w:val="00116771"/>
    <w:rsid w:val="00122A30"/>
    <w:rsid w:val="001234C0"/>
    <w:rsid w:val="0012737E"/>
    <w:rsid w:val="0013258A"/>
    <w:rsid w:val="0013274C"/>
    <w:rsid w:val="00143012"/>
    <w:rsid w:val="00143BF4"/>
    <w:rsid w:val="00144BB0"/>
    <w:rsid w:val="00152695"/>
    <w:rsid w:val="001557BF"/>
    <w:rsid w:val="00164C55"/>
    <w:rsid w:val="001764FC"/>
    <w:rsid w:val="00177034"/>
    <w:rsid w:val="00180E7E"/>
    <w:rsid w:val="00183719"/>
    <w:rsid w:val="001848D8"/>
    <w:rsid w:val="001A05B4"/>
    <w:rsid w:val="001D289F"/>
    <w:rsid w:val="001E18E7"/>
    <w:rsid w:val="001F2D13"/>
    <w:rsid w:val="00200124"/>
    <w:rsid w:val="0020753C"/>
    <w:rsid w:val="00210837"/>
    <w:rsid w:val="00212267"/>
    <w:rsid w:val="00216EF4"/>
    <w:rsid w:val="00220D12"/>
    <w:rsid w:val="002403D3"/>
    <w:rsid w:val="00240F9C"/>
    <w:rsid w:val="0025188D"/>
    <w:rsid w:val="002526E6"/>
    <w:rsid w:val="00254A5D"/>
    <w:rsid w:val="00256B64"/>
    <w:rsid w:val="00261B61"/>
    <w:rsid w:val="00272F47"/>
    <w:rsid w:val="00283374"/>
    <w:rsid w:val="0029089B"/>
    <w:rsid w:val="00290FAD"/>
    <w:rsid w:val="00292090"/>
    <w:rsid w:val="002A04B4"/>
    <w:rsid w:val="002A3AB2"/>
    <w:rsid w:val="002B1CBC"/>
    <w:rsid w:val="002B61A5"/>
    <w:rsid w:val="002B6C62"/>
    <w:rsid w:val="002C1628"/>
    <w:rsid w:val="002C6677"/>
    <w:rsid w:val="002D2E72"/>
    <w:rsid w:val="002D3DA3"/>
    <w:rsid w:val="002D5703"/>
    <w:rsid w:val="002E1249"/>
    <w:rsid w:val="002F3C32"/>
    <w:rsid w:val="002F741F"/>
    <w:rsid w:val="0030400E"/>
    <w:rsid w:val="00307D81"/>
    <w:rsid w:val="003133C6"/>
    <w:rsid w:val="0032336C"/>
    <w:rsid w:val="00335DBB"/>
    <w:rsid w:val="00342F66"/>
    <w:rsid w:val="003677F8"/>
    <w:rsid w:val="00385408"/>
    <w:rsid w:val="003A24EE"/>
    <w:rsid w:val="003C6E78"/>
    <w:rsid w:val="003E3BDA"/>
    <w:rsid w:val="003E3DFD"/>
    <w:rsid w:val="003F063D"/>
    <w:rsid w:val="0040394F"/>
    <w:rsid w:val="00407854"/>
    <w:rsid w:val="00407AE4"/>
    <w:rsid w:val="00416D4F"/>
    <w:rsid w:val="00417EA1"/>
    <w:rsid w:val="004228C9"/>
    <w:rsid w:val="00430B8B"/>
    <w:rsid w:val="00434BAD"/>
    <w:rsid w:val="00434DE3"/>
    <w:rsid w:val="00435163"/>
    <w:rsid w:val="00437092"/>
    <w:rsid w:val="004437A5"/>
    <w:rsid w:val="004468EC"/>
    <w:rsid w:val="00447480"/>
    <w:rsid w:val="004616E6"/>
    <w:rsid w:val="00497FBD"/>
    <w:rsid w:val="004A3BCC"/>
    <w:rsid w:val="004B7DA6"/>
    <w:rsid w:val="004C6EC9"/>
    <w:rsid w:val="004E17C5"/>
    <w:rsid w:val="004E5678"/>
    <w:rsid w:val="004F54C2"/>
    <w:rsid w:val="005126D0"/>
    <w:rsid w:val="005175F8"/>
    <w:rsid w:val="00522DA8"/>
    <w:rsid w:val="005325FF"/>
    <w:rsid w:val="00536E99"/>
    <w:rsid w:val="005441D7"/>
    <w:rsid w:val="005463E3"/>
    <w:rsid w:val="00546601"/>
    <w:rsid w:val="005523E7"/>
    <w:rsid w:val="005619FE"/>
    <w:rsid w:val="00563B20"/>
    <w:rsid w:val="00566B2E"/>
    <w:rsid w:val="00580E92"/>
    <w:rsid w:val="00585C2B"/>
    <w:rsid w:val="005A7F77"/>
    <w:rsid w:val="005B0F98"/>
    <w:rsid w:val="005B6D71"/>
    <w:rsid w:val="005F5042"/>
    <w:rsid w:val="005F6E48"/>
    <w:rsid w:val="005F7F45"/>
    <w:rsid w:val="006021C0"/>
    <w:rsid w:val="00605E7A"/>
    <w:rsid w:val="00616692"/>
    <w:rsid w:val="0062619B"/>
    <w:rsid w:val="00643D28"/>
    <w:rsid w:val="0065087C"/>
    <w:rsid w:val="00653FBE"/>
    <w:rsid w:val="00667736"/>
    <w:rsid w:val="00682C10"/>
    <w:rsid w:val="006A0A89"/>
    <w:rsid w:val="006C21B0"/>
    <w:rsid w:val="006E7437"/>
    <w:rsid w:val="006F18ED"/>
    <w:rsid w:val="006F7ACF"/>
    <w:rsid w:val="00713FF1"/>
    <w:rsid w:val="00716B9C"/>
    <w:rsid w:val="00717881"/>
    <w:rsid w:val="00717D6C"/>
    <w:rsid w:val="00726540"/>
    <w:rsid w:val="00726763"/>
    <w:rsid w:val="007279EE"/>
    <w:rsid w:val="00733653"/>
    <w:rsid w:val="00741BF6"/>
    <w:rsid w:val="00750702"/>
    <w:rsid w:val="0075612D"/>
    <w:rsid w:val="007579D7"/>
    <w:rsid w:val="007637F6"/>
    <w:rsid w:val="007666FD"/>
    <w:rsid w:val="0077355B"/>
    <w:rsid w:val="00791E68"/>
    <w:rsid w:val="007A2761"/>
    <w:rsid w:val="007A64B3"/>
    <w:rsid w:val="007C482F"/>
    <w:rsid w:val="007C5820"/>
    <w:rsid w:val="007C5DB4"/>
    <w:rsid w:val="007C771B"/>
    <w:rsid w:val="007D3CFF"/>
    <w:rsid w:val="007D5F82"/>
    <w:rsid w:val="007F35FA"/>
    <w:rsid w:val="007F376E"/>
    <w:rsid w:val="0080310F"/>
    <w:rsid w:val="00806665"/>
    <w:rsid w:val="00806878"/>
    <w:rsid w:val="008110DB"/>
    <w:rsid w:val="00812046"/>
    <w:rsid w:val="00822479"/>
    <w:rsid w:val="00826E01"/>
    <w:rsid w:val="00831D6D"/>
    <w:rsid w:val="00834CA5"/>
    <w:rsid w:val="008472B5"/>
    <w:rsid w:val="0085758B"/>
    <w:rsid w:val="00861743"/>
    <w:rsid w:val="00863CC6"/>
    <w:rsid w:val="008670F7"/>
    <w:rsid w:val="00867257"/>
    <w:rsid w:val="008851B4"/>
    <w:rsid w:val="00890EFB"/>
    <w:rsid w:val="008A5D1B"/>
    <w:rsid w:val="008E46AE"/>
    <w:rsid w:val="008E5984"/>
    <w:rsid w:val="008E6101"/>
    <w:rsid w:val="008E6C77"/>
    <w:rsid w:val="008E750A"/>
    <w:rsid w:val="009005B1"/>
    <w:rsid w:val="0091779A"/>
    <w:rsid w:val="0092018D"/>
    <w:rsid w:val="00920CC8"/>
    <w:rsid w:val="0092638F"/>
    <w:rsid w:val="0095313F"/>
    <w:rsid w:val="00956ECC"/>
    <w:rsid w:val="00992BCD"/>
    <w:rsid w:val="00995EE3"/>
    <w:rsid w:val="009A1FA2"/>
    <w:rsid w:val="009A368C"/>
    <w:rsid w:val="009A60DE"/>
    <w:rsid w:val="009B693F"/>
    <w:rsid w:val="009C242A"/>
    <w:rsid w:val="009C7DAF"/>
    <w:rsid w:val="009D4C9D"/>
    <w:rsid w:val="009E18F7"/>
    <w:rsid w:val="009E32F0"/>
    <w:rsid w:val="00A01A22"/>
    <w:rsid w:val="00A037AE"/>
    <w:rsid w:val="00A05EC1"/>
    <w:rsid w:val="00A10D1F"/>
    <w:rsid w:val="00A114F1"/>
    <w:rsid w:val="00A17E16"/>
    <w:rsid w:val="00A22FF0"/>
    <w:rsid w:val="00A30027"/>
    <w:rsid w:val="00A316FE"/>
    <w:rsid w:val="00A706E9"/>
    <w:rsid w:val="00A729C2"/>
    <w:rsid w:val="00A83E84"/>
    <w:rsid w:val="00AA0876"/>
    <w:rsid w:val="00AA5BD0"/>
    <w:rsid w:val="00AB4E04"/>
    <w:rsid w:val="00AC10E6"/>
    <w:rsid w:val="00AC660C"/>
    <w:rsid w:val="00AC75CB"/>
    <w:rsid w:val="00AC7D25"/>
    <w:rsid w:val="00AD25CF"/>
    <w:rsid w:val="00AE3E52"/>
    <w:rsid w:val="00AE5D89"/>
    <w:rsid w:val="00AF1948"/>
    <w:rsid w:val="00AF359F"/>
    <w:rsid w:val="00AF50A2"/>
    <w:rsid w:val="00AF5888"/>
    <w:rsid w:val="00B25FA1"/>
    <w:rsid w:val="00B27ED4"/>
    <w:rsid w:val="00B30DCB"/>
    <w:rsid w:val="00B328E8"/>
    <w:rsid w:val="00B553AF"/>
    <w:rsid w:val="00B64FA0"/>
    <w:rsid w:val="00B6607D"/>
    <w:rsid w:val="00B75715"/>
    <w:rsid w:val="00B81D16"/>
    <w:rsid w:val="00B82AE2"/>
    <w:rsid w:val="00B82C89"/>
    <w:rsid w:val="00B83D8D"/>
    <w:rsid w:val="00B84894"/>
    <w:rsid w:val="00B95B28"/>
    <w:rsid w:val="00BB1359"/>
    <w:rsid w:val="00BC7514"/>
    <w:rsid w:val="00BF2BE2"/>
    <w:rsid w:val="00C11D75"/>
    <w:rsid w:val="00C15C2F"/>
    <w:rsid w:val="00C32CDB"/>
    <w:rsid w:val="00C35053"/>
    <w:rsid w:val="00C36227"/>
    <w:rsid w:val="00C8281E"/>
    <w:rsid w:val="00C91BDA"/>
    <w:rsid w:val="00CA0021"/>
    <w:rsid w:val="00CA039D"/>
    <w:rsid w:val="00CA4C2E"/>
    <w:rsid w:val="00CB24A4"/>
    <w:rsid w:val="00CD27EE"/>
    <w:rsid w:val="00CE54A3"/>
    <w:rsid w:val="00CE585D"/>
    <w:rsid w:val="00CE6D71"/>
    <w:rsid w:val="00CF622C"/>
    <w:rsid w:val="00D001C5"/>
    <w:rsid w:val="00D02208"/>
    <w:rsid w:val="00D02477"/>
    <w:rsid w:val="00D118B2"/>
    <w:rsid w:val="00D12357"/>
    <w:rsid w:val="00D177A1"/>
    <w:rsid w:val="00D42012"/>
    <w:rsid w:val="00D42050"/>
    <w:rsid w:val="00D57252"/>
    <w:rsid w:val="00D7271D"/>
    <w:rsid w:val="00D737CC"/>
    <w:rsid w:val="00D931C6"/>
    <w:rsid w:val="00D933E4"/>
    <w:rsid w:val="00D9582C"/>
    <w:rsid w:val="00D96CFC"/>
    <w:rsid w:val="00DA5CBC"/>
    <w:rsid w:val="00DD168B"/>
    <w:rsid w:val="00DD19FC"/>
    <w:rsid w:val="00DD551F"/>
    <w:rsid w:val="00DE3A97"/>
    <w:rsid w:val="00DE774E"/>
    <w:rsid w:val="00DF662F"/>
    <w:rsid w:val="00E14A76"/>
    <w:rsid w:val="00E15CF9"/>
    <w:rsid w:val="00E16502"/>
    <w:rsid w:val="00E17316"/>
    <w:rsid w:val="00E23DD3"/>
    <w:rsid w:val="00E25141"/>
    <w:rsid w:val="00E25B72"/>
    <w:rsid w:val="00E25C4F"/>
    <w:rsid w:val="00E26E6A"/>
    <w:rsid w:val="00E325C5"/>
    <w:rsid w:val="00E3480D"/>
    <w:rsid w:val="00E60D8B"/>
    <w:rsid w:val="00E6272C"/>
    <w:rsid w:val="00E6417D"/>
    <w:rsid w:val="00E7386C"/>
    <w:rsid w:val="00E75515"/>
    <w:rsid w:val="00E77CFD"/>
    <w:rsid w:val="00E83E05"/>
    <w:rsid w:val="00E86F77"/>
    <w:rsid w:val="00E92A27"/>
    <w:rsid w:val="00E97EDE"/>
    <w:rsid w:val="00EA1BCF"/>
    <w:rsid w:val="00EA2BB1"/>
    <w:rsid w:val="00EA6C6F"/>
    <w:rsid w:val="00EB14A8"/>
    <w:rsid w:val="00EB3792"/>
    <w:rsid w:val="00EB3A06"/>
    <w:rsid w:val="00EC1425"/>
    <w:rsid w:val="00EF1EBF"/>
    <w:rsid w:val="00F06C55"/>
    <w:rsid w:val="00F26F24"/>
    <w:rsid w:val="00F3248A"/>
    <w:rsid w:val="00F35517"/>
    <w:rsid w:val="00F35611"/>
    <w:rsid w:val="00F35C3C"/>
    <w:rsid w:val="00F44D5F"/>
    <w:rsid w:val="00F576DC"/>
    <w:rsid w:val="00F6473C"/>
    <w:rsid w:val="00F80BFE"/>
    <w:rsid w:val="00F80CB5"/>
    <w:rsid w:val="00F91FD5"/>
    <w:rsid w:val="00F925D3"/>
    <w:rsid w:val="00FA2C2D"/>
    <w:rsid w:val="00FA4E6B"/>
    <w:rsid w:val="00FC1834"/>
    <w:rsid w:val="00FC281A"/>
    <w:rsid w:val="00FD550B"/>
    <w:rsid w:val="00FE66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1F"/>
    <w:pPr>
      <w:jc w:val="both"/>
    </w:pPr>
    <w:rPr>
      <w:sz w:val="24"/>
      <w:lang w:val="en-GB"/>
    </w:rPr>
  </w:style>
  <w:style w:type="paragraph" w:styleId="Heading1">
    <w:name w:val="heading 1"/>
    <w:basedOn w:val="Normal"/>
    <w:next w:val="Normal"/>
    <w:link w:val="Heading1Char"/>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link w:val="FooterChar"/>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style>
  <w:style w:type="paragraph" w:styleId="BodyTextIndent">
    <w:name w:val="Body Text Indent"/>
    <w:basedOn w:val="Normal"/>
    <w:semiHidden/>
    <w:rsid w:val="0080310F"/>
    <w:pPr>
      <w:ind w:firstLine="720"/>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9005B1"/>
    <w:rPr>
      <w:sz w:val="24"/>
      <w:lang w:val="en-GB"/>
    </w:rPr>
  </w:style>
  <w:style w:type="character" w:customStyle="1" w:styleId="Heading1Char">
    <w:name w:val="Heading 1 Char"/>
    <w:basedOn w:val="DefaultParagraphFont"/>
    <w:link w:val="Heading1"/>
    <w:rsid w:val="00D931C6"/>
    <w:rPr>
      <w:b/>
      <w:sz w:val="24"/>
      <w:lang w:val="en-GB"/>
    </w:rPr>
  </w:style>
  <w:style w:type="character" w:customStyle="1" w:styleId="FooterChar">
    <w:name w:val="Footer Char"/>
    <w:basedOn w:val="DefaultParagraphFont"/>
    <w:link w:val="Footer"/>
    <w:semiHidden/>
    <w:rsid w:val="00D931C6"/>
    <w:rPr>
      <w:sz w:val="24"/>
      <w:lang w:val="en-GB"/>
    </w:rPr>
  </w:style>
</w:styles>
</file>

<file path=word/webSettings.xml><?xml version="1.0" encoding="utf-8"?>
<w:webSettings xmlns:r="http://schemas.openxmlformats.org/officeDocument/2006/relationships" xmlns:w="http://schemas.openxmlformats.org/wordprocessingml/2006/main">
  <w:divs>
    <w:div w:id="161967835">
      <w:bodyDiv w:val="1"/>
      <w:marLeft w:val="0"/>
      <w:marRight w:val="0"/>
      <w:marTop w:val="0"/>
      <w:marBottom w:val="0"/>
      <w:divBdr>
        <w:top w:val="none" w:sz="0" w:space="0" w:color="auto"/>
        <w:left w:val="none" w:sz="0" w:space="0" w:color="auto"/>
        <w:bottom w:val="none" w:sz="0" w:space="0" w:color="auto"/>
        <w:right w:val="none" w:sz="0" w:space="0" w:color="auto"/>
      </w:divBdr>
    </w:div>
    <w:div w:id="198784899">
      <w:bodyDiv w:val="1"/>
      <w:marLeft w:val="0"/>
      <w:marRight w:val="0"/>
      <w:marTop w:val="0"/>
      <w:marBottom w:val="0"/>
      <w:divBdr>
        <w:top w:val="none" w:sz="0" w:space="0" w:color="auto"/>
        <w:left w:val="none" w:sz="0" w:space="0" w:color="auto"/>
        <w:bottom w:val="none" w:sz="0" w:space="0" w:color="auto"/>
        <w:right w:val="none" w:sz="0" w:space="0" w:color="auto"/>
      </w:divBdr>
    </w:div>
    <w:div w:id="464665702">
      <w:bodyDiv w:val="1"/>
      <w:marLeft w:val="0"/>
      <w:marRight w:val="0"/>
      <w:marTop w:val="0"/>
      <w:marBottom w:val="0"/>
      <w:divBdr>
        <w:top w:val="none" w:sz="0" w:space="0" w:color="auto"/>
        <w:left w:val="none" w:sz="0" w:space="0" w:color="auto"/>
        <w:bottom w:val="none" w:sz="0" w:space="0" w:color="auto"/>
        <w:right w:val="none" w:sz="0" w:space="0" w:color="auto"/>
      </w:divBdr>
    </w:div>
    <w:div w:id="672269988">
      <w:bodyDiv w:val="1"/>
      <w:marLeft w:val="0"/>
      <w:marRight w:val="0"/>
      <w:marTop w:val="0"/>
      <w:marBottom w:val="0"/>
      <w:divBdr>
        <w:top w:val="none" w:sz="0" w:space="0" w:color="auto"/>
        <w:left w:val="none" w:sz="0" w:space="0" w:color="auto"/>
        <w:bottom w:val="none" w:sz="0" w:space="0" w:color="auto"/>
        <w:right w:val="none" w:sz="0" w:space="0" w:color="auto"/>
      </w:divBdr>
    </w:div>
    <w:div w:id="907686234">
      <w:bodyDiv w:val="1"/>
      <w:marLeft w:val="0"/>
      <w:marRight w:val="0"/>
      <w:marTop w:val="0"/>
      <w:marBottom w:val="0"/>
      <w:divBdr>
        <w:top w:val="none" w:sz="0" w:space="0" w:color="auto"/>
        <w:left w:val="none" w:sz="0" w:space="0" w:color="auto"/>
        <w:bottom w:val="none" w:sz="0" w:space="0" w:color="auto"/>
        <w:right w:val="none" w:sz="0" w:space="0" w:color="auto"/>
      </w:divBdr>
    </w:div>
    <w:div w:id="107409094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530607511">
      <w:bodyDiv w:val="1"/>
      <w:marLeft w:val="0"/>
      <w:marRight w:val="0"/>
      <w:marTop w:val="0"/>
      <w:marBottom w:val="0"/>
      <w:divBdr>
        <w:top w:val="none" w:sz="0" w:space="0" w:color="auto"/>
        <w:left w:val="none" w:sz="0" w:space="0" w:color="auto"/>
        <w:bottom w:val="none" w:sz="0" w:space="0" w:color="auto"/>
        <w:right w:val="none" w:sz="0" w:space="0" w:color="auto"/>
      </w:divBdr>
    </w:div>
    <w:div w:id="2050450352">
      <w:bodyDiv w:val="1"/>
      <w:marLeft w:val="0"/>
      <w:marRight w:val="0"/>
      <w:marTop w:val="0"/>
      <w:marBottom w:val="0"/>
      <w:divBdr>
        <w:top w:val="none" w:sz="0" w:space="0" w:color="auto"/>
        <w:left w:val="none" w:sz="0" w:space="0" w:color="auto"/>
        <w:bottom w:val="none" w:sz="0" w:space="0" w:color="auto"/>
        <w:right w:val="none" w:sz="0" w:space="0" w:color="auto"/>
      </w:divBdr>
    </w:div>
    <w:div w:id="21233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EFDBEC7B8AE44B99C4B089C861A510" ma:contentTypeVersion="10" ma:contentTypeDescription="Create a new document." ma:contentTypeScope="" ma:versionID="8d1af7d9804205e541fa7741ae4003dd">
  <xsd:schema xmlns:xsd="http://www.w3.org/2001/XMLSchema" xmlns:xs="http://www.w3.org/2001/XMLSchema" xmlns:p="http://schemas.microsoft.com/office/2006/metadata/properties" xmlns:ns3="6d71fac6-a9d1-40d7-a2f1-519235279df9" xmlns:ns4="981c8005-1b16-45c7-bf46-871f6e557c43" targetNamespace="http://schemas.microsoft.com/office/2006/metadata/properties" ma:root="true" ma:fieldsID="0937e8e5399d11067241285aeaa2776d" ns3:_="" ns4:_="">
    <xsd:import namespace="6d71fac6-a9d1-40d7-a2f1-519235279df9"/>
    <xsd:import namespace="981c8005-1b16-45c7-bf46-871f6e557c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1fac6-a9d1-40d7-a2f1-519235279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c8005-1b16-45c7-bf46-871f6e557c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3.xml><?xml version="1.0" encoding="utf-8"?>
<ds:datastoreItem xmlns:ds="http://schemas.openxmlformats.org/officeDocument/2006/customXml" ds:itemID="{19E74A27-94E0-464B-9F6E-5F425E2368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561DE1-4FC0-4A25-938E-1B82E08CD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1fac6-a9d1-40d7-a2f1-519235279df9"/>
    <ds:schemaRef ds:uri="981c8005-1b16-45c7-bf46-871f6e557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0F043D-F3B7-42D2-933D-7E40D459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2022-05-04T08:56:00Z</cp:lastPrinted>
  <dcterms:created xsi:type="dcterms:W3CDTF">2022-05-09T12:44:00Z</dcterms:created>
  <dcterms:modified xsi:type="dcterms:W3CDTF">2022-05-09T12:44:00Z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
    <vt:lpwstr>En Clair</vt:lpwstr>
  </property>
  <property fmtid="{D5CDD505-2E9C-101B-9397-08002B2CF9AE}" pid="4" name="Desrciption">
    <vt:lpwstr/>
  </property>
  <property fmtid="{D5CDD505-2E9C-101B-9397-08002B2CF9AE}" pid="5" name="Source">
    <vt:lpwstr/>
  </property>
  <property fmtid="{D5CDD505-2E9C-101B-9397-08002B2CF9AE}" pid="6" name="Branch">
    <vt:lpwstr>&lt; - Please make a Choice - &gt;</vt:lpwstr>
  </property>
  <property fmtid="{D5CDD505-2E9C-101B-9397-08002B2CF9AE}" pid="7" name="Priority">
    <vt:lpwstr>&lt; - Please make a Choice - &gt;</vt:lpwstr>
  </property>
  <property fmtid="{D5CDD505-2E9C-101B-9397-08002B2CF9AE}" pid="8" name="General Notes">
    <vt:lpwstr/>
  </property>
  <property fmtid="{D5CDD505-2E9C-101B-9397-08002B2CF9AE}" pid="9" name="Focused">
    <vt:lpwstr>&lt;- Please make a Choice - &gt;</vt:lpwstr>
  </property>
  <property fmtid="{D5CDD505-2E9C-101B-9397-08002B2CF9AE}" pid="10" name="Category">
    <vt:lpwstr>&lt; - Please make a Choice - &gt;</vt:lpwstr>
  </property>
  <property fmtid="{D5CDD505-2E9C-101B-9397-08002B2CF9AE}" pid="11" name="Frequency">
    <vt:lpwstr>&lt; - Please make a Choice - &gt;</vt:lpwstr>
  </property>
  <property fmtid="{D5CDD505-2E9C-101B-9397-08002B2CF9AE}" pid="12" name="Location">
    <vt:lpwstr/>
  </property>
  <property fmtid="{D5CDD505-2E9C-101B-9397-08002B2CF9AE}" pid="13" name="Reference Number">
    <vt:lpwstr/>
  </property>
  <property fmtid="{D5CDD505-2E9C-101B-9397-08002B2CF9AE}" pid="14" name="Media Type">
    <vt:lpwstr>&lt; - Please make a choice - &gt;</vt:lpwstr>
  </property>
  <property fmtid="{D5CDD505-2E9C-101B-9397-08002B2CF9AE}" pid="15" name="Group">
    <vt:lpwstr>&lt; - Please make a Choice - &gt;</vt:lpwstr>
  </property>
  <property fmtid="{D5CDD505-2E9C-101B-9397-08002B2CF9AE}" pid="16" name="Date">
    <vt:lpwstr/>
  </property>
  <property fmtid="{D5CDD505-2E9C-101B-9397-08002B2CF9AE}" pid="17" name="PublishingExpirationDate">
    <vt:lpwstr/>
  </property>
  <property fmtid="{D5CDD505-2E9C-101B-9397-08002B2CF9AE}" pid="18" name="PublishingStartDate">
    <vt:lpwstr/>
  </property>
  <property fmtid="{D5CDD505-2E9C-101B-9397-08002B2CF9AE}" pid="19" name="Reseiver for Action">
    <vt:lpwstr/>
  </property>
  <property fmtid="{D5CDD505-2E9C-101B-9397-08002B2CF9AE}" pid="20" name="Reciever for Information">
    <vt:lpwstr/>
  </property>
  <property fmtid="{D5CDD505-2E9C-101B-9397-08002B2CF9AE}" pid="21" name="MSIP_Label_9ea4d308-7b0a-45d1-8227-d28a129f3dd4_Enabled">
    <vt:lpwstr>true</vt:lpwstr>
  </property>
  <property fmtid="{D5CDD505-2E9C-101B-9397-08002B2CF9AE}" pid="22" name="MSIP_Label_9ea4d308-7b0a-45d1-8227-d28a129f3dd4_SetDate">
    <vt:lpwstr>2021-11-05T07:12:14Z</vt:lpwstr>
  </property>
  <property fmtid="{D5CDD505-2E9C-101B-9397-08002B2CF9AE}" pid="23" name="MSIP_Label_9ea4d308-7b0a-45d1-8227-d28a129f3dd4_Method">
    <vt:lpwstr>Standard</vt:lpwstr>
  </property>
  <property fmtid="{D5CDD505-2E9C-101B-9397-08002B2CF9AE}" pid="24" name="MSIP_Label_9ea4d308-7b0a-45d1-8227-d28a129f3dd4_Name">
    <vt:lpwstr>Enclair</vt:lpwstr>
  </property>
  <property fmtid="{D5CDD505-2E9C-101B-9397-08002B2CF9AE}" pid="25" name="MSIP_Label_9ea4d308-7b0a-45d1-8227-d28a129f3dd4_SiteId">
    <vt:lpwstr>14450b3f-942f-4f12-b2e1-0197504c6a5e</vt:lpwstr>
  </property>
  <property fmtid="{D5CDD505-2E9C-101B-9397-08002B2CF9AE}" pid="26" name="MSIP_Label_9ea4d308-7b0a-45d1-8227-d28a129f3dd4_ActionId">
    <vt:lpwstr>d5441122-521d-456a-8cfb-cf6510d8ccc5</vt:lpwstr>
  </property>
  <property fmtid="{D5CDD505-2E9C-101B-9397-08002B2CF9AE}" pid="27" name="MSIP_Label_9ea4d308-7b0a-45d1-8227-d28a129f3dd4_ContentBits">
    <vt:lpwstr>0</vt:lpwstr>
  </property>
  <property fmtid="{D5CDD505-2E9C-101B-9397-08002B2CF9AE}" pid="28" name="ContentTypeId">
    <vt:lpwstr>0x0101008BEFDBEC7B8AE44B99C4B089C861A510</vt:lpwstr>
  </property>
</Properties>
</file>