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801" w:rsidRPr="00222A05" w:rsidRDefault="00CB7801" w:rsidP="00A3258E">
      <w:pPr>
        <w:spacing w:line="360" w:lineRule="auto"/>
        <w:jc w:val="center"/>
        <w:rPr>
          <w:rFonts w:ascii="Arial" w:hAnsi="Arial" w:cs="Arial"/>
          <w:sz w:val="16"/>
          <w:szCs w:val="16"/>
        </w:rPr>
      </w:pPr>
      <w:r w:rsidRPr="00222A05">
        <w:rPr>
          <w:rFonts w:ascii="Arial" w:hAnsi="Arial" w:cs="Arial"/>
          <w:sz w:val="16"/>
          <w:szCs w:val="16"/>
        </w:rPr>
        <w:t>PRIVATE BAG x 59, PRETORIA, 0001, Tel (012) 444 3979, Fax (012) 444 3145</w:t>
      </w:r>
    </w:p>
    <w:p w:rsidR="00CB7801" w:rsidRPr="00222A05" w:rsidRDefault="00CB7801" w:rsidP="00A3258E">
      <w:pPr>
        <w:spacing w:line="360" w:lineRule="auto"/>
        <w:jc w:val="center"/>
        <w:rPr>
          <w:rFonts w:ascii="Arial" w:hAnsi="Arial" w:cs="Arial"/>
          <w:sz w:val="16"/>
          <w:szCs w:val="16"/>
        </w:rPr>
      </w:pPr>
      <w:r w:rsidRPr="00222A05">
        <w:rPr>
          <w:rFonts w:ascii="Arial" w:hAnsi="Arial" w:cs="Arial"/>
          <w:sz w:val="16"/>
          <w:szCs w:val="16"/>
        </w:rPr>
        <w:t>PRIVATE BAG x 9111, CAPE TOWN, 8000 (021) 462 2310, Fax (021) 461 0859</w:t>
      </w:r>
    </w:p>
    <w:p w:rsidR="00CB7801" w:rsidRPr="00222A05" w:rsidRDefault="00CB7801" w:rsidP="00A3258E">
      <w:pPr>
        <w:spacing w:line="360" w:lineRule="auto"/>
        <w:jc w:val="center"/>
        <w:rPr>
          <w:rFonts w:ascii="Arial" w:hAnsi="Arial" w:cs="Arial"/>
          <w:sz w:val="16"/>
          <w:szCs w:val="16"/>
        </w:rPr>
      </w:pPr>
      <w:r w:rsidRPr="00222A05">
        <w:rPr>
          <w:rFonts w:ascii="Arial" w:hAnsi="Arial" w:cs="Arial"/>
          <w:sz w:val="16"/>
          <w:szCs w:val="16"/>
        </w:rPr>
        <w:t xml:space="preserve">Enquiries:  </w:t>
      </w:r>
    </w:p>
    <w:p w:rsidR="00CB7801" w:rsidRPr="00A3258E" w:rsidRDefault="00CB7801" w:rsidP="00A3258E">
      <w:pPr>
        <w:spacing w:line="360" w:lineRule="auto"/>
        <w:rPr>
          <w:rFonts w:ascii="Arial" w:hAnsi="Arial" w:cs="Arial"/>
          <w:szCs w:val="24"/>
        </w:rPr>
      </w:pPr>
    </w:p>
    <w:p w:rsidR="00CB7801" w:rsidRPr="00A3258E" w:rsidRDefault="00CB7801" w:rsidP="00A3258E">
      <w:pPr>
        <w:pBdr>
          <w:top w:val="single" w:sz="4" w:space="1" w:color="auto"/>
          <w:left w:val="single" w:sz="4" w:space="4" w:color="auto"/>
          <w:bottom w:val="single" w:sz="4" w:space="1" w:color="auto"/>
          <w:right w:val="single" w:sz="4" w:space="4" w:color="auto"/>
        </w:pBdr>
        <w:shd w:val="pct5" w:color="auto" w:fill="auto"/>
        <w:tabs>
          <w:tab w:val="center" w:pos="4542"/>
        </w:tabs>
        <w:spacing w:line="360" w:lineRule="auto"/>
        <w:rPr>
          <w:rFonts w:ascii="Arial" w:hAnsi="Arial" w:cs="Arial"/>
          <w:b/>
          <w:szCs w:val="24"/>
          <w:lang w:val="en-ZA"/>
        </w:rPr>
      </w:pPr>
      <w:r w:rsidRPr="00A3258E">
        <w:rPr>
          <w:rFonts w:ascii="Arial" w:hAnsi="Arial" w:cs="Arial"/>
          <w:b/>
          <w:szCs w:val="24"/>
          <w:lang w:val="en-ZA"/>
        </w:rPr>
        <w:tab/>
        <w:t>Memorandum from the Parliamentary Office</w:t>
      </w:r>
    </w:p>
    <w:p w:rsidR="00CB7801" w:rsidRPr="00A3258E" w:rsidRDefault="00CB7801" w:rsidP="00A3258E">
      <w:pPr>
        <w:spacing w:line="360" w:lineRule="auto"/>
        <w:rPr>
          <w:rFonts w:ascii="Arial" w:hAnsi="Arial" w:cs="Arial"/>
          <w:szCs w:val="24"/>
          <w:lang w:val="en-ZA"/>
        </w:rPr>
      </w:pPr>
    </w:p>
    <w:p w:rsidR="00CB7801" w:rsidRPr="00A3258E" w:rsidRDefault="00CB7801" w:rsidP="00A3258E">
      <w:pPr>
        <w:spacing w:line="360" w:lineRule="auto"/>
        <w:rPr>
          <w:rFonts w:ascii="Arial" w:hAnsi="Arial" w:cs="Arial"/>
          <w:szCs w:val="24"/>
          <w:lang w:val="en-ZA"/>
        </w:rPr>
      </w:pPr>
    </w:p>
    <w:p w:rsidR="00CB7801" w:rsidRDefault="00CB7801" w:rsidP="00A3258E">
      <w:pPr>
        <w:spacing w:line="360" w:lineRule="auto"/>
        <w:rPr>
          <w:rFonts w:ascii="Arial" w:hAnsi="Arial" w:cs="Arial"/>
          <w:b/>
          <w:szCs w:val="24"/>
          <w:lang w:val="en-ZA"/>
        </w:rPr>
      </w:pPr>
      <w:r w:rsidRPr="00A3258E">
        <w:rPr>
          <w:rFonts w:ascii="Arial" w:hAnsi="Arial" w:cs="Arial"/>
          <w:b/>
          <w:szCs w:val="24"/>
          <w:lang w:val="en-ZA"/>
        </w:rPr>
        <w:t xml:space="preserve">Minister </w:t>
      </w:r>
    </w:p>
    <w:p w:rsidR="007B7C3B" w:rsidRDefault="007B7C3B" w:rsidP="00A3258E">
      <w:pPr>
        <w:spacing w:line="360" w:lineRule="auto"/>
        <w:rPr>
          <w:rFonts w:ascii="Arial" w:hAnsi="Arial" w:cs="Arial"/>
          <w:b/>
          <w:szCs w:val="24"/>
          <w:lang w:val="en-ZA"/>
        </w:rPr>
      </w:pPr>
    </w:p>
    <w:p w:rsidR="007B7C3B" w:rsidRPr="00A3258E" w:rsidRDefault="007B7C3B" w:rsidP="00A3258E">
      <w:pPr>
        <w:spacing w:line="360" w:lineRule="auto"/>
        <w:rPr>
          <w:rFonts w:ascii="Arial" w:hAnsi="Arial" w:cs="Arial"/>
          <w:b/>
          <w:szCs w:val="24"/>
          <w:lang w:val="en-ZA"/>
        </w:rPr>
      </w:pPr>
    </w:p>
    <w:p w:rsidR="00CB7801" w:rsidRPr="00A3258E" w:rsidRDefault="00CB7801" w:rsidP="00A3258E">
      <w:pPr>
        <w:spacing w:line="360" w:lineRule="auto"/>
        <w:rPr>
          <w:rFonts w:ascii="Arial" w:hAnsi="Arial" w:cs="Arial"/>
          <w:szCs w:val="24"/>
          <w:lang w:val="en-ZA"/>
        </w:rPr>
      </w:pPr>
      <w:r w:rsidRPr="00A3258E">
        <w:rPr>
          <w:rFonts w:ascii="Arial" w:hAnsi="Arial" w:cs="Arial"/>
          <w:b/>
          <w:szCs w:val="24"/>
          <w:lang w:val="en-ZA"/>
        </w:rPr>
        <w:t>National Assembly question for written reply: Question</w:t>
      </w:r>
      <w:r w:rsidR="003A266F">
        <w:rPr>
          <w:rFonts w:ascii="Arial" w:hAnsi="Arial" w:cs="Arial"/>
          <w:b/>
          <w:szCs w:val="24"/>
          <w:lang w:val="en-ZA"/>
        </w:rPr>
        <w:t xml:space="preserve"> 1418</w:t>
      </w:r>
    </w:p>
    <w:p w:rsidR="00AE0301" w:rsidRPr="00A3258E" w:rsidRDefault="00AE0301" w:rsidP="00A3258E">
      <w:pPr>
        <w:spacing w:line="360" w:lineRule="auto"/>
        <w:rPr>
          <w:rFonts w:ascii="Arial" w:hAnsi="Arial" w:cs="Arial"/>
          <w:szCs w:val="24"/>
          <w:lang w:val="en-ZA"/>
        </w:rPr>
      </w:pPr>
    </w:p>
    <w:p w:rsidR="00450B59" w:rsidRPr="00A3258E" w:rsidRDefault="00450B59" w:rsidP="00A3258E">
      <w:pPr>
        <w:spacing w:line="360" w:lineRule="auto"/>
        <w:rPr>
          <w:rFonts w:ascii="Arial" w:hAnsi="Arial" w:cs="Arial"/>
          <w:szCs w:val="24"/>
          <w:lang w:val="en-ZA"/>
        </w:rPr>
      </w:pPr>
    </w:p>
    <w:p w:rsidR="00450B59" w:rsidRPr="00A3258E" w:rsidRDefault="00D341E0" w:rsidP="00A3258E">
      <w:pPr>
        <w:spacing w:line="360" w:lineRule="auto"/>
        <w:rPr>
          <w:rFonts w:ascii="Arial" w:hAnsi="Arial" w:cs="Arial"/>
          <w:szCs w:val="24"/>
          <w:lang w:val="en-ZA"/>
        </w:rPr>
      </w:pPr>
      <w:r>
        <w:rPr>
          <w:rFonts w:ascii="Arial" w:hAnsi="Arial" w:cs="Arial"/>
          <w:szCs w:val="24"/>
          <w:lang w:val="en-ZA"/>
        </w:rPr>
        <w:t>DDG: M</w:t>
      </w:r>
      <w:r w:rsidR="003A266F">
        <w:rPr>
          <w:rFonts w:ascii="Arial" w:hAnsi="Arial" w:cs="Arial"/>
          <w:szCs w:val="24"/>
          <w:lang w:val="en-ZA"/>
        </w:rPr>
        <w:t>R</w:t>
      </w:r>
    </w:p>
    <w:p w:rsidR="0075215C" w:rsidRDefault="0075215C" w:rsidP="00A3258E">
      <w:pPr>
        <w:spacing w:line="360" w:lineRule="auto"/>
        <w:rPr>
          <w:rFonts w:ascii="Arial" w:hAnsi="Arial" w:cs="Arial"/>
          <w:b/>
          <w:szCs w:val="24"/>
          <w:lang w:val="en-ZA"/>
        </w:rPr>
      </w:pPr>
    </w:p>
    <w:p w:rsidR="00CB7801" w:rsidRPr="00A3258E" w:rsidRDefault="00CB7801" w:rsidP="00A3258E">
      <w:pPr>
        <w:spacing w:line="360" w:lineRule="auto"/>
        <w:rPr>
          <w:rFonts w:ascii="Arial" w:hAnsi="Arial" w:cs="Arial"/>
          <w:b/>
          <w:szCs w:val="24"/>
          <w:lang w:val="en-ZA"/>
        </w:rPr>
      </w:pPr>
      <w:r w:rsidRPr="00A3258E">
        <w:rPr>
          <w:rFonts w:ascii="Arial" w:hAnsi="Arial" w:cs="Arial"/>
          <w:b/>
          <w:szCs w:val="24"/>
          <w:lang w:val="en-ZA"/>
        </w:rPr>
        <w:t>Date:</w:t>
      </w:r>
    </w:p>
    <w:p w:rsidR="00CB7801" w:rsidRPr="00A3258E" w:rsidRDefault="00CB7801" w:rsidP="00A3258E">
      <w:pPr>
        <w:spacing w:line="360" w:lineRule="auto"/>
        <w:rPr>
          <w:rFonts w:ascii="Arial" w:hAnsi="Arial" w:cs="Arial"/>
          <w:szCs w:val="24"/>
          <w:lang w:val="en-ZA"/>
        </w:rPr>
      </w:pPr>
    </w:p>
    <w:p w:rsidR="0075215C" w:rsidRDefault="0075215C" w:rsidP="00A3258E">
      <w:pPr>
        <w:spacing w:line="360" w:lineRule="auto"/>
        <w:rPr>
          <w:rFonts w:ascii="Arial" w:hAnsi="Arial" w:cs="Arial"/>
          <w:b/>
          <w:szCs w:val="24"/>
          <w:lang w:val="en-ZA"/>
        </w:rPr>
      </w:pPr>
    </w:p>
    <w:p w:rsidR="00CB7801" w:rsidRPr="00A3258E" w:rsidRDefault="00CB7801" w:rsidP="00A3258E">
      <w:pPr>
        <w:spacing w:line="360" w:lineRule="auto"/>
        <w:rPr>
          <w:rFonts w:ascii="Arial" w:hAnsi="Arial" w:cs="Arial"/>
          <w:b/>
          <w:szCs w:val="24"/>
          <w:lang w:val="en-ZA"/>
        </w:rPr>
      </w:pPr>
      <w:r w:rsidRPr="00A3258E">
        <w:rPr>
          <w:rFonts w:ascii="Arial" w:hAnsi="Arial" w:cs="Arial"/>
          <w:b/>
          <w:szCs w:val="24"/>
          <w:lang w:val="en-ZA"/>
        </w:rPr>
        <w:t>Recommended / Not Recommended</w:t>
      </w:r>
    </w:p>
    <w:p w:rsidR="00CB7801" w:rsidRPr="00A3258E" w:rsidRDefault="00CB7801" w:rsidP="00A3258E">
      <w:pPr>
        <w:spacing w:line="360" w:lineRule="auto"/>
        <w:rPr>
          <w:rFonts w:ascii="Arial" w:hAnsi="Arial" w:cs="Arial"/>
          <w:b/>
          <w:szCs w:val="24"/>
          <w:lang w:val="en-ZA"/>
        </w:rPr>
      </w:pPr>
    </w:p>
    <w:p w:rsidR="00CB7801" w:rsidRPr="00A3258E" w:rsidRDefault="00CB7801" w:rsidP="00A3258E">
      <w:pPr>
        <w:spacing w:line="360" w:lineRule="auto"/>
        <w:rPr>
          <w:rFonts w:ascii="Arial" w:hAnsi="Arial" w:cs="Arial"/>
          <w:szCs w:val="24"/>
          <w:lang w:val="en-ZA"/>
        </w:rPr>
      </w:pPr>
    </w:p>
    <w:p w:rsidR="00CB7801" w:rsidRPr="00A3258E" w:rsidRDefault="00CB7801" w:rsidP="00A3258E">
      <w:pPr>
        <w:spacing w:line="360" w:lineRule="auto"/>
        <w:rPr>
          <w:rFonts w:ascii="Arial" w:hAnsi="Arial" w:cs="Arial"/>
          <w:szCs w:val="24"/>
          <w:lang w:val="en-ZA"/>
        </w:rPr>
      </w:pPr>
    </w:p>
    <w:p w:rsidR="009B7341" w:rsidRDefault="00450B59" w:rsidP="00A3258E">
      <w:pPr>
        <w:spacing w:line="360" w:lineRule="auto"/>
        <w:rPr>
          <w:rFonts w:ascii="Arial" w:hAnsi="Arial" w:cs="Arial"/>
          <w:b/>
          <w:szCs w:val="24"/>
          <w:lang w:val="en-ZA"/>
        </w:rPr>
      </w:pPr>
      <w:r w:rsidRPr="00A3258E">
        <w:rPr>
          <w:rFonts w:ascii="Arial" w:hAnsi="Arial" w:cs="Arial"/>
          <w:b/>
          <w:szCs w:val="24"/>
          <w:lang w:val="en-ZA"/>
        </w:rPr>
        <w:t xml:space="preserve">Acting </w:t>
      </w:r>
      <w:r w:rsidR="00CB7801" w:rsidRPr="00A3258E">
        <w:rPr>
          <w:rFonts w:ascii="Arial" w:hAnsi="Arial" w:cs="Arial"/>
          <w:b/>
          <w:szCs w:val="24"/>
          <w:lang w:val="en-ZA"/>
        </w:rPr>
        <w:t>Director General</w:t>
      </w:r>
    </w:p>
    <w:p w:rsidR="00CB7801" w:rsidRPr="00A3258E" w:rsidRDefault="00CB7801" w:rsidP="00A3258E">
      <w:pPr>
        <w:spacing w:line="360" w:lineRule="auto"/>
        <w:rPr>
          <w:rFonts w:ascii="Arial" w:hAnsi="Arial" w:cs="Arial"/>
          <w:b/>
          <w:szCs w:val="24"/>
          <w:lang w:val="en-ZA"/>
        </w:rPr>
      </w:pPr>
      <w:r w:rsidRPr="00A3258E">
        <w:rPr>
          <w:rFonts w:ascii="Arial" w:hAnsi="Arial" w:cs="Arial"/>
          <w:b/>
          <w:szCs w:val="24"/>
          <w:lang w:val="en-ZA"/>
        </w:rPr>
        <w:t>Department of Mineral Resources</w:t>
      </w:r>
    </w:p>
    <w:p w:rsidR="00CB7801" w:rsidRPr="00A3258E" w:rsidRDefault="00CB7801" w:rsidP="00A3258E">
      <w:pPr>
        <w:spacing w:line="360" w:lineRule="auto"/>
        <w:rPr>
          <w:rFonts w:ascii="Arial" w:hAnsi="Arial" w:cs="Arial"/>
          <w:szCs w:val="24"/>
          <w:lang w:val="en-ZA"/>
        </w:rPr>
      </w:pPr>
    </w:p>
    <w:p w:rsidR="00CB7801" w:rsidRPr="00A3258E" w:rsidRDefault="00CB7801" w:rsidP="00A3258E">
      <w:pPr>
        <w:spacing w:line="360" w:lineRule="auto"/>
        <w:rPr>
          <w:rFonts w:ascii="Arial" w:hAnsi="Arial" w:cs="Arial"/>
          <w:szCs w:val="24"/>
          <w:lang w:val="en-ZA"/>
        </w:rPr>
      </w:pPr>
      <w:r w:rsidRPr="00A3258E">
        <w:rPr>
          <w:rFonts w:ascii="Arial" w:hAnsi="Arial" w:cs="Arial"/>
          <w:szCs w:val="24"/>
          <w:lang w:val="en-ZA"/>
        </w:rPr>
        <w:t>………………/………………/20</w:t>
      </w:r>
      <w:r w:rsidR="0075215C">
        <w:rPr>
          <w:rFonts w:ascii="Arial" w:hAnsi="Arial" w:cs="Arial"/>
          <w:szCs w:val="24"/>
          <w:lang w:val="en-ZA"/>
        </w:rPr>
        <w:t>16</w:t>
      </w:r>
    </w:p>
    <w:p w:rsidR="00AE0301" w:rsidRDefault="00AE0301" w:rsidP="00A3258E">
      <w:pPr>
        <w:spacing w:before="100" w:beforeAutospacing="1" w:after="100" w:afterAutospacing="1" w:line="360" w:lineRule="auto"/>
        <w:ind w:left="720" w:hanging="720"/>
        <w:jc w:val="center"/>
        <w:outlineLvl w:val="0"/>
        <w:rPr>
          <w:rFonts w:ascii="Arial" w:hAnsi="Arial" w:cs="Arial"/>
          <w:b/>
          <w:szCs w:val="24"/>
        </w:rPr>
      </w:pPr>
    </w:p>
    <w:p w:rsidR="001A38AC" w:rsidRDefault="001A38AC" w:rsidP="00A3258E">
      <w:pPr>
        <w:spacing w:before="100" w:beforeAutospacing="1" w:after="100" w:afterAutospacing="1" w:line="360" w:lineRule="auto"/>
        <w:ind w:left="720" w:hanging="720"/>
        <w:jc w:val="center"/>
        <w:outlineLvl w:val="0"/>
        <w:rPr>
          <w:rFonts w:ascii="Arial" w:hAnsi="Arial" w:cs="Arial"/>
          <w:b/>
          <w:szCs w:val="24"/>
        </w:rPr>
      </w:pPr>
    </w:p>
    <w:p w:rsidR="001A38AC" w:rsidRDefault="001A38AC" w:rsidP="00A3258E">
      <w:pPr>
        <w:spacing w:before="100" w:beforeAutospacing="1" w:after="100" w:afterAutospacing="1" w:line="360" w:lineRule="auto"/>
        <w:ind w:left="720" w:hanging="720"/>
        <w:jc w:val="center"/>
        <w:outlineLvl w:val="0"/>
        <w:rPr>
          <w:rFonts w:ascii="Arial" w:hAnsi="Arial" w:cs="Arial"/>
          <w:b/>
          <w:szCs w:val="24"/>
        </w:rPr>
      </w:pPr>
    </w:p>
    <w:p w:rsidR="0012321F" w:rsidRPr="00B470A3" w:rsidRDefault="0012321F" w:rsidP="00B470A3">
      <w:pPr>
        <w:spacing w:before="100" w:beforeAutospacing="1" w:after="100" w:afterAutospacing="1" w:line="360" w:lineRule="auto"/>
        <w:ind w:left="720" w:hanging="720"/>
        <w:jc w:val="center"/>
        <w:outlineLvl w:val="0"/>
        <w:rPr>
          <w:rFonts w:ascii="Arial" w:hAnsi="Arial" w:cs="Arial"/>
          <w:b/>
          <w:szCs w:val="24"/>
        </w:rPr>
      </w:pPr>
      <w:r w:rsidRPr="00B470A3">
        <w:rPr>
          <w:rFonts w:ascii="Arial" w:hAnsi="Arial" w:cs="Arial"/>
          <w:b/>
          <w:szCs w:val="24"/>
        </w:rPr>
        <w:lastRenderedPageBreak/>
        <w:t>NA QUESTION FOR WRITTEN REPLY</w:t>
      </w:r>
    </w:p>
    <w:p w:rsidR="00AE0301" w:rsidRPr="00B470A3" w:rsidRDefault="0012321F" w:rsidP="00B470A3">
      <w:pPr>
        <w:spacing w:before="100" w:beforeAutospacing="1" w:after="100" w:afterAutospacing="1" w:line="360" w:lineRule="auto"/>
        <w:ind w:left="720" w:hanging="720"/>
        <w:jc w:val="left"/>
        <w:outlineLvl w:val="0"/>
        <w:rPr>
          <w:rFonts w:ascii="Arial" w:hAnsi="Arial" w:cs="Arial"/>
          <w:b/>
          <w:szCs w:val="24"/>
        </w:rPr>
      </w:pPr>
      <w:r w:rsidRPr="00B470A3">
        <w:rPr>
          <w:rFonts w:ascii="Arial" w:hAnsi="Arial" w:cs="Arial"/>
          <w:b/>
          <w:szCs w:val="24"/>
        </w:rPr>
        <w:t>QUESTION NUMBER:</w:t>
      </w:r>
      <w:r w:rsidR="0075215C" w:rsidRPr="00B470A3">
        <w:rPr>
          <w:rFonts w:ascii="Arial" w:hAnsi="Arial" w:cs="Arial"/>
          <w:b/>
          <w:szCs w:val="24"/>
        </w:rPr>
        <w:t xml:space="preserve"> </w:t>
      </w:r>
      <w:r w:rsidR="003A266F">
        <w:rPr>
          <w:rFonts w:ascii="Arial" w:hAnsi="Arial" w:cs="Arial"/>
          <w:b/>
          <w:szCs w:val="24"/>
        </w:rPr>
        <w:t>1418</w:t>
      </w:r>
    </w:p>
    <w:p w:rsidR="00CB7801" w:rsidRPr="00B470A3" w:rsidRDefault="00CB7801" w:rsidP="00B470A3">
      <w:pPr>
        <w:spacing w:before="100" w:beforeAutospacing="1" w:after="100" w:afterAutospacing="1" w:line="360" w:lineRule="auto"/>
        <w:ind w:left="720" w:hanging="720"/>
        <w:outlineLvl w:val="0"/>
        <w:rPr>
          <w:rFonts w:ascii="Arial" w:hAnsi="Arial" w:cs="Arial"/>
          <w:b/>
          <w:color w:val="FF0000"/>
          <w:szCs w:val="24"/>
        </w:rPr>
      </w:pPr>
      <w:r w:rsidRPr="00B470A3">
        <w:rPr>
          <w:rFonts w:ascii="Arial" w:hAnsi="Arial" w:cs="Arial"/>
          <w:b/>
          <w:szCs w:val="24"/>
        </w:rPr>
        <w:t>DATE OF PUBLICATI</w:t>
      </w:r>
      <w:r w:rsidR="00985A6F" w:rsidRPr="00B470A3">
        <w:rPr>
          <w:rFonts w:ascii="Arial" w:hAnsi="Arial" w:cs="Arial"/>
          <w:b/>
          <w:szCs w:val="24"/>
        </w:rPr>
        <w:t>O</w:t>
      </w:r>
      <w:r w:rsidR="005625C5" w:rsidRPr="00B470A3">
        <w:rPr>
          <w:rFonts w:ascii="Arial" w:hAnsi="Arial" w:cs="Arial"/>
          <w:b/>
          <w:szCs w:val="24"/>
        </w:rPr>
        <w:t>N IN INTERNAL QUESTION PAPER</w:t>
      </w:r>
      <w:r w:rsidR="005C7513" w:rsidRPr="00B470A3">
        <w:rPr>
          <w:rFonts w:ascii="Arial" w:hAnsi="Arial" w:cs="Arial"/>
          <w:b/>
          <w:szCs w:val="24"/>
        </w:rPr>
        <w:t>:</w:t>
      </w:r>
      <w:r w:rsidR="000912C0" w:rsidRPr="00B470A3">
        <w:rPr>
          <w:rFonts w:ascii="Arial" w:hAnsi="Arial" w:cs="Arial"/>
          <w:b/>
          <w:szCs w:val="24"/>
        </w:rPr>
        <w:t xml:space="preserve"> </w:t>
      </w:r>
      <w:r w:rsidR="00B470A3" w:rsidRPr="00B470A3">
        <w:rPr>
          <w:rFonts w:ascii="Arial" w:hAnsi="Arial" w:cs="Arial"/>
          <w:b/>
          <w:szCs w:val="24"/>
        </w:rPr>
        <w:t>13 May</w:t>
      </w:r>
      <w:r w:rsidR="00AE0301" w:rsidRPr="00B470A3">
        <w:rPr>
          <w:rFonts w:ascii="Arial" w:hAnsi="Arial" w:cs="Arial"/>
          <w:b/>
          <w:szCs w:val="24"/>
        </w:rPr>
        <w:t xml:space="preserve"> 2016</w:t>
      </w:r>
    </w:p>
    <w:p w:rsidR="00CB7801" w:rsidRPr="00B470A3" w:rsidRDefault="00CB7801" w:rsidP="00B470A3">
      <w:pPr>
        <w:pBdr>
          <w:bottom w:val="single" w:sz="12" w:space="1" w:color="auto"/>
        </w:pBdr>
        <w:spacing w:line="360" w:lineRule="auto"/>
        <w:jc w:val="left"/>
        <w:rPr>
          <w:rFonts w:ascii="Arial" w:hAnsi="Arial" w:cs="Arial"/>
          <w:b/>
          <w:color w:val="FF0000"/>
          <w:szCs w:val="24"/>
        </w:rPr>
      </w:pPr>
      <w:r w:rsidRPr="00B470A3">
        <w:rPr>
          <w:rFonts w:ascii="Arial" w:hAnsi="Arial" w:cs="Arial"/>
          <w:b/>
          <w:szCs w:val="24"/>
        </w:rPr>
        <w:t xml:space="preserve">INTERNAL QUESTION PAPER </w:t>
      </w:r>
      <w:r w:rsidR="00740702" w:rsidRPr="00B470A3">
        <w:rPr>
          <w:rFonts w:ascii="Arial" w:hAnsi="Arial" w:cs="Arial"/>
          <w:b/>
          <w:szCs w:val="24"/>
        </w:rPr>
        <w:t>NUMBER</w:t>
      </w:r>
      <w:r w:rsidR="00FF1E75" w:rsidRPr="00B470A3">
        <w:rPr>
          <w:rFonts w:ascii="Arial" w:hAnsi="Arial" w:cs="Arial"/>
          <w:b/>
          <w:szCs w:val="24"/>
        </w:rPr>
        <w:t xml:space="preserve">: </w:t>
      </w:r>
      <w:r w:rsidR="00B470A3" w:rsidRPr="00B470A3">
        <w:rPr>
          <w:rFonts w:ascii="Arial" w:hAnsi="Arial" w:cs="Arial"/>
          <w:b/>
          <w:szCs w:val="24"/>
        </w:rPr>
        <w:t>14</w:t>
      </w:r>
    </w:p>
    <w:p w:rsidR="003A266F" w:rsidRPr="003A266F" w:rsidRDefault="003A266F" w:rsidP="003A266F">
      <w:pPr>
        <w:spacing w:before="100" w:beforeAutospacing="1" w:after="100" w:afterAutospacing="1" w:line="360" w:lineRule="auto"/>
        <w:ind w:left="851" w:hanging="851"/>
        <w:outlineLvl w:val="0"/>
        <w:rPr>
          <w:rFonts w:ascii="Arial" w:eastAsia="Calibri" w:hAnsi="Arial" w:cs="Arial"/>
          <w:snapToGrid/>
          <w:color w:val="auto"/>
          <w:szCs w:val="24"/>
          <w:lang w:val="af-ZA"/>
        </w:rPr>
      </w:pPr>
      <w:r w:rsidRPr="003A266F">
        <w:rPr>
          <w:rFonts w:ascii="Arial" w:eastAsia="Calibri" w:hAnsi="Arial" w:cs="Arial"/>
          <w:b/>
          <w:snapToGrid/>
          <w:color w:val="auto"/>
          <w:szCs w:val="24"/>
          <w:lang w:val="af-ZA"/>
        </w:rPr>
        <w:t>1418.</w:t>
      </w:r>
      <w:r w:rsidRPr="003A266F">
        <w:rPr>
          <w:rFonts w:ascii="Arial" w:eastAsia="Calibri" w:hAnsi="Arial" w:cs="Arial"/>
          <w:b/>
          <w:snapToGrid/>
          <w:color w:val="auto"/>
          <w:szCs w:val="24"/>
          <w:lang w:val="af-ZA"/>
        </w:rPr>
        <w:tab/>
        <w:t xml:space="preserve">Mr J R B Lorimer (DA) to </w:t>
      </w:r>
      <w:r w:rsidRPr="003A266F">
        <w:rPr>
          <w:rFonts w:ascii="Arial" w:eastAsia="Calibri" w:hAnsi="Arial" w:cs="Arial"/>
          <w:b/>
          <w:snapToGrid/>
          <w:color w:val="auto"/>
          <w:szCs w:val="24"/>
          <w:lang w:val="en-ZA"/>
        </w:rPr>
        <w:t>ask</w:t>
      </w:r>
      <w:r w:rsidRPr="003A266F">
        <w:rPr>
          <w:rFonts w:ascii="Arial" w:eastAsia="Calibri" w:hAnsi="Arial" w:cs="Arial"/>
          <w:b/>
          <w:snapToGrid/>
          <w:color w:val="auto"/>
          <w:szCs w:val="24"/>
          <w:lang w:val="af-ZA"/>
        </w:rPr>
        <w:t xml:space="preserve"> the Minister of Mineral Resources:</w:t>
      </w:r>
    </w:p>
    <w:p w:rsidR="003A266F" w:rsidRPr="003A266F" w:rsidRDefault="003A266F" w:rsidP="003A266F">
      <w:pPr>
        <w:spacing w:before="100" w:beforeAutospacing="1" w:after="100" w:afterAutospacing="1" w:line="360" w:lineRule="auto"/>
        <w:ind w:left="1441" w:hanging="590"/>
        <w:outlineLvl w:val="0"/>
        <w:rPr>
          <w:rFonts w:ascii="Arial" w:eastAsia="Calibri" w:hAnsi="Arial" w:cs="Arial"/>
          <w:snapToGrid/>
          <w:color w:val="auto"/>
          <w:szCs w:val="24"/>
          <w:lang w:val="af-ZA"/>
        </w:rPr>
      </w:pPr>
      <w:r w:rsidRPr="003A266F">
        <w:rPr>
          <w:rFonts w:ascii="Arial" w:eastAsia="Calibri" w:hAnsi="Arial" w:cs="Arial"/>
          <w:snapToGrid/>
          <w:color w:val="auto"/>
          <w:szCs w:val="24"/>
          <w:lang w:val="af-ZA"/>
        </w:rPr>
        <w:t>(1)</w:t>
      </w:r>
      <w:r w:rsidRPr="003A266F">
        <w:rPr>
          <w:rFonts w:ascii="Arial" w:eastAsia="Calibri" w:hAnsi="Arial" w:cs="Arial"/>
          <w:snapToGrid/>
          <w:color w:val="auto"/>
          <w:szCs w:val="24"/>
          <w:lang w:val="af-ZA"/>
        </w:rPr>
        <w:tab/>
        <w:t>(a) Why was the mining permit issued to the successful land claimants of the Khanyisa community near Wolmaransstad in the North West withdrawn by his department and (b) to whom was the specified permit subsequently issued;</w:t>
      </w:r>
    </w:p>
    <w:p w:rsidR="003A266F" w:rsidRPr="003A266F" w:rsidRDefault="003A266F" w:rsidP="003A266F">
      <w:pPr>
        <w:spacing w:before="100" w:beforeAutospacing="1" w:after="100" w:afterAutospacing="1" w:line="360" w:lineRule="auto"/>
        <w:ind w:left="1441" w:hanging="590"/>
        <w:outlineLvl w:val="0"/>
        <w:rPr>
          <w:rFonts w:ascii="Arial" w:eastAsia="Calibri" w:hAnsi="Arial" w:cs="Arial"/>
          <w:snapToGrid/>
          <w:color w:val="auto"/>
          <w:szCs w:val="24"/>
          <w:lang w:val="af-ZA"/>
        </w:rPr>
      </w:pPr>
      <w:r w:rsidRPr="003A266F">
        <w:rPr>
          <w:rFonts w:ascii="Arial" w:eastAsia="Calibri" w:hAnsi="Arial" w:cs="Arial"/>
          <w:snapToGrid/>
          <w:color w:val="auto"/>
          <w:szCs w:val="24"/>
          <w:lang w:val="af-ZA"/>
        </w:rPr>
        <w:t>(2)</w:t>
      </w:r>
      <w:r w:rsidRPr="003A266F">
        <w:rPr>
          <w:rFonts w:ascii="Arial" w:eastAsia="Calibri" w:hAnsi="Arial" w:cs="Arial"/>
          <w:snapToGrid/>
          <w:color w:val="auto"/>
          <w:szCs w:val="24"/>
          <w:lang w:val="af-ZA"/>
        </w:rPr>
        <w:tab/>
        <w:t xml:space="preserve">whether the specified permit has changed hands since it was reissued after being taken away from the </w:t>
      </w:r>
      <w:r w:rsidRPr="003A266F">
        <w:rPr>
          <w:rFonts w:ascii="Arial" w:eastAsia="Calibri" w:hAnsi="Arial" w:cs="Arial"/>
          <w:snapToGrid/>
          <w:color w:val="auto"/>
          <w:szCs w:val="24"/>
        </w:rPr>
        <w:t>Khanyisa</w:t>
      </w:r>
      <w:r w:rsidRPr="003A266F">
        <w:rPr>
          <w:rFonts w:ascii="Arial" w:eastAsia="Calibri" w:hAnsi="Arial" w:cs="Arial"/>
          <w:snapToGrid/>
          <w:color w:val="auto"/>
          <w:szCs w:val="24"/>
          <w:lang w:val="af-ZA"/>
        </w:rPr>
        <w:t xml:space="preserve"> community; if not, what is the position in this regard; if so, (a) on what dates were such changes made and (b) what are the further relevant details in this regard;</w:t>
      </w:r>
    </w:p>
    <w:p w:rsidR="003A266F" w:rsidRPr="003A266F" w:rsidRDefault="003A266F" w:rsidP="003A266F">
      <w:pPr>
        <w:spacing w:before="100" w:beforeAutospacing="1" w:after="100" w:afterAutospacing="1" w:line="360" w:lineRule="auto"/>
        <w:ind w:left="1441" w:hanging="590"/>
        <w:outlineLvl w:val="0"/>
        <w:rPr>
          <w:rFonts w:ascii="Arial" w:eastAsia="Calibri" w:hAnsi="Arial" w:cs="Arial"/>
          <w:snapToGrid/>
          <w:color w:val="auto"/>
          <w:szCs w:val="24"/>
          <w:lang w:val="af-ZA"/>
        </w:rPr>
      </w:pPr>
      <w:r w:rsidRPr="003A266F">
        <w:rPr>
          <w:rFonts w:ascii="Arial" w:eastAsia="Calibri" w:hAnsi="Arial" w:cs="Arial"/>
          <w:snapToGrid/>
          <w:color w:val="auto"/>
          <w:szCs w:val="24"/>
          <w:lang w:val="af-ZA"/>
        </w:rPr>
        <w:t>(3)</w:t>
      </w:r>
      <w:r w:rsidRPr="003A266F">
        <w:rPr>
          <w:rFonts w:ascii="Arial" w:eastAsia="Calibri" w:hAnsi="Arial" w:cs="Arial"/>
          <w:snapToGrid/>
          <w:color w:val="auto"/>
          <w:szCs w:val="24"/>
          <w:lang w:val="af-ZA"/>
        </w:rPr>
        <w:tab/>
        <w:t xml:space="preserve">(a) who currently holds the specified mining permit and (b) what is the estimated value of </w:t>
      </w:r>
      <w:r w:rsidRPr="003A266F">
        <w:rPr>
          <w:rFonts w:ascii="Arial" w:eastAsia="Calibri" w:hAnsi="Arial" w:cs="Arial"/>
          <w:snapToGrid/>
          <w:color w:val="auto"/>
          <w:szCs w:val="24"/>
        </w:rPr>
        <w:t>all</w:t>
      </w:r>
      <w:r w:rsidRPr="003A266F">
        <w:rPr>
          <w:rFonts w:ascii="Arial" w:eastAsia="Calibri" w:hAnsi="Arial" w:cs="Arial"/>
          <w:snapToGrid/>
          <w:color w:val="auto"/>
          <w:szCs w:val="24"/>
          <w:lang w:val="af-ZA"/>
        </w:rPr>
        <w:t xml:space="preserve"> diamonds mined on the specified community’s land since it lost the specified mining permit;</w:t>
      </w:r>
    </w:p>
    <w:p w:rsidR="003A266F" w:rsidRPr="003A266F" w:rsidRDefault="003A266F" w:rsidP="003A266F">
      <w:pPr>
        <w:spacing w:before="100" w:beforeAutospacing="1" w:after="100" w:afterAutospacing="1" w:line="360" w:lineRule="auto"/>
        <w:ind w:left="1441" w:hanging="590"/>
        <w:outlineLvl w:val="0"/>
        <w:rPr>
          <w:rFonts w:ascii="Arial" w:eastAsia="Calibri" w:hAnsi="Arial" w:cs="Arial"/>
          <w:snapToGrid/>
          <w:color w:val="auto"/>
          <w:szCs w:val="24"/>
          <w:lang w:val="af-ZA"/>
        </w:rPr>
      </w:pPr>
      <w:r w:rsidRPr="003A266F">
        <w:rPr>
          <w:rFonts w:ascii="Arial" w:eastAsia="Calibri" w:hAnsi="Arial" w:cs="Arial"/>
          <w:snapToGrid/>
          <w:color w:val="auto"/>
          <w:szCs w:val="24"/>
          <w:lang w:val="af-ZA"/>
        </w:rPr>
        <w:t>(4)</w:t>
      </w:r>
      <w:r w:rsidRPr="003A266F">
        <w:rPr>
          <w:rFonts w:ascii="Arial" w:eastAsia="Calibri" w:hAnsi="Arial" w:cs="Arial"/>
          <w:snapToGrid/>
          <w:color w:val="auto"/>
          <w:szCs w:val="24"/>
          <w:lang w:val="af-ZA"/>
        </w:rPr>
        <w:tab/>
        <w:t xml:space="preserve">(a) what was the </w:t>
      </w:r>
      <w:r w:rsidRPr="003A266F">
        <w:rPr>
          <w:rFonts w:ascii="Arial" w:eastAsia="Calibri" w:hAnsi="Arial" w:cs="Arial"/>
          <w:snapToGrid/>
          <w:color w:val="auto"/>
          <w:szCs w:val="24"/>
        </w:rPr>
        <w:t>reason</w:t>
      </w:r>
      <w:r w:rsidRPr="003A266F">
        <w:rPr>
          <w:rFonts w:ascii="Arial" w:eastAsia="Calibri" w:hAnsi="Arial" w:cs="Arial"/>
          <w:snapToGrid/>
          <w:color w:val="auto"/>
          <w:szCs w:val="24"/>
          <w:lang w:val="af-ZA"/>
        </w:rPr>
        <w:t xml:space="preserve"> for stopping mining on the specified community’s land in February 2016 and (b) what are the full details of the rectification work that was done, which enabled mining to begin on 25 April 2016 again;</w:t>
      </w:r>
    </w:p>
    <w:p w:rsidR="003A266F" w:rsidRPr="003A266F" w:rsidRDefault="003A266F" w:rsidP="003A266F">
      <w:pPr>
        <w:spacing w:before="100" w:beforeAutospacing="1" w:after="100" w:afterAutospacing="1" w:line="360" w:lineRule="auto"/>
        <w:ind w:left="1441" w:hanging="590"/>
        <w:outlineLvl w:val="0"/>
        <w:rPr>
          <w:rFonts w:ascii="Arial" w:eastAsia="Calibri" w:hAnsi="Arial" w:cs="Arial"/>
          <w:snapToGrid/>
          <w:color w:val="auto"/>
          <w:szCs w:val="24"/>
          <w:lang w:val="af-ZA"/>
        </w:rPr>
      </w:pPr>
      <w:r w:rsidRPr="003A266F">
        <w:rPr>
          <w:rFonts w:ascii="Arial" w:eastAsia="Calibri" w:hAnsi="Arial" w:cs="Arial"/>
          <w:snapToGrid/>
          <w:color w:val="auto"/>
          <w:szCs w:val="24"/>
          <w:lang w:val="af-ZA"/>
        </w:rPr>
        <w:t>(5)</w:t>
      </w:r>
      <w:r w:rsidRPr="003A266F">
        <w:rPr>
          <w:rFonts w:ascii="Arial" w:eastAsia="Calibri" w:hAnsi="Arial" w:cs="Arial"/>
          <w:snapToGrid/>
          <w:color w:val="auto"/>
          <w:szCs w:val="24"/>
          <w:lang w:val="af-ZA"/>
        </w:rPr>
        <w:tab/>
        <w:t xml:space="preserve">where are the officials based who (a) stopped operations on the specified community’s </w:t>
      </w:r>
      <w:r w:rsidRPr="003A266F">
        <w:rPr>
          <w:rFonts w:ascii="Arial" w:eastAsia="Calibri" w:hAnsi="Arial" w:cs="Arial"/>
          <w:snapToGrid/>
          <w:color w:val="auto"/>
          <w:szCs w:val="24"/>
        </w:rPr>
        <w:t>land</w:t>
      </w:r>
      <w:r w:rsidRPr="003A266F">
        <w:rPr>
          <w:rFonts w:ascii="Arial" w:eastAsia="Calibri" w:hAnsi="Arial" w:cs="Arial"/>
          <w:snapToGrid/>
          <w:color w:val="auto"/>
          <w:szCs w:val="24"/>
          <w:lang w:val="af-ZA"/>
        </w:rPr>
        <w:t xml:space="preserve"> and (b) allowed operations to recommence in April 2016?</w:t>
      </w:r>
      <w:r w:rsidRPr="003A266F">
        <w:rPr>
          <w:rFonts w:ascii="Arial" w:eastAsia="Calibri" w:hAnsi="Arial" w:cs="Arial"/>
          <w:snapToGrid/>
          <w:color w:val="auto"/>
          <w:szCs w:val="24"/>
          <w:lang w:val="af-ZA"/>
        </w:rPr>
        <w:tab/>
        <w:t>NW1566E</w:t>
      </w:r>
    </w:p>
    <w:p w:rsidR="00B470A3" w:rsidRPr="001A38AC" w:rsidRDefault="00B470A3" w:rsidP="00B470A3">
      <w:pPr>
        <w:spacing w:before="100" w:beforeAutospacing="1" w:after="100" w:afterAutospacing="1" w:line="360" w:lineRule="auto"/>
        <w:ind w:left="1441" w:hanging="590"/>
        <w:outlineLvl w:val="0"/>
        <w:rPr>
          <w:rFonts w:ascii="Arial" w:eastAsia="Calibri" w:hAnsi="Arial" w:cs="Arial"/>
          <w:b/>
          <w:snapToGrid/>
          <w:color w:val="auto"/>
          <w:szCs w:val="24"/>
          <w:lang w:val="af-ZA"/>
        </w:rPr>
      </w:pPr>
      <w:r w:rsidRPr="001A38AC">
        <w:rPr>
          <w:rFonts w:ascii="Arial" w:eastAsia="Calibri" w:hAnsi="Arial" w:cs="Arial"/>
          <w:b/>
          <w:snapToGrid/>
          <w:color w:val="auto"/>
          <w:szCs w:val="24"/>
          <w:lang w:val="af-ZA"/>
        </w:rPr>
        <w:lastRenderedPageBreak/>
        <w:t>REPLY</w:t>
      </w:r>
    </w:p>
    <w:p w:rsidR="001A38AC" w:rsidRPr="001A38AC" w:rsidRDefault="001A38AC" w:rsidP="001A38AC">
      <w:pPr>
        <w:spacing w:before="100" w:beforeAutospacing="1" w:after="100" w:afterAutospacing="1" w:line="360" w:lineRule="auto"/>
        <w:ind w:left="1134" w:hanging="283"/>
        <w:outlineLvl w:val="0"/>
        <w:rPr>
          <w:rFonts w:ascii="Arial" w:eastAsia="Calibri" w:hAnsi="Arial" w:cs="Arial"/>
          <w:snapToGrid/>
          <w:color w:val="auto"/>
          <w:szCs w:val="24"/>
          <w:lang w:val="af-ZA"/>
        </w:rPr>
      </w:pPr>
      <w:r w:rsidRPr="001A38AC">
        <w:rPr>
          <w:rFonts w:ascii="Arial" w:eastAsia="Calibri" w:hAnsi="Arial" w:cs="Arial"/>
          <w:snapToGrid/>
          <w:color w:val="auto"/>
          <w:szCs w:val="24"/>
          <w:lang w:val="af-ZA"/>
        </w:rPr>
        <w:t xml:space="preserve">(1)(a) The Mining Permit was never withdrawn but operations suspended </w:t>
      </w:r>
      <w:r>
        <w:rPr>
          <w:rFonts w:ascii="Arial" w:eastAsia="Calibri" w:hAnsi="Arial" w:cs="Arial"/>
          <w:snapToGrid/>
          <w:color w:val="auto"/>
          <w:szCs w:val="24"/>
          <w:lang w:val="af-ZA"/>
        </w:rPr>
        <w:t xml:space="preserve">  </w:t>
      </w:r>
      <w:r w:rsidR="001B7F4F">
        <w:rPr>
          <w:rFonts w:ascii="Arial" w:eastAsia="Calibri" w:hAnsi="Arial" w:cs="Arial"/>
          <w:snapToGrid/>
          <w:color w:val="auto"/>
          <w:szCs w:val="24"/>
          <w:lang w:val="af-ZA"/>
        </w:rPr>
        <w:t>due to non complia</w:t>
      </w:r>
      <w:r w:rsidRPr="001A38AC">
        <w:rPr>
          <w:rFonts w:ascii="Arial" w:eastAsia="Calibri" w:hAnsi="Arial" w:cs="Arial"/>
          <w:snapToGrid/>
          <w:color w:val="auto"/>
          <w:szCs w:val="24"/>
          <w:lang w:val="af-ZA"/>
        </w:rPr>
        <w:t>nce with the terms and conditions of the conse</w:t>
      </w:r>
      <w:r w:rsidR="00321FD7">
        <w:rPr>
          <w:rFonts w:ascii="Arial" w:eastAsia="Calibri" w:hAnsi="Arial" w:cs="Arial"/>
          <w:snapToGrid/>
          <w:color w:val="auto"/>
          <w:szCs w:val="24"/>
          <w:lang w:val="af-ZA"/>
        </w:rPr>
        <w:t>nt granted and disputes that were</w:t>
      </w:r>
      <w:r w:rsidRPr="001A38AC">
        <w:rPr>
          <w:rFonts w:ascii="Arial" w:eastAsia="Calibri" w:hAnsi="Arial" w:cs="Arial"/>
          <w:snapToGrid/>
          <w:color w:val="auto"/>
          <w:szCs w:val="24"/>
          <w:lang w:val="af-ZA"/>
        </w:rPr>
        <w:t xml:space="preserve"> unresolved in the community. </w:t>
      </w:r>
    </w:p>
    <w:p w:rsidR="001A38AC" w:rsidRPr="001A38AC" w:rsidRDefault="001A38AC" w:rsidP="001A38AC">
      <w:pPr>
        <w:spacing w:before="100" w:beforeAutospacing="1" w:after="100" w:afterAutospacing="1" w:line="360" w:lineRule="auto"/>
        <w:ind w:left="1134"/>
        <w:outlineLvl w:val="0"/>
        <w:rPr>
          <w:rFonts w:ascii="Arial" w:eastAsia="Calibri" w:hAnsi="Arial" w:cs="Arial"/>
          <w:snapToGrid/>
          <w:color w:val="auto"/>
          <w:szCs w:val="24"/>
          <w:lang w:val="af-ZA"/>
        </w:rPr>
      </w:pPr>
      <w:r w:rsidRPr="001A38AC">
        <w:rPr>
          <w:rFonts w:ascii="Arial" w:eastAsia="Calibri" w:hAnsi="Arial" w:cs="Arial"/>
          <w:snapToGrid/>
          <w:color w:val="auto"/>
          <w:szCs w:val="24"/>
          <w:lang w:val="af-ZA"/>
        </w:rPr>
        <w:t xml:space="preserve">(b) A Mining Right was issued to Oersonskraal Mining (Pty) Ltd. </w:t>
      </w:r>
    </w:p>
    <w:p w:rsidR="001A38AC" w:rsidRPr="001A38AC" w:rsidRDefault="001A38AC" w:rsidP="001A38AC">
      <w:pPr>
        <w:spacing w:before="100" w:beforeAutospacing="1" w:after="100" w:afterAutospacing="1" w:line="360" w:lineRule="auto"/>
        <w:ind w:left="1276" w:hanging="425"/>
        <w:outlineLvl w:val="0"/>
        <w:rPr>
          <w:rFonts w:ascii="Arial" w:eastAsia="Calibri" w:hAnsi="Arial" w:cs="Arial"/>
          <w:snapToGrid/>
          <w:color w:val="auto"/>
          <w:szCs w:val="24"/>
          <w:lang w:val="af-ZA"/>
        </w:rPr>
      </w:pPr>
      <w:r w:rsidRPr="001A38AC">
        <w:rPr>
          <w:rFonts w:ascii="Arial" w:eastAsia="Calibri" w:hAnsi="Arial" w:cs="Arial"/>
          <w:snapToGrid/>
          <w:color w:val="auto"/>
          <w:szCs w:val="24"/>
          <w:lang w:val="af-ZA"/>
        </w:rPr>
        <w:t xml:space="preserve">(2) Please see (1)(a) above </w:t>
      </w:r>
    </w:p>
    <w:p w:rsidR="001A38AC" w:rsidRPr="001A38AC" w:rsidRDefault="001A38AC" w:rsidP="001A38AC">
      <w:pPr>
        <w:spacing w:before="100" w:beforeAutospacing="1" w:after="100" w:afterAutospacing="1" w:line="360" w:lineRule="auto"/>
        <w:ind w:left="1134" w:hanging="283"/>
        <w:outlineLvl w:val="0"/>
        <w:rPr>
          <w:rFonts w:ascii="Arial" w:eastAsia="Calibri" w:hAnsi="Arial" w:cs="Arial"/>
          <w:snapToGrid/>
          <w:color w:val="auto"/>
          <w:szCs w:val="24"/>
          <w:lang w:val="af-ZA"/>
        </w:rPr>
      </w:pPr>
      <w:r w:rsidRPr="001A38AC">
        <w:rPr>
          <w:rFonts w:ascii="Arial" w:eastAsia="Calibri" w:hAnsi="Arial" w:cs="Arial"/>
          <w:snapToGrid/>
          <w:color w:val="auto"/>
          <w:szCs w:val="24"/>
          <w:lang w:val="af-ZA"/>
        </w:rPr>
        <w:t>(3)(a)</w:t>
      </w:r>
      <w:r w:rsidRPr="001A38AC">
        <w:rPr>
          <w:rFonts w:ascii="Arial" w:eastAsia="Calibri" w:hAnsi="Arial" w:cs="Arial"/>
          <w:snapToGrid/>
          <w:color w:val="auto"/>
          <w:szCs w:val="24"/>
          <w:lang w:val="af-ZA"/>
        </w:rPr>
        <w:tab/>
        <w:t>The current holder of the right is Oersonskraal Mining (Pty) Limited.  The relevant Communal Property Association has a 15% shareholding in this company.</w:t>
      </w:r>
    </w:p>
    <w:p w:rsidR="00851E07" w:rsidRPr="002033F4" w:rsidRDefault="001A38AC" w:rsidP="002033F4">
      <w:pPr>
        <w:spacing w:line="360" w:lineRule="auto"/>
        <w:ind w:left="1134"/>
        <w:rPr>
          <w:rFonts w:ascii="Arial" w:hAnsi="Arial" w:cs="Arial"/>
        </w:rPr>
      </w:pPr>
      <w:r w:rsidRPr="002033F4">
        <w:rPr>
          <w:rFonts w:ascii="Arial" w:eastAsia="Calibri" w:hAnsi="Arial" w:cs="Arial"/>
          <w:snapToGrid/>
          <w:color w:val="auto"/>
          <w:szCs w:val="24"/>
          <w:lang w:val="af-ZA"/>
        </w:rPr>
        <w:t>(b)</w:t>
      </w:r>
      <w:r w:rsidRPr="002033F4">
        <w:rPr>
          <w:rFonts w:ascii="Arial" w:eastAsia="Calibri" w:hAnsi="Arial" w:cs="Arial"/>
          <w:snapToGrid/>
          <w:color w:val="auto"/>
          <w:szCs w:val="24"/>
          <w:lang w:val="af-ZA"/>
        </w:rPr>
        <w:tab/>
      </w:r>
      <w:r w:rsidR="00F51174">
        <w:rPr>
          <w:rFonts w:ascii="Arial" w:eastAsia="Calibri" w:hAnsi="Arial" w:cs="Arial"/>
          <w:snapToGrid/>
          <w:color w:val="auto"/>
          <w:szCs w:val="24"/>
          <w:lang w:val="af-ZA"/>
        </w:rPr>
        <w:t xml:space="preserve"> The value has not been determined yet.</w:t>
      </w:r>
      <w:r w:rsidR="00851E07" w:rsidRPr="002033F4">
        <w:rPr>
          <w:rFonts w:ascii="Arial" w:eastAsia="Calibri" w:hAnsi="Arial" w:cs="Arial"/>
          <w:snapToGrid/>
          <w:color w:val="auto"/>
          <w:szCs w:val="24"/>
          <w:lang w:val="af-ZA"/>
        </w:rPr>
        <w:t xml:space="preserve"> </w:t>
      </w:r>
      <w:r w:rsidR="00851E07" w:rsidRPr="002033F4">
        <w:rPr>
          <w:rFonts w:ascii="Arial" w:hAnsi="Arial" w:cs="Arial"/>
        </w:rPr>
        <w:t>The value of the diamonds can only be determined through a physical inspection/valuation of the dia</w:t>
      </w:r>
      <w:r w:rsidR="00F51174">
        <w:rPr>
          <w:rFonts w:ascii="Arial" w:hAnsi="Arial" w:cs="Arial"/>
        </w:rPr>
        <w:t xml:space="preserve">monds according to the three C’s </w:t>
      </w:r>
      <w:r w:rsidR="00851E07" w:rsidRPr="002033F4">
        <w:rPr>
          <w:rFonts w:ascii="Arial" w:hAnsi="Arial" w:cs="Arial"/>
        </w:rPr>
        <w:t>(Colour, clarity and carats of the diamond)</w:t>
      </w:r>
      <w:r w:rsidR="002033F4">
        <w:rPr>
          <w:rFonts w:ascii="Arial" w:hAnsi="Arial" w:cs="Arial"/>
        </w:rPr>
        <w:t xml:space="preserve">. </w:t>
      </w:r>
    </w:p>
    <w:p w:rsidR="00851E07" w:rsidRPr="00851E07" w:rsidRDefault="00851E07" w:rsidP="00851E07">
      <w:pPr>
        <w:ind w:left="1134"/>
        <w:rPr>
          <w:rFonts w:ascii="Arial" w:hAnsi="Arial" w:cs="Arial"/>
        </w:rPr>
      </w:pPr>
    </w:p>
    <w:p w:rsidR="001A38AC" w:rsidRPr="001A38AC" w:rsidRDefault="001A38AC" w:rsidP="001A38AC">
      <w:pPr>
        <w:spacing w:before="100" w:beforeAutospacing="1" w:after="100" w:afterAutospacing="1" w:line="360" w:lineRule="auto"/>
        <w:ind w:left="1441" w:hanging="590"/>
        <w:outlineLvl w:val="0"/>
        <w:rPr>
          <w:rFonts w:ascii="Arial" w:eastAsia="Calibri" w:hAnsi="Arial" w:cs="Arial"/>
          <w:snapToGrid/>
          <w:color w:val="auto"/>
          <w:szCs w:val="24"/>
          <w:lang w:val="af-ZA"/>
        </w:rPr>
      </w:pPr>
      <w:r w:rsidRPr="001A38AC">
        <w:rPr>
          <w:rFonts w:ascii="Arial" w:eastAsia="Calibri" w:hAnsi="Arial" w:cs="Arial"/>
          <w:snapToGrid/>
          <w:color w:val="auto"/>
          <w:szCs w:val="24"/>
          <w:lang w:val="af-ZA"/>
        </w:rPr>
        <w:t>(4)(a)(b)The Department has not issued any administrative notice to suspend any operations on the relevant land during 2016.</w:t>
      </w:r>
    </w:p>
    <w:p w:rsidR="001A38AC" w:rsidRDefault="001A38AC" w:rsidP="00851E07">
      <w:pPr>
        <w:spacing w:before="100" w:beforeAutospacing="1" w:after="100" w:afterAutospacing="1" w:line="360" w:lineRule="auto"/>
        <w:ind w:left="1134" w:hanging="283"/>
        <w:outlineLvl w:val="0"/>
        <w:rPr>
          <w:rFonts w:ascii="Arial" w:eastAsia="Calibri" w:hAnsi="Arial" w:cs="Arial"/>
          <w:snapToGrid/>
          <w:color w:val="auto"/>
          <w:szCs w:val="24"/>
          <w:lang w:val="af-ZA"/>
        </w:rPr>
      </w:pPr>
      <w:r w:rsidRPr="001A38AC">
        <w:rPr>
          <w:rFonts w:ascii="Arial" w:eastAsia="Calibri" w:hAnsi="Arial" w:cs="Arial"/>
          <w:snapToGrid/>
          <w:color w:val="auto"/>
          <w:szCs w:val="24"/>
          <w:lang w:val="af-ZA"/>
        </w:rPr>
        <w:t xml:space="preserve">(5) </w:t>
      </w:r>
      <w:r w:rsidR="00321FD7">
        <w:rPr>
          <w:rFonts w:ascii="Arial" w:eastAsia="Calibri" w:hAnsi="Arial" w:cs="Arial"/>
          <w:snapToGrid/>
          <w:color w:val="auto"/>
          <w:szCs w:val="24"/>
          <w:lang w:val="af-ZA"/>
        </w:rPr>
        <w:t xml:space="preserve">No official from </w:t>
      </w:r>
      <w:r w:rsidRPr="001A38AC">
        <w:rPr>
          <w:rFonts w:ascii="Arial" w:eastAsia="Calibri" w:hAnsi="Arial" w:cs="Arial"/>
          <w:snapToGrid/>
          <w:color w:val="auto"/>
          <w:szCs w:val="24"/>
          <w:lang w:val="af-ZA"/>
        </w:rPr>
        <w:t xml:space="preserve">the Department stopped operations on the specified    community land. </w:t>
      </w:r>
    </w:p>
    <w:p w:rsidR="001A38AC" w:rsidRPr="001A38AC" w:rsidRDefault="001A38AC" w:rsidP="001A38AC">
      <w:pPr>
        <w:spacing w:before="100" w:beforeAutospacing="1" w:after="100" w:afterAutospacing="1" w:line="360" w:lineRule="auto"/>
        <w:ind w:left="1134" w:hanging="414"/>
        <w:outlineLvl w:val="0"/>
        <w:rPr>
          <w:rFonts w:ascii="Arial" w:eastAsia="Calibri" w:hAnsi="Arial" w:cs="Arial"/>
          <w:snapToGrid/>
          <w:color w:val="auto"/>
          <w:szCs w:val="24"/>
          <w:lang w:val="af-ZA"/>
        </w:rPr>
      </w:pPr>
    </w:p>
    <w:p w:rsidR="001C23F8" w:rsidRPr="00B470A3" w:rsidRDefault="001C23F8" w:rsidP="00B470A3">
      <w:pPr>
        <w:spacing w:line="360" w:lineRule="auto"/>
        <w:rPr>
          <w:rFonts w:ascii="Arial" w:hAnsi="Arial" w:cs="Arial"/>
          <w:szCs w:val="24"/>
          <w:lang w:val="en-ZA"/>
        </w:rPr>
      </w:pPr>
      <w:r w:rsidRPr="00B470A3">
        <w:rPr>
          <w:rFonts w:ascii="Arial" w:hAnsi="Arial" w:cs="Arial"/>
          <w:szCs w:val="24"/>
          <w:lang w:val="en-ZA"/>
        </w:rPr>
        <w:t>Approved/not approved</w:t>
      </w:r>
    </w:p>
    <w:p w:rsidR="001C23F8" w:rsidRDefault="001C23F8" w:rsidP="00B470A3">
      <w:pPr>
        <w:spacing w:line="360" w:lineRule="auto"/>
        <w:rPr>
          <w:rFonts w:ascii="Arial" w:hAnsi="Arial" w:cs="Arial"/>
          <w:szCs w:val="24"/>
          <w:lang w:val="en-ZA"/>
        </w:rPr>
      </w:pPr>
    </w:p>
    <w:p w:rsidR="001A38AC" w:rsidRPr="00B470A3" w:rsidRDefault="001A38AC" w:rsidP="00B470A3">
      <w:pPr>
        <w:spacing w:line="360" w:lineRule="auto"/>
        <w:rPr>
          <w:rFonts w:ascii="Arial" w:hAnsi="Arial" w:cs="Arial"/>
          <w:szCs w:val="24"/>
          <w:lang w:val="en-ZA"/>
        </w:rPr>
      </w:pPr>
    </w:p>
    <w:p w:rsidR="001C23F8" w:rsidRPr="00B470A3" w:rsidRDefault="00450B59" w:rsidP="00B470A3">
      <w:pPr>
        <w:spacing w:line="360" w:lineRule="auto"/>
        <w:rPr>
          <w:rFonts w:ascii="Arial" w:hAnsi="Arial" w:cs="Arial"/>
          <w:b/>
          <w:szCs w:val="24"/>
          <w:lang w:val="en-ZA"/>
        </w:rPr>
      </w:pPr>
      <w:r w:rsidRPr="00B470A3">
        <w:rPr>
          <w:rFonts w:ascii="Arial" w:hAnsi="Arial" w:cs="Arial"/>
          <w:b/>
          <w:szCs w:val="24"/>
          <w:lang w:val="en-ZA"/>
        </w:rPr>
        <w:t>Mr MJ Zwane</w:t>
      </w:r>
      <w:r w:rsidR="00490CB6" w:rsidRPr="00B470A3">
        <w:rPr>
          <w:rFonts w:ascii="Arial" w:hAnsi="Arial" w:cs="Arial"/>
          <w:b/>
          <w:szCs w:val="24"/>
          <w:lang w:val="en-ZA"/>
        </w:rPr>
        <w:t>, MP</w:t>
      </w:r>
      <w:r w:rsidRPr="00B470A3">
        <w:rPr>
          <w:rFonts w:ascii="Arial" w:hAnsi="Arial" w:cs="Arial"/>
          <w:b/>
          <w:szCs w:val="24"/>
          <w:lang w:val="en-ZA"/>
        </w:rPr>
        <w:t xml:space="preserve"> </w:t>
      </w:r>
    </w:p>
    <w:p w:rsidR="001C23F8" w:rsidRPr="00B470A3" w:rsidRDefault="001C23F8" w:rsidP="00B470A3">
      <w:pPr>
        <w:spacing w:line="360" w:lineRule="auto"/>
        <w:rPr>
          <w:rFonts w:ascii="Arial" w:hAnsi="Arial" w:cs="Arial"/>
          <w:b/>
          <w:szCs w:val="24"/>
          <w:lang w:val="en-ZA"/>
        </w:rPr>
      </w:pPr>
      <w:r w:rsidRPr="00B470A3">
        <w:rPr>
          <w:rFonts w:ascii="Arial" w:hAnsi="Arial" w:cs="Arial"/>
          <w:b/>
          <w:szCs w:val="24"/>
          <w:lang w:val="en-ZA"/>
        </w:rPr>
        <w:t>Minister of Mineral Resources</w:t>
      </w:r>
    </w:p>
    <w:p w:rsidR="00F47144" w:rsidRPr="00A3258E" w:rsidRDefault="001C23F8" w:rsidP="00A3258E">
      <w:pPr>
        <w:spacing w:line="360" w:lineRule="auto"/>
        <w:rPr>
          <w:rFonts w:ascii="Arial" w:hAnsi="Arial" w:cs="Arial"/>
          <w:szCs w:val="24"/>
        </w:rPr>
      </w:pPr>
      <w:r w:rsidRPr="00B470A3">
        <w:rPr>
          <w:rFonts w:ascii="Arial" w:hAnsi="Arial" w:cs="Arial"/>
          <w:b/>
          <w:szCs w:val="24"/>
          <w:lang w:val="en-ZA"/>
        </w:rPr>
        <w:lastRenderedPageBreak/>
        <w:t>Date Submitted:-</w:t>
      </w:r>
      <w:r w:rsidR="00F47144" w:rsidRPr="00B470A3">
        <w:rPr>
          <w:rFonts w:ascii="Arial" w:hAnsi="Arial" w:cs="Arial"/>
          <w:szCs w:val="24"/>
          <w:lang w:val="en-ZA"/>
        </w:rPr>
        <w:t>………………/………………/2016</w:t>
      </w:r>
    </w:p>
    <w:sectPr w:rsidR="00F47144" w:rsidRPr="00A3258E" w:rsidSect="00AE0301">
      <w:headerReference w:type="default" r:id="rId8"/>
      <w:pgSz w:w="12240" w:h="15840"/>
      <w:pgMar w:top="1440" w:right="180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3A2" w:rsidRDefault="00F373A2" w:rsidP="0012321F">
      <w:r>
        <w:separator/>
      </w:r>
    </w:p>
  </w:endnote>
  <w:endnote w:type="continuationSeparator" w:id="0">
    <w:p w:rsidR="00F373A2" w:rsidRDefault="00F373A2" w:rsidP="001232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3A2" w:rsidRDefault="00F373A2" w:rsidP="0012321F">
      <w:r>
        <w:separator/>
      </w:r>
    </w:p>
  </w:footnote>
  <w:footnote w:type="continuationSeparator" w:id="0">
    <w:p w:rsidR="00F373A2" w:rsidRDefault="00F373A2" w:rsidP="001232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15C" w:rsidRDefault="0075215C" w:rsidP="0075215C">
    <w:pPr>
      <w:pStyle w:val="Header"/>
      <w:rPr>
        <w:rFonts w:ascii="Trebuchet MS" w:hAnsi="Trebuchet MS"/>
        <w:b/>
        <w:bCs/>
      </w:rPr>
    </w:pPr>
    <w:r>
      <w:rPr>
        <w:rFonts w:ascii="Trebuchet MS" w:hAnsi="Trebuchet MS"/>
        <w:b/>
        <w:bCs/>
        <w:noProof/>
        <w:snapToGrid/>
        <w:lang w:val="en-ZA" w:eastAsia="en-ZA"/>
      </w:rPr>
      <w:drawing>
        <wp:anchor distT="0" distB="0" distL="114300" distR="114300" simplePos="0" relativeHeight="251659264" behindDoc="0" locked="0" layoutInCell="1" allowOverlap="1">
          <wp:simplePos x="0" y="0"/>
          <wp:positionH relativeFrom="column">
            <wp:posOffset>2472690</wp:posOffset>
          </wp:positionH>
          <wp:positionV relativeFrom="paragraph">
            <wp:posOffset>-63500</wp:posOffset>
          </wp:positionV>
          <wp:extent cx="502920" cy="622300"/>
          <wp:effectExtent l="19050" t="0" r="0" b="0"/>
          <wp:wrapTopAndBottom/>
          <wp:docPr id="1"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rsidR="00222A05" w:rsidRDefault="00222A05" w:rsidP="0075215C">
    <w:pPr>
      <w:pStyle w:val="Header"/>
      <w:jc w:val="center"/>
      <w:rPr>
        <w:rFonts w:ascii="Trebuchet MS" w:hAnsi="Trebuchet MS"/>
        <w:b/>
        <w:bCs/>
      </w:rPr>
    </w:pPr>
  </w:p>
  <w:p w:rsidR="00222A05" w:rsidRDefault="00222A05" w:rsidP="0075215C">
    <w:pPr>
      <w:pStyle w:val="Header"/>
      <w:jc w:val="center"/>
      <w:rPr>
        <w:rFonts w:ascii="Trebuchet MS" w:hAnsi="Trebuchet MS"/>
        <w:b/>
        <w:bCs/>
      </w:rPr>
    </w:pPr>
  </w:p>
  <w:p w:rsidR="00222A05" w:rsidRDefault="00222A05" w:rsidP="0075215C">
    <w:pPr>
      <w:pStyle w:val="Header"/>
      <w:jc w:val="center"/>
      <w:rPr>
        <w:rFonts w:ascii="Trebuchet MS" w:hAnsi="Trebuchet MS"/>
        <w:b/>
        <w:bCs/>
      </w:rPr>
    </w:pPr>
  </w:p>
  <w:p w:rsidR="0075215C" w:rsidRDefault="0075215C" w:rsidP="0075215C">
    <w:pPr>
      <w:pStyle w:val="Header"/>
      <w:jc w:val="center"/>
      <w:rPr>
        <w:rFonts w:ascii="Trebuchet MS" w:hAnsi="Trebuchet MS"/>
        <w:b/>
        <w:bCs/>
      </w:rPr>
    </w:pPr>
    <w:r>
      <w:rPr>
        <w:rFonts w:ascii="Trebuchet MS" w:hAnsi="Trebuchet MS"/>
        <w:b/>
        <w:bCs/>
      </w:rPr>
      <w:t>MINISTRY OF MINERAL RESOURCES</w:t>
    </w:r>
  </w:p>
  <w:p w:rsidR="0075215C" w:rsidRDefault="0075215C" w:rsidP="0075215C">
    <w:pPr>
      <w:pStyle w:val="Header"/>
      <w:jc w:val="center"/>
      <w:rPr>
        <w:rFonts w:ascii="Trebuchet MS" w:hAnsi="Trebuchet MS"/>
        <w:b/>
        <w:bCs/>
      </w:rPr>
    </w:pPr>
    <w:r>
      <w:rPr>
        <w:rFonts w:ascii="Trebuchet MS" w:hAnsi="Trebuchet MS"/>
        <w:b/>
        <w:bCs/>
      </w:rPr>
      <w:t>REPUBLIC OF SOUTH AFRICA</w:t>
    </w:r>
  </w:p>
  <w:p w:rsidR="0075215C" w:rsidRDefault="007521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414D"/>
    <w:multiLevelType w:val="hybridMultilevel"/>
    <w:tmpl w:val="E01E7B4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5CE51FD"/>
    <w:multiLevelType w:val="hybridMultilevel"/>
    <w:tmpl w:val="DD42B51C"/>
    <w:lvl w:ilvl="0" w:tplc="88EA2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0B3322"/>
    <w:multiLevelType w:val="hybridMultilevel"/>
    <w:tmpl w:val="6592EEC6"/>
    <w:lvl w:ilvl="0" w:tplc="AB1619BC">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0CB6EE6"/>
    <w:multiLevelType w:val="hybridMultilevel"/>
    <w:tmpl w:val="60ACFDE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10D5629F"/>
    <w:multiLevelType w:val="hybridMultilevel"/>
    <w:tmpl w:val="8B4435F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15FA5C54"/>
    <w:multiLevelType w:val="hybridMultilevel"/>
    <w:tmpl w:val="4BC66C6A"/>
    <w:lvl w:ilvl="0" w:tplc="AFCA79E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C35404"/>
    <w:multiLevelType w:val="multilevel"/>
    <w:tmpl w:val="8A8465E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1B443791"/>
    <w:multiLevelType w:val="hybridMultilevel"/>
    <w:tmpl w:val="26BA24C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1C34219A"/>
    <w:multiLevelType w:val="hybridMultilevel"/>
    <w:tmpl w:val="7990E4B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241D3099"/>
    <w:multiLevelType w:val="hybridMultilevel"/>
    <w:tmpl w:val="45984F6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2D1A78CF"/>
    <w:multiLevelType w:val="hybridMultilevel"/>
    <w:tmpl w:val="A42EF026"/>
    <w:lvl w:ilvl="0" w:tplc="A7A026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A43E21"/>
    <w:multiLevelType w:val="hybridMultilevel"/>
    <w:tmpl w:val="91001F0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326744A2"/>
    <w:multiLevelType w:val="hybridMultilevel"/>
    <w:tmpl w:val="C38AFB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D3C54D8"/>
    <w:multiLevelType w:val="hybridMultilevel"/>
    <w:tmpl w:val="BC14BF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48E7068C"/>
    <w:multiLevelType w:val="hybridMultilevel"/>
    <w:tmpl w:val="C2E07C04"/>
    <w:lvl w:ilvl="0" w:tplc="61B4BE0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494F2880"/>
    <w:multiLevelType w:val="hybridMultilevel"/>
    <w:tmpl w:val="8D5EC694"/>
    <w:lvl w:ilvl="0" w:tplc="1C090017">
      <w:start w:val="1"/>
      <w:numFmt w:val="lowerLetter"/>
      <w:lvlText w:val="%1)"/>
      <w:lvlJc w:val="left"/>
      <w:pPr>
        <w:ind w:left="502" w:hanging="360"/>
      </w:p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6">
    <w:nsid w:val="4BB228BC"/>
    <w:multiLevelType w:val="hybridMultilevel"/>
    <w:tmpl w:val="1D3CE2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CAE75B7"/>
    <w:multiLevelType w:val="hybridMultilevel"/>
    <w:tmpl w:val="9140B47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4FED7123"/>
    <w:multiLevelType w:val="hybridMultilevel"/>
    <w:tmpl w:val="60C4A2B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566E7AB9"/>
    <w:multiLevelType w:val="hybridMultilevel"/>
    <w:tmpl w:val="2D9E682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5E522881"/>
    <w:multiLevelType w:val="hybridMultilevel"/>
    <w:tmpl w:val="61DEFA00"/>
    <w:lvl w:ilvl="0" w:tplc="F8A0DC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0310023"/>
    <w:multiLevelType w:val="hybridMultilevel"/>
    <w:tmpl w:val="F048C2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nsid w:val="6D39798E"/>
    <w:multiLevelType w:val="hybridMultilevel"/>
    <w:tmpl w:val="DDB4D298"/>
    <w:lvl w:ilvl="0" w:tplc="9B8CBE70">
      <w:start w:val="1"/>
      <w:numFmt w:val="decimal"/>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nsid w:val="723F2010"/>
    <w:multiLevelType w:val="hybridMultilevel"/>
    <w:tmpl w:val="4D587804"/>
    <w:lvl w:ilvl="0" w:tplc="E67263BA">
      <w:start w:val="1"/>
      <w:numFmt w:val="lowerLetter"/>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5CD02DE"/>
    <w:multiLevelType w:val="hybridMultilevel"/>
    <w:tmpl w:val="5D364D8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nsid w:val="7871676D"/>
    <w:multiLevelType w:val="hybridMultilevel"/>
    <w:tmpl w:val="2322162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10"/>
  </w:num>
  <w:num w:numId="4">
    <w:abstractNumId w:val="14"/>
  </w:num>
  <w:num w:numId="5">
    <w:abstractNumId w:val="6"/>
  </w:num>
  <w:num w:numId="6">
    <w:abstractNumId w:val="15"/>
  </w:num>
  <w:num w:numId="7">
    <w:abstractNumId w:val="13"/>
  </w:num>
  <w:num w:numId="8">
    <w:abstractNumId w:val="9"/>
  </w:num>
  <w:num w:numId="9">
    <w:abstractNumId w:val="25"/>
  </w:num>
  <w:num w:numId="10">
    <w:abstractNumId w:val="11"/>
  </w:num>
  <w:num w:numId="11">
    <w:abstractNumId w:val="0"/>
  </w:num>
  <w:num w:numId="12">
    <w:abstractNumId w:val="21"/>
  </w:num>
  <w:num w:numId="13">
    <w:abstractNumId w:val="4"/>
  </w:num>
  <w:num w:numId="14">
    <w:abstractNumId w:val="7"/>
  </w:num>
  <w:num w:numId="15">
    <w:abstractNumId w:val="16"/>
  </w:num>
  <w:num w:numId="16">
    <w:abstractNumId w:val="8"/>
  </w:num>
  <w:num w:numId="17">
    <w:abstractNumId w:val="24"/>
  </w:num>
  <w:num w:numId="18">
    <w:abstractNumId w:val="19"/>
  </w:num>
  <w:num w:numId="19">
    <w:abstractNumId w:val="18"/>
  </w:num>
  <w:num w:numId="20">
    <w:abstractNumId w:val="17"/>
  </w:num>
  <w:num w:numId="21">
    <w:abstractNumId w:val="3"/>
  </w:num>
  <w:num w:numId="22">
    <w:abstractNumId w:val="20"/>
  </w:num>
  <w:num w:numId="23">
    <w:abstractNumId w:val="2"/>
  </w:num>
  <w:num w:numId="24">
    <w:abstractNumId w:val="23"/>
  </w:num>
  <w:num w:numId="25">
    <w:abstractNumId w:val="2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5122"/>
  </w:hdrShapeDefaults>
  <w:footnotePr>
    <w:footnote w:id="-1"/>
    <w:footnote w:id="0"/>
  </w:footnotePr>
  <w:endnotePr>
    <w:endnote w:id="-1"/>
    <w:endnote w:id="0"/>
  </w:endnotePr>
  <w:compat/>
  <w:rsids>
    <w:rsidRoot w:val="009E7F84"/>
    <w:rsid w:val="0000608C"/>
    <w:rsid w:val="00020D35"/>
    <w:rsid w:val="00024D66"/>
    <w:rsid w:val="000270C4"/>
    <w:rsid w:val="00033112"/>
    <w:rsid w:val="00042518"/>
    <w:rsid w:val="000530B0"/>
    <w:rsid w:val="00062061"/>
    <w:rsid w:val="00062D27"/>
    <w:rsid w:val="00073630"/>
    <w:rsid w:val="00075D84"/>
    <w:rsid w:val="00076107"/>
    <w:rsid w:val="000912C0"/>
    <w:rsid w:val="00092BBD"/>
    <w:rsid w:val="0009379E"/>
    <w:rsid w:val="00095DA2"/>
    <w:rsid w:val="000B13CC"/>
    <w:rsid w:val="000D1D54"/>
    <w:rsid w:val="000D3F78"/>
    <w:rsid w:val="000E0CD0"/>
    <w:rsid w:val="000F4236"/>
    <w:rsid w:val="000F459B"/>
    <w:rsid w:val="000F5D96"/>
    <w:rsid w:val="000F7AB7"/>
    <w:rsid w:val="00113295"/>
    <w:rsid w:val="001148EA"/>
    <w:rsid w:val="00116BA4"/>
    <w:rsid w:val="0012321F"/>
    <w:rsid w:val="00137C41"/>
    <w:rsid w:val="00140786"/>
    <w:rsid w:val="00142115"/>
    <w:rsid w:val="0015399D"/>
    <w:rsid w:val="001571DA"/>
    <w:rsid w:val="00162E65"/>
    <w:rsid w:val="00171326"/>
    <w:rsid w:val="00187D25"/>
    <w:rsid w:val="001A38AC"/>
    <w:rsid w:val="001B4582"/>
    <w:rsid w:val="001B7F4F"/>
    <w:rsid w:val="001C0730"/>
    <w:rsid w:val="001C23F8"/>
    <w:rsid w:val="001D0B01"/>
    <w:rsid w:val="001E6DE9"/>
    <w:rsid w:val="001F4B6F"/>
    <w:rsid w:val="002033F4"/>
    <w:rsid w:val="00222A05"/>
    <w:rsid w:val="00223201"/>
    <w:rsid w:val="00226FB4"/>
    <w:rsid w:val="002312A6"/>
    <w:rsid w:val="002402C6"/>
    <w:rsid w:val="00250E00"/>
    <w:rsid w:val="002555DE"/>
    <w:rsid w:val="00255A8C"/>
    <w:rsid w:val="00257FBB"/>
    <w:rsid w:val="00261101"/>
    <w:rsid w:val="00270FEA"/>
    <w:rsid w:val="00271A0D"/>
    <w:rsid w:val="00272D00"/>
    <w:rsid w:val="00274535"/>
    <w:rsid w:val="002803CB"/>
    <w:rsid w:val="00284A61"/>
    <w:rsid w:val="00285E80"/>
    <w:rsid w:val="00290EC4"/>
    <w:rsid w:val="002910D8"/>
    <w:rsid w:val="00294F5D"/>
    <w:rsid w:val="00295B6D"/>
    <w:rsid w:val="002A1980"/>
    <w:rsid w:val="002A405B"/>
    <w:rsid w:val="002C1A54"/>
    <w:rsid w:val="002C4587"/>
    <w:rsid w:val="002D0423"/>
    <w:rsid w:val="002D2973"/>
    <w:rsid w:val="002D5F68"/>
    <w:rsid w:val="002E7EF0"/>
    <w:rsid w:val="002F32B6"/>
    <w:rsid w:val="002F6EC7"/>
    <w:rsid w:val="00301BEC"/>
    <w:rsid w:val="0030694D"/>
    <w:rsid w:val="0031331C"/>
    <w:rsid w:val="00313B08"/>
    <w:rsid w:val="00316826"/>
    <w:rsid w:val="003171EC"/>
    <w:rsid w:val="00321FD7"/>
    <w:rsid w:val="003247E2"/>
    <w:rsid w:val="00325E5B"/>
    <w:rsid w:val="00326B28"/>
    <w:rsid w:val="003350EC"/>
    <w:rsid w:val="0033777F"/>
    <w:rsid w:val="00342AA4"/>
    <w:rsid w:val="00343C27"/>
    <w:rsid w:val="003653EA"/>
    <w:rsid w:val="00370196"/>
    <w:rsid w:val="003725DC"/>
    <w:rsid w:val="003732F9"/>
    <w:rsid w:val="0037542B"/>
    <w:rsid w:val="003809BE"/>
    <w:rsid w:val="00387BC0"/>
    <w:rsid w:val="00392C94"/>
    <w:rsid w:val="00392D71"/>
    <w:rsid w:val="00393ADF"/>
    <w:rsid w:val="0039671E"/>
    <w:rsid w:val="00396BEC"/>
    <w:rsid w:val="003A266F"/>
    <w:rsid w:val="003A7D07"/>
    <w:rsid w:val="003B7A03"/>
    <w:rsid w:val="003D3AC3"/>
    <w:rsid w:val="003D5466"/>
    <w:rsid w:val="003D7108"/>
    <w:rsid w:val="003E3B30"/>
    <w:rsid w:val="003E57A3"/>
    <w:rsid w:val="003F1003"/>
    <w:rsid w:val="0040369E"/>
    <w:rsid w:val="00413030"/>
    <w:rsid w:val="00415C66"/>
    <w:rsid w:val="00420BEB"/>
    <w:rsid w:val="004219C1"/>
    <w:rsid w:val="00427CA3"/>
    <w:rsid w:val="00431CA3"/>
    <w:rsid w:val="004331F4"/>
    <w:rsid w:val="00434280"/>
    <w:rsid w:val="00450B59"/>
    <w:rsid w:val="00453E03"/>
    <w:rsid w:val="00456324"/>
    <w:rsid w:val="004568DE"/>
    <w:rsid w:val="004602F8"/>
    <w:rsid w:val="00461219"/>
    <w:rsid w:val="00481E65"/>
    <w:rsid w:val="0048352B"/>
    <w:rsid w:val="004859C3"/>
    <w:rsid w:val="00490CB6"/>
    <w:rsid w:val="004A1D94"/>
    <w:rsid w:val="004A351F"/>
    <w:rsid w:val="004A472D"/>
    <w:rsid w:val="004A6770"/>
    <w:rsid w:val="004A69DD"/>
    <w:rsid w:val="004D1568"/>
    <w:rsid w:val="004D7CCF"/>
    <w:rsid w:val="004E24B5"/>
    <w:rsid w:val="004E6771"/>
    <w:rsid w:val="004F0568"/>
    <w:rsid w:val="004F4DFF"/>
    <w:rsid w:val="004F7593"/>
    <w:rsid w:val="00503596"/>
    <w:rsid w:val="0051355E"/>
    <w:rsid w:val="00513A8B"/>
    <w:rsid w:val="005208DB"/>
    <w:rsid w:val="005249A6"/>
    <w:rsid w:val="0053521B"/>
    <w:rsid w:val="005423E0"/>
    <w:rsid w:val="005474A9"/>
    <w:rsid w:val="00552B58"/>
    <w:rsid w:val="00560B32"/>
    <w:rsid w:val="005625C5"/>
    <w:rsid w:val="005630FC"/>
    <w:rsid w:val="0056795C"/>
    <w:rsid w:val="005700EF"/>
    <w:rsid w:val="005739B1"/>
    <w:rsid w:val="005745B0"/>
    <w:rsid w:val="00587A15"/>
    <w:rsid w:val="005A380B"/>
    <w:rsid w:val="005B6069"/>
    <w:rsid w:val="005C10C6"/>
    <w:rsid w:val="005C1839"/>
    <w:rsid w:val="005C7513"/>
    <w:rsid w:val="005D3394"/>
    <w:rsid w:val="005D67BC"/>
    <w:rsid w:val="005D7A8A"/>
    <w:rsid w:val="005F42C7"/>
    <w:rsid w:val="00601C4D"/>
    <w:rsid w:val="00610CF2"/>
    <w:rsid w:val="00633C53"/>
    <w:rsid w:val="00637660"/>
    <w:rsid w:val="00640262"/>
    <w:rsid w:val="00640AE8"/>
    <w:rsid w:val="00650D3B"/>
    <w:rsid w:val="00662724"/>
    <w:rsid w:val="006750FD"/>
    <w:rsid w:val="006779F0"/>
    <w:rsid w:val="0068029F"/>
    <w:rsid w:val="00680CE2"/>
    <w:rsid w:val="006813C3"/>
    <w:rsid w:val="006827A9"/>
    <w:rsid w:val="00683EA0"/>
    <w:rsid w:val="006C527B"/>
    <w:rsid w:val="006C6C54"/>
    <w:rsid w:val="006D18FB"/>
    <w:rsid w:val="006D5707"/>
    <w:rsid w:val="006E0049"/>
    <w:rsid w:val="007009AE"/>
    <w:rsid w:val="007030EA"/>
    <w:rsid w:val="007136E4"/>
    <w:rsid w:val="007139AD"/>
    <w:rsid w:val="0072360C"/>
    <w:rsid w:val="007248BE"/>
    <w:rsid w:val="00736BA4"/>
    <w:rsid w:val="00740702"/>
    <w:rsid w:val="00747463"/>
    <w:rsid w:val="0075215C"/>
    <w:rsid w:val="007545AF"/>
    <w:rsid w:val="00754894"/>
    <w:rsid w:val="0075548B"/>
    <w:rsid w:val="0077306F"/>
    <w:rsid w:val="007761C6"/>
    <w:rsid w:val="00784604"/>
    <w:rsid w:val="00785489"/>
    <w:rsid w:val="007A005D"/>
    <w:rsid w:val="007A0F40"/>
    <w:rsid w:val="007B0197"/>
    <w:rsid w:val="007B3608"/>
    <w:rsid w:val="007B6DC2"/>
    <w:rsid w:val="007B7C3B"/>
    <w:rsid w:val="007C64E8"/>
    <w:rsid w:val="007D0795"/>
    <w:rsid w:val="007D2AA0"/>
    <w:rsid w:val="007D5D3D"/>
    <w:rsid w:val="007F708D"/>
    <w:rsid w:val="007F74F6"/>
    <w:rsid w:val="007F75DC"/>
    <w:rsid w:val="0080059D"/>
    <w:rsid w:val="0080651F"/>
    <w:rsid w:val="00821C97"/>
    <w:rsid w:val="00822A39"/>
    <w:rsid w:val="00832066"/>
    <w:rsid w:val="00833176"/>
    <w:rsid w:val="0083753D"/>
    <w:rsid w:val="008513BD"/>
    <w:rsid w:val="00851E07"/>
    <w:rsid w:val="00852F0A"/>
    <w:rsid w:val="00853CA4"/>
    <w:rsid w:val="00854750"/>
    <w:rsid w:val="00860F6C"/>
    <w:rsid w:val="00872C97"/>
    <w:rsid w:val="0087379E"/>
    <w:rsid w:val="00874DAB"/>
    <w:rsid w:val="0087750A"/>
    <w:rsid w:val="00882E05"/>
    <w:rsid w:val="008838EC"/>
    <w:rsid w:val="00895F5D"/>
    <w:rsid w:val="008A0458"/>
    <w:rsid w:val="008A2D4A"/>
    <w:rsid w:val="008B33A5"/>
    <w:rsid w:val="008B51C1"/>
    <w:rsid w:val="008B5552"/>
    <w:rsid w:val="008E3ADD"/>
    <w:rsid w:val="008E3BE8"/>
    <w:rsid w:val="008F324E"/>
    <w:rsid w:val="008F7516"/>
    <w:rsid w:val="009013E3"/>
    <w:rsid w:val="00902564"/>
    <w:rsid w:val="0090487A"/>
    <w:rsid w:val="00906F4D"/>
    <w:rsid w:val="00914111"/>
    <w:rsid w:val="00926281"/>
    <w:rsid w:val="00982EA2"/>
    <w:rsid w:val="0098357A"/>
    <w:rsid w:val="00985A6F"/>
    <w:rsid w:val="0098636E"/>
    <w:rsid w:val="009A2D48"/>
    <w:rsid w:val="009B7341"/>
    <w:rsid w:val="009C2715"/>
    <w:rsid w:val="009C562D"/>
    <w:rsid w:val="009C7542"/>
    <w:rsid w:val="009E7F84"/>
    <w:rsid w:val="00A014E9"/>
    <w:rsid w:val="00A01DA5"/>
    <w:rsid w:val="00A05ADD"/>
    <w:rsid w:val="00A07DC2"/>
    <w:rsid w:val="00A13217"/>
    <w:rsid w:val="00A13324"/>
    <w:rsid w:val="00A1541F"/>
    <w:rsid w:val="00A3258E"/>
    <w:rsid w:val="00A32F70"/>
    <w:rsid w:val="00A46751"/>
    <w:rsid w:val="00A55C7D"/>
    <w:rsid w:val="00A636C2"/>
    <w:rsid w:val="00A63FAF"/>
    <w:rsid w:val="00A71143"/>
    <w:rsid w:val="00A744FF"/>
    <w:rsid w:val="00A81B0B"/>
    <w:rsid w:val="00A836B6"/>
    <w:rsid w:val="00A843FF"/>
    <w:rsid w:val="00A869CD"/>
    <w:rsid w:val="00A86F2E"/>
    <w:rsid w:val="00A97257"/>
    <w:rsid w:val="00AA378F"/>
    <w:rsid w:val="00AB2CB5"/>
    <w:rsid w:val="00AB3199"/>
    <w:rsid w:val="00AB3942"/>
    <w:rsid w:val="00AC3BFE"/>
    <w:rsid w:val="00AC54CF"/>
    <w:rsid w:val="00AD25DE"/>
    <w:rsid w:val="00AD3744"/>
    <w:rsid w:val="00AE0301"/>
    <w:rsid w:val="00AE7899"/>
    <w:rsid w:val="00AF2149"/>
    <w:rsid w:val="00AF2EBD"/>
    <w:rsid w:val="00AF36A5"/>
    <w:rsid w:val="00AF4486"/>
    <w:rsid w:val="00AF62A0"/>
    <w:rsid w:val="00AF78AA"/>
    <w:rsid w:val="00AF7A09"/>
    <w:rsid w:val="00B0787D"/>
    <w:rsid w:val="00B157AB"/>
    <w:rsid w:val="00B171C4"/>
    <w:rsid w:val="00B21BE3"/>
    <w:rsid w:val="00B23333"/>
    <w:rsid w:val="00B26AA6"/>
    <w:rsid w:val="00B27BBA"/>
    <w:rsid w:val="00B34775"/>
    <w:rsid w:val="00B368B2"/>
    <w:rsid w:val="00B36AEF"/>
    <w:rsid w:val="00B44870"/>
    <w:rsid w:val="00B45C05"/>
    <w:rsid w:val="00B470A3"/>
    <w:rsid w:val="00B51D9A"/>
    <w:rsid w:val="00B77069"/>
    <w:rsid w:val="00B77361"/>
    <w:rsid w:val="00B81428"/>
    <w:rsid w:val="00B91B5B"/>
    <w:rsid w:val="00B93FBE"/>
    <w:rsid w:val="00B95B9A"/>
    <w:rsid w:val="00B9611F"/>
    <w:rsid w:val="00BA3DB7"/>
    <w:rsid w:val="00BB667B"/>
    <w:rsid w:val="00BB782E"/>
    <w:rsid w:val="00BC1876"/>
    <w:rsid w:val="00BC34B8"/>
    <w:rsid w:val="00BD55E4"/>
    <w:rsid w:val="00BD58C0"/>
    <w:rsid w:val="00BE53A2"/>
    <w:rsid w:val="00BF6D65"/>
    <w:rsid w:val="00BF7F0C"/>
    <w:rsid w:val="00C02EA5"/>
    <w:rsid w:val="00C05593"/>
    <w:rsid w:val="00C05847"/>
    <w:rsid w:val="00C05A5F"/>
    <w:rsid w:val="00C104FE"/>
    <w:rsid w:val="00C1782E"/>
    <w:rsid w:val="00C21927"/>
    <w:rsid w:val="00C22A96"/>
    <w:rsid w:val="00C22D4A"/>
    <w:rsid w:val="00C22E51"/>
    <w:rsid w:val="00C30EC1"/>
    <w:rsid w:val="00C338A3"/>
    <w:rsid w:val="00C360D8"/>
    <w:rsid w:val="00C41AE1"/>
    <w:rsid w:val="00C43F8B"/>
    <w:rsid w:val="00C5056A"/>
    <w:rsid w:val="00C607A0"/>
    <w:rsid w:val="00C73F77"/>
    <w:rsid w:val="00C77CC9"/>
    <w:rsid w:val="00C80810"/>
    <w:rsid w:val="00C8125C"/>
    <w:rsid w:val="00C873C9"/>
    <w:rsid w:val="00CB7801"/>
    <w:rsid w:val="00CB7E3D"/>
    <w:rsid w:val="00CC285D"/>
    <w:rsid w:val="00CD28D9"/>
    <w:rsid w:val="00CD3CB5"/>
    <w:rsid w:val="00CF077D"/>
    <w:rsid w:val="00CF3C8C"/>
    <w:rsid w:val="00D039F3"/>
    <w:rsid w:val="00D04A9F"/>
    <w:rsid w:val="00D1224E"/>
    <w:rsid w:val="00D1473F"/>
    <w:rsid w:val="00D16E41"/>
    <w:rsid w:val="00D27892"/>
    <w:rsid w:val="00D341E0"/>
    <w:rsid w:val="00D43912"/>
    <w:rsid w:val="00D46267"/>
    <w:rsid w:val="00D469AD"/>
    <w:rsid w:val="00D633C9"/>
    <w:rsid w:val="00D67958"/>
    <w:rsid w:val="00D74ED8"/>
    <w:rsid w:val="00D755A4"/>
    <w:rsid w:val="00D814CB"/>
    <w:rsid w:val="00D9476F"/>
    <w:rsid w:val="00D94DEC"/>
    <w:rsid w:val="00DB54AC"/>
    <w:rsid w:val="00DC58BB"/>
    <w:rsid w:val="00DD2E18"/>
    <w:rsid w:val="00DD5354"/>
    <w:rsid w:val="00DE5494"/>
    <w:rsid w:val="00DF324E"/>
    <w:rsid w:val="00E01EF3"/>
    <w:rsid w:val="00E029C5"/>
    <w:rsid w:val="00E116B7"/>
    <w:rsid w:val="00E14F4D"/>
    <w:rsid w:val="00E16778"/>
    <w:rsid w:val="00E22685"/>
    <w:rsid w:val="00E3238D"/>
    <w:rsid w:val="00E3536F"/>
    <w:rsid w:val="00E4542A"/>
    <w:rsid w:val="00E47743"/>
    <w:rsid w:val="00E50CCD"/>
    <w:rsid w:val="00E677C4"/>
    <w:rsid w:val="00E74C07"/>
    <w:rsid w:val="00E81FDD"/>
    <w:rsid w:val="00E87CE1"/>
    <w:rsid w:val="00E95B41"/>
    <w:rsid w:val="00EA44A9"/>
    <w:rsid w:val="00ED0174"/>
    <w:rsid w:val="00ED17AC"/>
    <w:rsid w:val="00ED41F4"/>
    <w:rsid w:val="00EE0A89"/>
    <w:rsid w:val="00EE3477"/>
    <w:rsid w:val="00EF34ED"/>
    <w:rsid w:val="00EF4C89"/>
    <w:rsid w:val="00F1425E"/>
    <w:rsid w:val="00F2065C"/>
    <w:rsid w:val="00F373A2"/>
    <w:rsid w:val="00F37F8F"/>
    <w:rsid w:val="00F41D54"/>
    <w:rsid w:val="00F4497B"/>
    <w:rsid w:val="00F45723"/>
    <w:rsid w:val="00F47144"/>
    <w:rsid w:val="00F472FE"/>
    <w:rsid w:val="00F47647"/>
    <w:rsid w:val="00F51174"/>
    <w:rsid w:val="00F51A35"/>
    <w:rsid w:val="00F566F4"/>
    <w:rsid w:val="00F70A19"/>
    <w:rsid w:val="00F73521"/>
    <w:rsid w:val="00F82220"/>
    <w:rsid w:val="00FB1353"/>
    <w:rsid w:val="00FB17C3"/>
    <w:rsid w:val="00FB3B13"/>
    <w:rsid w:val="00FD3BC4"/>
    <w:rsid w:val="00FE301A"/>
    <w:rsid w:val="00FF077D"/>
    <w:rsid w:val="00FF1E75"/>
    <w:rsid w:val="00FF59B4"/>
    <w:rsid w:val="00FF6844"/>
    <w:rsid w:val="00FF6D04"/>
    <w:rsid w:val="00FF6FF0"/>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801"/>
    <w:pPr>
      <w:jc w:val="both"/>
    </w:pPr>
    <w:rPr>
      <w:rFonts w:ascii="Arial Narrow" w:eastAsia="Times New Roman" w:hAnsi="Arial Narrow"/>
      <w:snapToGrid w:val="0"/>
      <w:color w:val="000000"/>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B7801"/>
    <w:pPr>
      <w:jc w:val="center"/>
    </w:pPr>
    <w:rPr>
      <w:rFonts w:ascii="Arial" w:hAnsi="Arial"/>
      <w:b/>
      <w:bCs/>
      <w:snapToGrid/>
      <w:color w:val="auto"/>
      <w:sz w:val="22"/>
      <w:szCs w:val="24"/>
      <w:lang w:val="en-ZA"/>
    </w:rPr>
  </w:style>
  <w:style w:type="character" w:customStyle="1" w:styleId="TitleChar">
    <w:name w:val="Title Char"/>
    <w:basedOn w:val="DefaultParagraphFont"/>
    <w:link w:val="Title"/>
    <w:rsid w:val="00CB7801"/>
    <w:rPr>
      <w:rFonts w:ascii="Arial" w:eastAsia="Times New Roman" w:hAnsi="Arial" w:cs="Times New Roman"/>
      <w:b/>
      <w:bCs/>
      <w:szCs w:val="24"/>
    </w:rPr>
  </w:style>
  <w:style w:type="paragraph" w:customStyle="1" w:styleId="Style1">
    <w:name w:val="Style1"/>
    <w:basedOn w:val="Normal"/>
    <w:autoRedefine/>
    <w:rsid w:val="00CB7801"/>
    <w:pPr>
      <w:spacing w:after="120"/>
      <w:jc w:val="center"/>
    </w:pPr>
    <w:rPr>
      <w:b/>
      <w:caps/>
    </w:rPr>
  </w:style>
  <w:style w:type="character" w:customStyle="1" w:styleId="st">
    <w:name w:val="st"/>
    <w:basedOn w:val="DefaultParagraphFont"/>
    <w:rsid w:val="00142115"/>
  </w:style>
  <w:style w:type="character" w:customStyle="1" w:styleId="st1">
    <w:name w:val="st1"/>
    <w:basedOn w:val="DefaultParagraphFont"/>
    <w:rsid w:val="00B81428"/>
  </w:style>
  <w:style w:type="paragraph" w:styleId="BalloonText">
    <w:name w:val="Balloon Text"/>
    <w:basedOn w:val="Normal"/>
    <w:link w:val="BalloonTextChar"/>
    <w:uiPriority w:val="99"/>
    <w:semiHidden/>
    <w:unhideWhenUsed/>
    <w:rsid w:val="003653EA"/>
    <w:rPr>
      <w:rFonts w:ascii="Tahoma" w:hAnsi="Tahoma" w:cs="Tahoma"/>
      <w:sz w:val="16"/>
      <w:szCs w:val="16"/>
    </w:rPr>
  </w:style>
  <w:style w:type="character" w:customStyle="1" w:styleId="BalloonTextChar">
    <w:name w:val="Balloon Text Char"/>
    <w:basedOn w:val="DefaultParagraphFont"/>
    <w:link w:val="BalloonText"/>
    <w:uiPriority w:val="99"/>
    <w:semiHidden/>
    <w:rsid w:val="003653EA"/>
    <w:rPr>
      <w:rFonts w:ascii="Tahoma" w:eastAsia="Times New Roman" w:hAnsi="Tahoma" w:cs="Tahoma"/>
      <w:snapToGrid w:val="0"/>
      <w:color w:val="000000"/>
      <w:sz w:val="16"/>
      <w:szCs w:val="16"/>
      <w:lang w:val="en-GB"/>
    </w:rPr>
  </w:style>
  <w:style w:type="paragraph" w:styleId="BodyTextIndent2">
    <w:name w:val="Body Text Indent 2"/>
    <w:basedOn w:val="Normal"/>
    <w:link w:val="BodyTextIndent2Char"/>
    <w:rsid w:val="002803CB"/>
    <w:pPr>
      <w:tabs>
        <w:tab w:val="left" w:pos="432"/>
        <w:tab w:val="left" w:pos="864"/>
      </w:tabs>
      <w:spacing w:line="360" w:lineRule="auto"/>
      <w:ind w:left="1440" w:hanging="1440"/>
      <w:jc w:val="left"/>
    </w:pPr>
    <w:rPr>
      <w:rFonts w:ascii="CG Times" w:hAnsi="CG Times"/>
      <w:snapToGrid/>
      <w:color w:val="auto"/>
      <w:lang w:val="en-US"/>
    </w:rPr>
  </w:style>
  <w:style w:type="character" w:customStyle="1" w:styleId="BodyTextIndent2Char">
    <w:name w:val="Body Text Indent 2 Char"/>
    <w:basedOn w:val="DefaultParagraphFont"/>
    <w:link w:val="BodyTextIndent2"/>
    <w:rsid w:val="002803CB"/>
    <w:rPr>
      <w:rFonts w:ascii="CG Times" w:eastAsia="Times New Roman" w:hAnsi="CG Times" w:cs="Times New Roman"/>
      <w:sz w:val="24"/>
      <w:szCs w:val="20"/>
      <w:lang w:val="en-US"/>
    </w:rPr>
  </w:style>
  <w:style w:type="paragraph" w:styleId="Header">
    <w:name w:val="header"/>
    <w:basedOn w:val="Normal"/>
    <w:link w:val="HeaderChar"/>
    <w:uiPriority w:val="99"/>
    <w:unhideWhenUsed/>
    <w:rsid w:val="0012321F"/>
    <w:pPr>
      <w:tabs>
        <w:tab w:val="center" w:pos="4513"/>
        <w:tab w:val="right" w:pos="9026"/>
      </w:tabs>
    </w:pPr>
  </w:style>
  <w:style w:type="character" w:customStyle="1" w:styleId="HeaderChar">
    <w:name w:val="Header Char"/>
    <w:basedOn w:val="DefaultParagraphFont"/>
    <w:link w:val="Header"/>
    <w:uiPriority w:val="99"/>
    <w:rsid w:val="0012321F"/>
    <w:rPr>
      <w:rFonts w:ascii="Arial Narrow" w:eastAsia="Times New Roman" w:hAnsi="Arial Narrow"/>
      <w:snapToGrid w:val="0"/>
      <w:color w:val="000000"/>
      <w:sz w:val="24"/>
      <w:lang w:val="en-GB" w:eastAsia="en-US"/>
    </w:rPr>
  </w:style>
  <w:style w:type="paragraph" w:styleId="Footer">
    <w:name w:val="footer"/>
    <w:basedOn w:val="Normal"/>
    <w:link w:val="FooterChar"/>
    <w:uiPriority w:val="99"/>
    <w:unhideWhenUsed/>
    <w:rsid w:val="0012321F"/>
    <w:pPr>
      <w:tabs>
        <w:tab w:val="center" w:pos="4513"/>
        <w:tab w:val="right" w:pos="9026"/>
      </w:tabs>
    </w:pPr>
  </w:style>
  <w:style w:type="character" w:customStyle="1" w:styleId="FooterChar">
    <w:name w:val="Footer Char"/>
    <w:basedOn w:val="DefaultParagraphFont"/>
    <w:link w:val="Footer"/>
    <w:uiPriority w:val="99"/>
    <w:rsid w:val="0012321F"/>
    <w:rPr>
      <w:rFonts w:ascii="Arial Narrow" w:eastAsia="Times New Roman" w:hAnsi="Arial Narrow"/>
      <w:snapToGrid w:val="0"/>
      <w:color w:val="000000"/>
      <w:sz w:val="24"/>
      <w:lang w:val="en-GB" w:eastAsia="en-US"/>
    </w:rPr>
  </w:style>
  <w:style w:type="paragraph" w:styleId="ListParagraph">
    <w:name w:val="List Paragraph"/>
    <w:basedOn w:val="Normal"/>
    <w:uiPriority w:val="34"/>
    <w:qFormat/>
    <w:rsid w:val="0077306F"/>
    <w:pPr>
      <w:ind w:left="720"/>
      <w:contextualSpacing/>
    </w:pPr>
  </w:style>
  <w:style w:type="table" w:styleId="TableGrid">
    <w:name w:val="Table Grid"/>
    <w:basedOn w:val="TableNormal"/>
    <w:uiPriority w:val="59"/>
    <w:rsid w:val="00C607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F41D54"/>
    <w:rPr>
      <w:rFonts w:cs="Times New Roman"/>
      <w:b/>
      <w:bCs/>
    </w:rPr>
  </w:style>
  <w:style w:type="paragraph" w:styleId="NoSpacing">
    <w:name w:val="No Spacing"/>
    <w:uiPriority w:val="1"/>
    <w:qFormat/>
    <w:rsid w:val="00F47647"/>
    <w:rPr>
      <w:sz w:val="22"/>
      <w:szCs w:val="22"/>
      <w:lang w:eastAsia="en-US"/>
    </w:rPr>
  </w:style>
  <w:style w:type="paragraph" w:styleId="EndnoteText">
    <w:name w:val="endnote text"/>
    <w:basedOn w:val="Normal"/>
    <w:link w:val="EndnoteTextChar"/>
    <w:uiPriority w:val="99"/>
    <w:semiHidden/>
    <w:unhideWhenUsed/>
    <w:rsid w:val="0098636E"/>
    <w:rPr>
      <w:sz w:val="20"/>
    </w:rPr>
  </w:style>
  <w:style w:type="character" w:customStyle="1" w:styleId="EndnoteTextChar">
    <w:name w:val="Endnote Text Char"/>
    <w:basedOn w:val="DefaultParagraphFont"/>
    <w:link w:val="EndnoteText"/>
    <w:uiPriority w:val="99"/>
    <w:semiHidden/>
    <w:rsid w:val="0098636E"/>
    <w:rPr>
      <w:rFonts w:ascii="Arial Narrow" w:eastAsia="Times New Roman" w:hAnsi="Arial Narrow"/>
      <w:snapToGrid w:val="0"/>
      <w:color w:val="000000"/>
      <w:lang w:val="en-GB" w:eastAsia="en-US"/>
    </w:rPr>
  </w:style>
  <w:style w:type="character" w:styleId="EndnoteReference">
    <w:name w:val="endnote reference"/>
    <w:basedOn w:val="DefaultParagraphFont"/>
    <w:uiPriority w:val="99"/>
    <w:semiHidden/>
    <w:unhideWhenUsed/>
    <w:rsid w:val="0098636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801"/>
    <w:pPr>
      <w:jc w:val="both"/>
    </w:pPr>
    <w:rPr>
      <w:rFonts w:ascii="Arial Narrow" w:eastAsia="Times New Roman" w:hAnsi="Arial Narrow"/>
      <w:snapToGrid w:val="0"/>
      <w:color w:val="000000"/>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B7801"/>
    <w:pPr>
      <w:jc w:val="center"/>
    </w:pPr>
    <w:rPr>
      <w:rFonts w:ascii="Arial" w:hAnsi="Arial"/>
      <w:b/>
      <w:bCs/>
      <w:snapToGrid/>
      <w:color w:val="auto"/>
      <w:sz w:val="22"/>
      <w:szCs w:val="24"/>
      <w:lang w:val="en-ZA"/>
    </w:rPr>
  </w:style>
  <w:style w:type="character" w:customStyle="1" w:styleId="TitleChar">
    <w:name w:val="Title Char"/>
    <w:basedOn w:val="DefaultParagraphFont"/>
    <w:link w:val="Title"/>
    <w:rsid w:val="00CB7801"/>
    <w:rPr>
      <w:rFonts w:ascii="Arial" w:eastAsia="Times New Roman" w:hAnsi="Arial" w:cs="Times New Roman"/>
      <w:b/>
      <w:bCs/>
      <w:szCs w:val="24"/>
    </w:rPr>
  </w:style>
  <w:style w:type="paragraph" w:customStyle="1" w:styleId="Style1">
    <w:name w:val="Style1"/>
    <w:basedOn w:val="Normal"/>
    <w:autoRedefine/>
    <w:rsid w:val="00CB7801"/>
    <w:pPr>
      <w:spacing w:after="120"/>
      <w:jc w:val="center"/>
    </w:pPr>
    <w:rPr>
      <w:b/>
      <w:caps/>
    </w:rPr>
  </w:style>
  <w:style w:type="character" w:customStyle="1" w:styleId="st">
    <w:name w:val="st"/>
    <w:basedOn w:val="DefaultParagraphFont"/>
    <w:rsid w:val="00142115"/>
  </w:style>
  <w:style w:type="character" w:customStyle="1" w:styleId="st1">
    <w:name w:val="st1"/>
    <w:basedOn w:val="DefaultParagraphFont"/>
    <w:rsid w:val="00B81428"/>
  </w:style>
  <w:style w:type="paragraph" w:styleId="BalloonText">
    <w:name w:val="Balloon Text"/>
    <w:basedOn w:val="Normal"/>
    <w:link w:val="BalloonTextChar"/>
    <w:uiPriority w:val="99"/>
    <w:semiHidden/>
    <w:unhideWhenUsed/>
    <w:rsid w:val="003653EA"/>
    <w:rPr>
      <w:rFonts w:ascii="Tahoma" w:hAnsi="Tahoma" w:cs="Tahoma"/>
      <w:sz w:val="16"/>
      <w:szCs w:val="16"/>
    </w:rPr>
  </w:style>
  <w:style w:type="character" w:customStyle="1" w:styleId="BalloonTextChar">
    <w:name w:val="Balloon Text Char"/>
    <w:basedOn w:val="DefaultParagraphFont"/>
    <w:link w:val="BalloonText"/>
    <w:uiPriority w:val="99"/>
    <w:semiHidden/>
    <w:rsid w:val="003653EA"/>
    <w:rPr>
      <w:rFonts w:ascii="Tahoma" w:eastAsia="Times New Roman" w:hAnsi="Tahoma" w:cs="Tahoma"/>
      <w:snapToGrid w:val="0"/>
      <w:color w:val="000000"/>
      <w:sz w:val="16"/>
      <w:szCs w:val="16"/>
      <w:lang w:val="en-GB"/>
    </w:rPr>
  </w:style>
  <w:style w:type="paragraph" w:styleId="BodyTextIndent2">
    <w:name w:val="Body Text Indent 2"/>
    <w:basedOn w:val="Normal"/>
    <w:link w:val="BodyTextIndent2Char"/>
    <w:rsid w:val="002803CB"/>
    <w:pPr>
      <w:tabs>
        <w:tab w:val="left" w:pos="432"/>
        <w:tab w:val="left" w:pos="864"/>
      </w:tabs>
      <w:spacing w:line="360" w:lineRule="auto"/>
      <w:ind w:left="1440" w:hanging="1440"/>
      <w:jc w:val="left"/>
    </w:pPr>
    <w:rPr>
      <w:rFonts w:ascii="CG Times" w:hAnsi="CG Times"/>
      <w:snapToGrid/>
      <w:color w:val="auto"/>
      <w:lang w:val="en-US"/>
    </w:rPr>
  </w:style>
  <w:style w:type="character" w:customStyle="1" w:styleId="BodyTextIndent2Char">
    <w:name w:val="Body Text Indent 2 Char"/>
    <w:basedOn w:val="DefaultParagraphFont"/>
    <w:link w:val="BodyTextIndent2"/>
    <w:rsid w:val="002803CB"/>
    <w:rPr>
      <w:rFonts w:ascii="CG Times" w:eastAsia="Times New Roman" w:hAnsi="CG Times" w:cs="Times New Roman"/>
      <w:sz w:val="24"/>
      <w:szCs w:val="20"/>
      <w:lang w:val="en-US"/>
    </w:rPr>
  </w:style>
  <w:style w:type="paragraph" w:styleId="Header">
    <w:name w:val="header"/>
    <w:basedOn w:val="Normal"/>
    <w:link w:val="HeaderChar"/>
    <w:uiPriority w:val="99"/>
    <w:unhideWhenUsed/>
    <w:rsid w:val="0012321F"/>
    <w:pPr>
      <w:tabs>
        <w:tab w:val="center" w:pos="4513"/>
        <w:tab w:val="right" w:pos="9026"/>
      </w:tabs>
    </w:pPr>
  </w:style>
  <w:style w:type="character" w:customStyle="1" w:styleId="HeaderChar">
    <w:name w:val="Header Char"/>
    <w:basedOn w:val="DefaultParagraphFont"/>
    <w:link w:val="Header"/>
    <w:uiPriority w:val="99"/>
    <w:rsid w:val="0012321F"/>
    <w:rPr>
      <w:rFonts w:ascii="Arial Narrow" w:eastAsia="Times New Roman" w:hAnsi="Arial Narrow"/>
      <w:snapToGrid w:val="0"/>
      <w:color w:val="000000"/>
      <w:sz w:val="24"/>
      <w:lang w:val="en-GB" w:eastAsia="en-US"/>
    </w:rPr>
  </w:style>
  <w:style w:type="paragraph" w:styleId="Footer">
    <w:name w:val="footer"/>
    <w:basedOn w:val="Normal"/>
    <w:link w:val="FooterChar"/>
    <w:uiPriority w:val="99"/>
    <w:unhideWhenUsed/>
    <w:rsid w:val="0012321F"/>
    <w:pPr>
      <w:tabs>
        <w:tab w:val="center" w:pos="4513"/>
        <w:tab w:val="right" w:pos="9026"/>
      </w:tabs>
    </w:pPr>
  </w:style>
  <w:style w:type="character" w:customStyle="1" w:styleId="FooterChar">
    <w:name w:val="Footer Char"/>
    <w:basedOn w:val="DefaultParagraphFont"/>
    <w:link w:val="Footer"/>
    <w:uiPriority w:val="99"/>
    <w:rsid w:val="0012321F"/>
    <w:rPr>
      <w:rFonts w:ascii="Arial Narrow" w:eastAsia="Times New Roman" w:hAnsi="Arial Narrow"/>
      <w:snapToGrid w:val="0"/>
      <w:color w:val="000000"/>
      <w:sz w:val="24"/>
      <w:lang w:val="en-GB" w:eastAsia="en-US"/>
    </w:rPr>
  </w:style>
  <w:style w:type="paragraph" w:styleId="ListParagraph">
    <w:name w:val="List Paragraph"/>
    <w:basedOn w:val="Normal"/>
    <w:uiPriority w:val="34"/>
    <w:qFormat/>
    <w:rsid w:val="0077306F"/>
    <w:pPr>
      <w:ind w:left="720"/>
      <w:contextualSpacing/>
    </w:pPr>
  </w:style>
  <w:style w:type="table" w:styleId="TableGrid">
    <w:name w:val="Table Grid"/>
    <w:basedOn w:val="TableNormal"/>
    <w:uiPriority w:val="59"/>
    <w:rsid w:val="00C607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F41D54"/>
    <w:rPr>
      <w:rFonts w:cs="Times New Roman"/>
      <w:b/>
      <w:bCs/>
    </w:rPr>
  </w:style>
  <w:style w:type="paragraph" w:styleId="NoSpacing">
    <w:name w:val="No Spacing"/>
    <w:uiPriority w:val="1"/>
    <w:qFormat/>
    <w:rsid w:val="00F47647"/>
    <w:rPr>
      <w:sz w:val="22"/>
      <w:szCs w:val="22"/>
      <w:lang w:eastAsia="en-US"/>
    </w:rPr>
  </w:style>
  <w:style w:type="paragraph" w:styleId="EndnoteText">
    <w:name w:val="endnote text"/>
    <w:basedOn w:val="Normal"/>
    <w:link w:val="EndnoteTextChar"/>
    <w:uiPriority w:val="99"/>
    <w:semiHidden/>
    <w:unhideWhenUsed/>
    <w:rsid w:val="0098636E"/>
    <w:rPr>
      <w:sz w:val="20"/>
    </w:rPr>
  </w:style>
  <w:style w:type="character" w:customStyle="1" w:styleId="EndnoteTextChar">
    <w:name w:val="Endnote Text Char"/>
    <w:basedOn w:val="DefaultParagraphFont"/>
    <w:link w:val="EndnoteText"/>
    <w:uiPriority w:val="99"/>
    <w:semiHidden/>
    <w:rsid w:val="0098636E"/>
    <w:rPr>
      <w:rFonts w:ascii="Arial Narrow" w:eastAsia="Times New Roman" w:hAnsi="Arial Narrow"/>
      <w:snapToGrid w:val="0"/>
      <w:color w:val="000000"/>
      <w:lang w:val="en-GB" w:eastAsia="en-US"/>
    </w:rPr>
  </w:style>
  <w:style w:type="character" w:styleId="EndnoteReference">
    <w:name w:val="endnote reference"/>
    <w:basedOn w:val="DefaultParagraphFont"/>
    <w:uiPriority w:val="99"/>
    <w:semiHidden/>
    <w:unhideWhenUsed/>
    <w:rsid w:val="0098636E"/>
    <w:rPr>
      <w:vertAlign w:val="superscript"/>
    </w:rPr>
  </w:style>
</w:styles>
</file>

<file path=word/webSettings.xml><?xml version="1.0" encoding="utf-8"?>
<w:webSettings xmlns:r="http://schemas.openxmlformats.org/officeDocument/2006/relationships" xmlns:w="http://schemas.openxmlformats.org/wordprocessingml/2006/main">
  <w:divs>
    <w:div w:id="294338080">
      <w:bodyDiv w:val="1"/>
      <w:marLeft w:val="0"/>
      <w:marRight w:val="0"/>
      <w:marTop w:val="0"/>
      <w:marBottom w:val="0"/>
      <w:divBdr>
        <w:top w:val="none" w:sz="0" w:space="0" w:color="auto"/>
        <w:left w:val="none" w:sz="0" w:space="0" w:color="auto"/>
        <w:bottom w:val="none" w:sz="0" w:space="0" w:color="auto"/>
        <w:right w:val="none" w:sz="0" w:space="0" w:color="auto"/>
      </w:divBdr>
    </w:div>
    <w:div w:id="167341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uyiswa.mdemka\Documents\PARLIAMENT\PQ'S%202013\PQ%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B34584-F0C7-4E51-AD88-CABC9BBFD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PQ TEMPLATE</Template>
  <TotalTime>0</TotalTime>
  <Pages>4</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vuyiswa.mdemka</dc:creator>
  <cp:lastModifiedBy>PUMZA</cp:lastModifiedBy>
  <cp:revision>2</cp:revision>
  <cp:lastPrinted>2016-06-15T11:37:00Z</cp:lastPrinted>
  <dcterms:created xsi:type="dcterms:W3CDTF">2016-08-16T08:25:00Z</dcterms:created>
  <dcterms:modified xsi:type="dcterms:W3CDTF">2016-08-16T08:25:00Z</dcterms:modified>
</cp:coreProperties>
</file>