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6A4E9A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0" cy="0"/>
            <wp:effectExtent l="0" t="0" r="1270" b="127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D402F4">
      <w:pPr>
        <w:pStyle w:val="Body1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MINISTRY FOR</w:t>
      </w:r>
      <w:r w:rsidR="0042667A">
        <w:rPr>
          <w:rFonts w:ascii="Arial" w:hAnsi="Arial Unicode MS"/>
          <w:b/>
          <w:sz w:val="24"/>
        </w:rPr>
        <w:t xml:space="preserve">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rPr>
          <w:rFonts w:ascii="Arial" w:hAnsi="Arial"/>
          <w:b/>
          <w:sz w:val="24"/>
        </w:rPr>
      </w:pPr>
    </w:p>
    <w:p w:rsidR="00BA7B88" w:rsidRPr="00F45438" w:rsidRDefault="00BA7B88">
      <w:pPr>
        <w:pStyle w:val="Body1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>
      <w:pPr>
        <w:pStyle w:val="Body1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>
      <w:pPr>
        <w:pStyle w:val="Body1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BA7FDD" w:rsidRDefault="00BA7B88">
      <w:pPr>
        <w:pStyle w:val="Body1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>
      <w:pPr>
        <w:pStyle w:val="Body1"/>
        <w:rPr>
          <w:rFonts w:ascii="Arial" w:hAnsi="Arial" w:cs="Arial"/>
          <w:b/>
          <w:sz w:val="24"/>
          <w:szCs w:val="24"/>
        </w:rPr>
      </w:pPr>
      <w:r w:rsidRPr="00BA7FDD">
        <w:rPr>
          <w:rFonts w:ascii="Arial" w:hAnsi="Arial" w:cs="Arial"/>
          <w:b/>
          <w:sz w:val="24"/>
          <w:szCs w:val="24"/>
        </w:rPr>
        <w:t>QUESTION NO</w:t>
      </w:r>
      <w:r w:rsidRPr="008B2CED">
        <w:rPr>
          <w:rFonts w:ascii="Arial" w:hAnsi="Arial" w:cs="Arial"/>
          <w:b/>
          <w:sz w:val="24"/>
          <w:szCs w:val="24"/>
        </w:rPr>
        <w:t xml:space="preserve">.: </w:t>
      </w:r>
      <w:r w:rsidR="008B2CED" w:rsidRPr="008B2CED">
        <w:rPr>
          <w:rFonts w:ascii="Arial" w:hAnsi="Arial" w:cs="Arial"/>
          <w:b/>
          <w:sz w:val="24"/>
          <w:szCs w:val="24"/>
        </w:rPr>
        <w:t>1416.</w:t>
      </w:r>
      <w:r w:rsidR="00852E50" w:rsidRPr="00174162">
        <w:rPr>
          <w:rFonts w:ascii="Arial" w:hAnsi="Arial" w:cs="Arial"/>
          <w:b/>
          <w:sz w:val="24"/>
          <w:szCs w:val="24"/>
        </w:rPr>
        <w:tab/>
      </w:r>
      <w:r w:rsidR="004721BE" w:rsidRPr="00BA7FDD">
        <w:rPr>
          <w:rFonts w:ascii="Arial" w:hAnsi="Arial" w:cs="Arial"/>
          <w:b/>
          <w:sz w:val="24"/>
          <w:szCs w:val="24"/>
        </w:rPr>
        <w:tab/>
      </w:r>
      <w:r w:rsidR="00580B0B" w:rsidRPr="00E578FB">
        <w:rPr>
          <w:b/>
        </w:rPr>
        <w:tab/>
      </w:r>
      <w:r w:rsidR="00B729F1" w:rsidRPr="00B729F1">
        <w:rPr>
          <w:rFonts w:ascii="Arial" w:hAnsi="Arial" w:cs="Arial"/>
          <w:b/>
          <w:sz w:val="24"/>
          <w:szCs w:val="24"/>
        </w:rPr>
        <w:tab/>
      </w:r>
      <w:r w:rsidR="00380F0B" w:rsidRPr="00380F0B">
        <w:rPr>
          <w:rFonts w:ascii="Arial" w:hAnsi="Arial" w:cs="Arial"/>
          <w:b/>
          <w:sz w:val="24"/>
          <w:szCs w:val="24"/>
        </w:rPr>
        <w:tab/>
      </w:r>
      <w:r w:rsidR="00333EED" w:rsidRPr="00380F0B">
        <w:rPr>
          <w:rFonts w:ascii="Arial" w:hAnsi="Arial" w:cs="Arial"/>
          <w:b/>
          <w:sz w:val="24"/>
          <w:szCs w:val="24"/>
        </w:rPr>
        <w:tab/>
      </w:r>
    </w:p>
    <w:p w:rsidR="00BA7B88" w:rsidRPr="00F45438" w:rsidRDefault="00BA7B88">
      <w:pPr>
        <w:pStyle w:val="Body1"/>
        <w:rPr>
          <w:rFonts w:ascii="Arial" w:hAnsi="Arial" w:cs="Arial"/>
          <w:b/>
          <w:sz w:val="24"/>
          <w:szCs w:val="24"/>
        </w:rPr>
      </w:pPr>
    </w:p>
    <w:p w:rsidR="008B2CED" w:rsidRPr="008B2CED" w:rsidRDefault="008B2CED" w:rsidP="008B2CED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8B2CED">
        <w:rPr>
          <w:rFonts w:ascii="Arial" w:hAnsi="Arial" w:cs="Arial"/>
          <w:b/>
          <w:lang w:val="en-ZA"/>
        </w:rPr>
        <w:t>Mrs A M Dreyer (DA) to ask the Minister of Public Service and Administration:</w:t>
      </w:r>
    </w:p>
    <w:p w:rsidR="008B2CED" w:rsidRPr="008B2CED" w:rsidRDefault="008B2CED" w:rsidP="008B2CED">
      <w:pPr>
        <w:pStyle w:val="BodyTextIndent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lang w:val="en-ZA"/>
        </w:rPr>
      </w:pPr>
      <w:r w:rsidRPr="008B2CED">
        <w:rPr>
          <w:rFonts w:ascii="Arial" w:hAnsi="Arial" w:cs="Arial"/>
          <w:lang w:val="en-ZA"/>
        </w:rPr>
        <w:t xml:space="preserve">Does his </w:t>
      </w:r>
      <w:r w:rsidRPr="008B2CED">
        <w:rPr>
          <w:rFonts w:ascii="Arial" w:hAnsi="Arial" w:cs="Arial"/>
        </w:rPr>
        <w:t>department</w:t>
      </w:r>
      <w:r w:rsidRPr="008B2CED">
        <w:rPr>
          <w:rFonts w:ascii="Arial" w:hAnsi="Arial" w:cs="Arial"/>
          <w:lang w:val="en-ZA"/>
        </w:rPr>
        <w:t xml:space="preserve"> have a Regulatory Burden Reduction strategy in place; if not, why not; if so, what are the relevant details of the strategy?</w:t>
      </w:r>
      <w:r>
        <w:rPr>
          <w:rFonts w:ascii="Arial" w:hAnsi="Arial" w:cs="Arial"/>
          <w:lang w:val="en-ZA"/>
        </w:rPr>
        <w:t xml:space="preserve"> </w:t>
      </w:r>
      <w:r w:rsidRPr="008B2CED">
        <w:rPr>
          <w:rFonts w:ascii="Arial" w:hAnsi="Arial" w:cs="Arial"/>
          <w:lang w:val="en-ZA"/>
        </w:rPr>
        <w:tab/>
      </w:r>
      <w:r w:rsidRPr="008B2CED">
        <w:rPr>
          <w:rFonts w:ascii="Arial" w:hAnsi="Arial" w:cs="Arial"/>
          <w:lang w:val="en-ZA"/>
        </w:rPr>
        <w:tab/>
      </w:r>
      <w:r w:rsidRPr="008B2CED">
        <w:rPr>
          <w:rFonts w:ascii="Arial" w:hAnsi="Arial" w:cs="Arial"/>
          <w:lang w:val="en-ZA"/>
        </w:rPr>
        <w:tab/>
      </w:r>
      <w:r w:rsidRPr="008B2CED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  </w:t>
      </w:r>
      <w:r w:rsidRPr="008B2CED">
        <w:rPr>
          <w:rFonts w:ascii="Arial" w:hAnsi="Arial" w:cs="Arial"/>
          <w:lang w:val="en-ZA"/>
        </w:rPr>
        <w:t>NW1629E</w:t>
      </w:r>
    </w:p>
    <w:p w:rsidR="00576A53" w:rsidRDefault="00576A53" w:rsidP="00576A53">
      <w:pPr>
        <w:pStyle w:val="NoSpacing"/>
      </w:pPr>
    </w:p>
    <w:p w:rsidR="00F24D44" w:rsidRDefault="004B1243" w:rsidP="00340C82">
      <w:pPr>
        <w:tabs>
          <w:tab w:val="left" w:pos="7545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041EE3" w:rsidRDefault="00F24D44" w:rsidP="00340C82">
      <w:pPr>
        <w:tabs>
          <w:tab w:val="left" w:pos="7545"/>
        </w:tabs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No. The Department of Public Service and Administration (the DPSA) does not have a Regulatory Bu</w:t>
      </w:r>
      <w:r w:rsidR="00041EE3">
        <w:rPr>
          <w:rFonts w:ascii="Arial" w:hAnsi="Arial" w:cs="Arial"/>
          <w:lang w:val="en-ZA"/>
        </w:rPr>
        <w:t>rden Reduction Strategy</w:t>
      </w:r>
      <w:r>
        <w:rPr>
          <w:rFonts w:ascii="Arial" w:hAnsi="Arial" w:cs="Arial"/>
          <w:lang w:val="en-ZA"/>
        </w:rPr>
        <w:t>. The Minister for Public Service and Administration</w:t>
      </w:r>
      <w:r w:rsidR="00041EE3">
        <w:rPr>
          <w:rFonts w:ascii="Arial" w:hAnsi="Arial" w:cs="Arial"/>
          <w:lang w:val="en-ZA"/>
        </w:rPr>
        <w:t>,</w:t>
      </w:r>
      <w:r>
        <w:rPr>
          <w:rFonts w:ascii="Arial" w:hAnsi="Arial" w:cs="Arial"/>
          <w:lang w:val="en-ZA"/>
        </w:rPr>
        <w:t xml:space="preserve"> issues Regulations that are required and necessary in terms of the Public S</w:t>
      </w:r>
      <w:r w:rsidR="006475F4">
        <w:rPr>
          <w:rFonts w:ascii="Arial" w:hAnsi="Arial" w:cs="Arial"/>
          <w:lang w:val="en-ZA"/>
        </w:rPr>
        <w:t>ervice Act, 1994 and</w:t>
      </w:r>
      <w:r w:rsidR="00041EE3">
        <w:rPr>
          <w:rFonts w:ascii="Arial" w:hAnsi="Arial" w:cs="Arial"/>
          <w:lang w:val="en-ZA"/>
        </w:rPr>
        <w:t xml:space="preserve"> no R</w:t>
      </w:r>
      <w:r>
        <w:rPr>
          <w:rFonts w:ascii="Arial" w:hAnsi="Arial" w:cs="Arial"/>
          <w:lang w:val="en-ZA"/>
        </w:rPr>
        <w:t>egu</w:t>
      </w:r>
      <w:r w:rsidR="00041EE3">
        <w:rPr>
          <w:rFonts w:ascii="Arial" w:hAnsi="Arial" w:cs="Arial"/>
          <w:lang w:val="en-ZA"/>
        </w:rPr>
        <w:t>l</w:t>
      </w:r>
      <w:r w:rsidR="006475F4">
        <w:rPr>
          <w:rFonts w:ascii="Arial" w:hAnsi="Arial" w:cs="Arial"/>
          <w:lang w:val="en-ZA"/>
        </w:rPr>
        <w:t>ations have been identified as burdensome to date.</w:t>
      </w:r>
      <w:r>
        <w:rPr>
          <w:rFonts w:ascii="Arial" w:hAnsi="Arial" w:cs="Arial"/>
          <w:lang w:val="en-ZA"/>
        </w:rPr>
        <w:t xml:space="preserve"> </w:t>
      </w:r>
    </w:p>
    <w:p w:rsidR="00D27283" w:rsidRPr="00F45438" w:rsidRDefault="00340C82" w:rsidP="00340C82">
      <w:pPr>
        <w:tabs>
          <w:tab w:val="left" w:pos="7545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ab/>
      </w:r>
    </w:p>
    <w:p w:rsidR="00843DC9" w:rsidRDefault="00843DC9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43DC9" w:rsidRDefault="00843DC9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43DC9" w:rsidRDefault="00843DC9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D188D" w:rsidRDefault="00CD188D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CD188D" w:rsidSect="0042667A">
      <w:footerReference w:type="default" r:id="rId8"/>
      <w:headerReference w:type="first" r:id="rId9"/>
      <w:footerReference w:type="first" r:id="rId10"/>
      <w:pgSz w:w="12240" w:h="15840"/>
      <w:pgMar w:top="992" w:right="126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A9" w:rsidRDefault="000E48A9">
      <w:r>
        <w:separator/>
      </w:r>
    </w:p>
  </w:endnote>
  <w:endnote w:type="continuationSeparator" w:id="0">
    <w:p w:rsidR="000E48A9" w:rsidRDefault="000E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65" w:rsidRPr="0035127B" w:rsidRDefault="00EC5B65" w:rsidP="00340C82">
    <w:pPr>
      <w:pStyle w:val="Footer"/>
      <w:jc w:val="both"/>
      <w:rPr>
        <w:rFonts w:ascii="Arial" w:hAnsi="Arial" w:cs="Arial"/>
        <w:color w:val="808080"/>
        <w:sz w:val="22"/>
        <w:szCs w:val="22"/>
      </w:rPr>
    </w:pPr>
    <w:r w:rsidRPr="008B2CED">
      <w:rPr>
        <w:rFonts w:ascii="Arial" w:hAnsi="Arial" w:cs="Arial"/>
        <w:color w:val="808080"/>
        <w:sz w:val="22"/>
        <w:szCs w:val="22"/>
      </w:rPr>
      <w:t>Reply to the Parliamentary Question 1416. [NW 1629E] ask by Mrs A M Dreyer (DA) to the Minister of Public Service and Administration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65" w:rsidRPr="00F43B90" w:rsidRDefault="00EC5B65" w:rsidP="00340C82">
    <w:pPr>
      <w:pStyle w:val="Footer"/>
      <w:jc w:val="both"/>
      <w:rPr>
        <w:rFonts w:ascii="Arial" w:hAnsi="Arial" w:cs="Arial"/>
        <w:color w:val="A6A6A6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A9" w:rsidRDefault="000E48A9">
      <w:r>
        <w:separator/>
      </w:r>
    </w:p>
  </w:footnote>
  <w:footnote w:type="continuationSeparator" w:id="0">
    <w:p w:rsidR="000E48A9" w:rsidRDefault="000E4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65" w:rsidRDefault="00EC5B65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41EE3"/>
    <w:rsid w:val="00046C48"/>
    <w:rsid w:val="00090BB5"/>
    <w:rsid w:val="000A4CD1"/>
    <w:rsid w:val="000B5F01"/>
    <w:rsid w:val="000C5477"/>
    <w:rsid w:val="000E48A9"/>
    <w:rsid w:val="000F2F1D"/>
    <w:rsid w:val="000F7628"/>
    <w:rsid w:val="00105C50"/>
    <w:rsid w:val="00110D4F"/>
    <w:rsid w:val="00111C9D"/>
    <w:rsid w:val="00111E45"/>
    <w:rsid w:val="001175EF"/>
    <w:rsid w:val="001520C6"/>
    <w:rsid w:val="001605C8"/>
    <w:rsid w:val="00174162"/>
    <w:rsid w:val="001B7A14"/>
    <w:rsid w:val="001B7FDD"/>
    <w:rsid w:val="001C1511"/>
    <w:rsid w:val="001F7080"/>
    <w:rsid w:val="00200BC6"/>
    <w:rsid w:val="00243AE3"/>
    <w:rsid w:val="002441DB"/>
    <w:rsid w:val="00260206"/>
    <w:rsid w:val="00273458"/>
    <w:rsid w:val="00273D81"/>
    <w:rsid w:val="0028475F"/>
    <w:rsid w:val="00285C47"/>
    <w:rsid w:val="002B09EE"/>
    <w:rsid w:val="002D736B"/>
    <w:rsid w:val="002E0EE8"/>
    <w:rsid w:val="002E7AA8"/>
    <w:rsid w:val="00333EED"/>
    <w:rsid w:val="003343BC"/>
    <w:rsid w:val="00340C82"/>
    <w:rsid w:val="00347EC3"/>
    <w:rsid w:val="0035127B"/>
    <w:rsid w:val="00355A09"/>
    <w:rsid w:val="00362E1C"/>
    <w:rsid w:val="00380F0B"/>
    <w:rsid w:val="0038183B"/>
    <w:rsid w:val="003A5590"/>
    <w:rsid w:val="003B0723"/>
    <w:rsid w:val="003C2C6E"/>
    <w:rsid w:val="003D263A"/>
    <w:rsid w:val="003D54B2"/>
    <w:rsid w:val="003E2A0B"/>
    <w:rsid w:val="00422DFC"/>
    <w:rsid w:val="00424CEF"/>
    <w:rsid w:val="0042667A"/>
    <w:rsid w:val="00435FEA"/>
    <w:rsid w:val="00466263"/>
    <w:rsid w:val="004721BE"/>
    <w:rsid w:val="004B1243"/>
    <w:rsid w:val="004D2B26"/>
    <w:rsid w:val="004F1A9B"/>
    <w:rsid w:val="004F32B5"/>
    <w:rsid w:val="00514FC4"/>
    <w:rsid w:val="00536A20"/>
    <w:rsid w:val="00576A53"/>
    <w:rsid w:val="00580B0B"/>
    <w:rsid w:val="0058357E"/>
    <w:rsid w:val="00593E40"/>
    <w:rsid w:val="005B0C33"/>
    <w:rsid w:val="005C3E08"/>
    <w:rsid w:val="005C77BE"/>
    <w:rsid w:val="005F407A"/>
    <w:rsid w:val="005F7246"/>
    <w:rsid w:val="006163C2"/>
    <w:rsid w:val="0061719E"/>
    <w:rsid w:val="006176D8"/>
    <w:rsid w:val="00617849"/>
    <w:rsid w:val="00621486"/>
    <w:rsid w:val="00625B6A"/>
    <w:rsid w:val="006475F4"/>
    <w:rsid w:val="006966E1"/>
    <w:rsid w:val="006A4E9A"/>
    <w:rsid w:val="006B4F8A"/>
    <w:rsid w:val="006D7E05"/>
    <w:rsid w:val="006F0B6A"/>
    <w:rsid w:val="007134C5"/>
    <w:rsid w:val="007201AD"/>
    <w:rsid w:val="00741C9B"/>
    <w:rsid w:val="007A6ADF"/>
    <w:rsid w:val="007B2B03"/>
    <w:rsid w:val="007C5749"/>
    <w:rsid w:val="007C6706"/>
    <w:rsid w:val="007D3EF0"/>
    <w:rsid w:val="00812358"/>
    <w:rsid w:val="008123E9"/>
    <w:rsid w:val="00825A9B"/>
    <w:rsid w:val="008312F6"/>
    <w:rsid w:val="00843DC9"/>
    <w:rsid w:val="00845590"/>
    <w:rsid w:val="00852E50"/>
    <w:rsid w:val="008534D2"/>
    <w:rsid w:val="00877C40"/>
    <w:rsid w:val="008A60EC"/>
    <w:rsid w:val="008B2CED"/>
    <w:rsid w:val="008C284A"/>
    <w:rsid w:val="008D12CF"/>
    <w:rsid w:val="008E42C8"/>
    <w:rsid w:val="008F29A1"/>
    <w:rsid w:val="00906716"/>
    <w:rsid w:val="009073FC"/>
    <w:rsid w:val="009145CA"/>
    <w:rsid w:val="009148C5"/>
    <w:rsid w:val="0096273C"/>
    <w:rsid w:val="00993FD3"/>
    <w:rsid w:val="009C17D7"/>
    <w:rsid w:val="00A03D44"/>
    <w:rsid w:val="00A14834"/>
    <w:rsid w:val="00A35A9D"/>
    <w:rsid w:val="00A44238"/>
    <w:rsid w:val="00A47286"/>
    <w:rsid w:val="00A60B99"/>
    <w:rsid w:val="00A62CD4"/>
    <w:rsid w:val="00A64AA5"/>
    <w:rsid w:val="00AA65D6"/>
    <w:rsid w:val="00AA777C"/>
    <w:rsid w:val="00AB5DC4"/>
    <w:rsid w:val="00AF2F26"/>
    <w:rsid w:val="00B13267"/>
    <w:rsid w:val="00B3002A"/>
    <w:rsid w:val="00B31933"/>
    <w:rsid w:val="00B366BD"/>
    <w:rsid w:val="00B729F1"/>
    <w:rsid w:val="00BA1F25"/>
    <w:rsid w:val="00BA7B88"/>
    <w:rsid w:val="00BA7FDD"/>
    <w:rsid w:val="00BD33FC"/>
    <w:rsid w:val="00BE14EA"/>
    <w:rsid w:val="00C27D2F"/>
    <w:rsid w:val="00C93BD5"/>
    <w:rsid w:val="00CB5A7E"/>
    <w:rsid w:val="00CC0E45"/>
    <w:rsid w:val="00CD188D"/>
    <w:rsid w:val="00CF4CF3"/>
    <w:rsid w:val="00D27283"/>
    <w:rsid w:val="00D27819"/>
    <w:rsid w:val="00D27D47"/>
    <w:rsid w:val="00D30C68"/>
    <w:rsid w:val="00D402F4"/>
    <w:rsid w:val="00D66467"/>
    <w:rsid w:val="00DD1BD0"/>
    <w:rsid w:val="00DD708B"/>
    <w:rsid w:val="00DE6E86"/>
    <w:rsid w:val="00DF3E76"/>
    <w:rsid w:val="00E00692"/>
    <w:rsid w:val="00E05FEB"/>
    <w:rsid w:val="00E25438"/>
    <w:rsid w:val="00E3652C"/>
    <w:rsid w:val="00EB073A"/>
    <w:rsid w:val="00EC5B65"/>
    <w:rsid w:val="00EE6108"/>
    <w:rsid w:val="00EF6692"/>
    <w:rsid w:val="00F0191A"/>
    <w:rsid w:val="00F139C0"/>
    <w:rsid w:val="00F21DC6"/>
    <w:rsid w:val="00F24D44"/>
    <w:rsid w:val="00F24F08"/>
    <w:rsid w:val="00F328A7"/>
    <w:rsid w:val="00F43B90"/>
    <w:rsid w:val="00F43C45"/>
    <w:rsid w:val="00F45438"/>
    <w:rsid w:val="00F752DD"/>
    <w:rsid w:val="00F77A0D"/>
    <w:rsid w:val="00F92F09"/>
    <w:rsid w:val="00FA75AD"/>
    <w:rsid w:val="00FB4973"/>
    <w:rsid w:val="00FC2808"/>
    <w:rsid w:val="00FD1B33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99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locked/>
    <w:rsid w:val="00C93BD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93B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2015-10-02T10:16:00Z</dcterms:created>
  <dcterms:modified xsi:type="dcterms:W3CDTF">2015-10-02T10:16:00Z</dcterms:modified>
</cp:coreProperties>
</file>