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A6C" w:rsidRPr="00560A6C" w:rsidRDefault="00560A6C" w:rsidP="00560A6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560A6C">
        <w:rPr>
          <w:rFonts w:ascii="Arial" w:eastAsia="Times New Roman" w:hAnsi="Arial" w:cs="Arial"/>
          <w:b/>
          <w:szCs w:val="20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8" o:title=""/>
          </v:shape>
          <o:OLEObject Type="Embed" ProgID="MSPhotoEd.3" ShapeID="_x0000_i1025" DrawAspect="Content" ObjectID="_1526385459" r:id="rId9"/>
        </w:object>
      </w:r>
    </w:p>
    <w:p w:rsidR="00560A6C" w:rsidRPr="00560A6C" w:rsidRDefault="00560A6C" w:rsidP="00560A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0A6C" w:rsidRPr="00560A6C" w:rsidRDefault="00560A6C" w:rsidP="00560A6C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3300"/>
          <w:sz w:val="20"/>
          <w:szCs w:val="20"/>
        </w:rPr>
      </w:pPr>
      <w:r w:rsidRPr="00560A6C">
        <w:rPr>
          <w:rFonts w:ascii="Arial" w:eastAsia="Times New Roman" w:hAnsi="Arial" w:cs="Arial"/>
          <w:b/>
          <w:color w:val="003300"/>
          <w:sz w:val="20"/>
          <w:szCs w:val="20"/>
        </w:rPr>
        <w:t>MINISTRY OF TOURISM</w:t>
      </w:r>
    </w:p>
    <w:p w:rsidR="00560A6C" w:rsidRPr="00560A6C" w:rsidRDefault="00560A6C" w:rsidP="00560A6C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3300"/>
          <w:sz w:val="20"/>
          <w:szCs w:val="20"/>
        </w:rPr>
      </w:pPr>
      <w:r w:rsidRPr="00560A6C">
        <w:rPr>
          <w:rFonts w:ascii="Arial" w:eastAsia="Times New Roman" w:hAnsi="Arial" w:cs="Arial"/>
          <w:b/>
          <w:color w:val="003300"/>
          <w:sz w:val="20"/>
          <w:szCs w:val="20"/>
        </w:rPr>
        <w:t>REPUBLIC OF SOUTH AFRICA</w:t>
      </w:r>
    </w:p>
    <w:p w:rsidR="00560A6C" w:rsidRPr="00560A6C" w:rsidRDefault="00560A6C" w:rsidP="00560A6C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560A6C" w:rsidRPr="00560A6C" w:rsidRDefault="00560A6C" w:rsidP="00560A6C">
      <w:pPr>
        <w:spacing w:after="0" w:line="240" w:lineRule="auto"/>
        <w:ind w:right="4"/>
        <w:jc w:val="center"/>
        <w:rPr>
          <w:rFonts w:ascii="Arial" w:eastAsia="Times New Roman" w:hAnsi="Arial" w:cs="Arial"/>
          <w:sz w:val="16"/>
          <w:szCs w:val="20"/>
        </w:rPr>
      </w:pPr>
      <w:r w:rsidRPr="00560A6C">
        <w:rPr>
          <w:rFonts w:ascii="Arial" w:eastAsia="Times New Roman" w:hAnsi="Arial" w:cs="Arial"/>
          <w:sz w:val="16"/>
          <w:szCs w:val="20"/>
        </w:rPr>
        <w:t>Private Bag X424, Pretoria, 0001, South Africa. Tel. (+27 12) 444 6780, Fax (+27 12) 444 7027</w:t>
      </w:r>
    </w:p>
    <w:p w:rsidR="00560A6C" w:rsidRPr="00560A6C" w:rsidRDefault="00560A6C" w:rsidP="00560A6C">
      <w:pPr>
        <w:spacing w:after="0" w:line="240" w:lineRule="auto"/>
        <w:ind w:right="4"/>
        <w:jc w:val="center"/>
        <w:rPr>
          <w:rFonts w:ascii="Arial" w:eastAsia="Times New Roman" w:hAnsi="Arial" w:cs="Arial"/>
          <w:sz w:val="16"/>
          <w:szCs w:val="20"/>
        </w:rPr>
      </w:pPr>
      <w:r w:rsidRPr="00560A6C">
        <w:rPr>
          <w:rFonts w:ascii="Arial" w:eastAsia="Times New Roman" w:hAnsi="Arial" w:cs="Arial"/>
          <w:sz w:val="16"/>
          <w:szCs w:val="20"/>
        </w:rPr>
        <w:t>Private Bag X9154, Cape Town, 8000, South Africa. Tel. (+27 21) 469 5800, Fax: (+27 21) 465 3216</w:t>
      </w:r>
    </w:p>
    <w:p w:rsidR="00560A6C" w:rsidRPr="00560A6C" w:rsidRDefault="00560A6C" w:rsidP="00560A6C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560A6C" w:rsidRDefault="00560A6C" w:rsidP="00560A6C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60A6C">
        <w:rPr>
          <w:rFonts w:ascii="Arial Narrow" w:eastAsia="Times New Roman" w:hAnsi="Arial Narrow" w:cs="Arial"/>
          <w:sz w:val="24"/>
          <w:szCs w:val="24"/>
        </w:rPr>
        <w:t>Ref: TM 2/1/1/10</w:t>
      </w:r>
    </w:p>
    <w:p w:rsidR="00560A6C" w:rsidRPr="00560A6C" w:rsidRDefault="00560A6C" w:rsidP="00560A6C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560A6C" w:rsidRPr="00560A6C" w:rsidRDefault="00560A6C" w:rsidP="00560A6C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1413</w:t>
      </w:r>
    </w:p>
    <w:p w:rsidR="00560A6C" w:rsidRPr="00560A6C" w:rsidRDefault="00560A6C" w:rsidP="00560A6C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Publication:</w:t>
      </w: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13 May 2016</w:t>
      </w:r>
    </w:p>
    <w:p w:rsidR="00560A6C" w:rsidRPr="00560A6C" w:rsidRDefault="00560A6C" w:rsidP="00560A6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14</w:t>
      </w:r>
    </w:p>
    <w:p w:rsidR="00560A6C" w:rsidRPr="00560A6C" w:rsidRDefault="00560A6C" w:rsidP="00560A6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F70B9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 June</w:t>
      </w:r>
      <w:r w:rsidR="00D166F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2016</w:t>
      </w:r>
    </w:p>
    <w:p w:rsidR="00560A6C" w:rsidRPr="00560A6C" w:rsidRDefault="00560A6C" w:rsidP="00560A6C">
      <w:pPr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Mr S </w:t>
      </w:r>
      <w:proofErr w:type="spellStart"/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Mokgalapa</w:t>
      </w:r>
      <w:proofErr w:type="spellEnd"/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(DA) to ask the Minister of Tourism:</w:t>
      </w:r>
    </w:p>
    <w:p w:rsidR="006463C2" w:rsidRDefault="00560A6C" w:rsidP="006463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Whether (a) his department and (b) all entities reporting to him are running development programmes for (i) small businesses and (ii) co-operatives; if not, why not; if so, in each case, (</w:t>
      </w:r>
      <w:proofErr w:type="spell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spell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) what are the relevant details, (bb) what amount has been budgeted and (cc) how many jobs will be created through the specified development programmes in the 2016-17 financial year?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NW1561E</w:t>
      </w:r>
    </w:p>
    <w:p w:rsidR="00560A6C" w:rsidRPr="00560A6C" w:rsidRDefault="00560A6C" w:rsidP="006463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</w:t>
      </w:r>
    </w:p>
    <w:p w:rsidR="00560A6C" w:rsidRPr="00560A6C" w:rsidRDefault="00560A6C" w:rsidP="00560A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u w:val="single"/>
          <w:lang w:val="en-GB"/>
        </w:rPr>
        <w:t>Department</w:t>
      </w:r>
    </w:p>
    <w:p w:rsidR="00560A6C" w:rsidRPr="00560A6C" w:rsidRDefault="00560A6C" w:rsidP="00560A6C">
      <w:pPr>
        <w:spacing w:after="0" w:line="240" w:lineRule="auto"/>
        <w:ind w:left="108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numPr>
          <w:ilvl w:val="0"/>
          <w:numId w:val="5"/>
        </w:numPr>
        <w:spacing w:after="0" w:line="240" w:lineRule="auto"/>
        <w:ind w:left="128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Yes, the Department has a Tourism Enterprise Development Programme that is aimed at providing support for small business.</w:t>
      </w:r>
    </w:p>
    <w:p w:rsidR="00560A6C" w:rsidRPr="00560A6C" w:rsidRDefault="00560A6C" w:rsidP="00560A6C">
      <w:pPr>
        <w:spacing w:after="0" w:line="240" w:lineRule="auto"/>
        <w:ind w:left="128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6463C2" w:rsidP="00560A6C">
      <w:pPr>
        <w:numPr>
          <w:ilvl w:val="0"/>
          <w:numId w:val="5"/>
        </w:numPr>
        <w:spacing w:after="0" w:line="240" w:lineRule="auto"/>
        <w:ind w:left="128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sz w:val="24"/>
          <w:szCs w:val="24"/>
          <w:lang w:val="en-GB"/>
        </w:rPr>
        <w:t>Support provided is mainly</w:t>
      </w:r>
      <w:r w:rsidR="00560A6C"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to community trusts through the Social Responsibility Implementation (SRI) Programme. A Memorandum of Understanding (MOU) has been signed with the Department of Small Business Development 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include </w:t>
      </w:r>
      <w:r w:rsidR="00560A6C"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support for tourism cooperatives.  </w:t>
      </w:r>
    </w:p>
    <w:p w:rsidR="00560A6C" w:rsidRPr="00560A6C" w:rsidRDefault="00560A6C" w:rsidP="00560A6C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ind w:left="1276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spellStart"/>
      <w:proofErr w:type="gram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spellEnd"/>
      <w:proofErr w:type="gram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Relevant details:</w:t>
      </w:r>
    </w:p>
    <w:p w:rsidR="00560A6C" w:rsidRPr="00560A6C" w:rsidRDefault="00560A6C" w:rsidP="00560A6C">
      <w:pPr>
        <w:spacing w:after="0" w:line="240" w:lineRule="auto"/>
        <w:ind w:left="1276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The Tourism Enterprise Development Programme, consists of information dissemination through a web portal, support for 100 rural enterprises, establishment of two Tourism incubator Hubs in </w:t>
      </w:r>
      <w:proofErr w:type="spell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Pilanesberg</w:t>
      </w:r>
      <w:proofErr w:type="spell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and </w:t>
      </w:r>
      <w:proofErr w:type="spell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Manyeleti</w:t>
      </w:r>
      <w:proofErr w:type="spell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as well as provision of business advisory and technical support. The department also provides market access support through the Tourism Incentive Programme (TIP).</w:t>
      </w:r>
    </w:p>
    <w:p w:rsidR="00560A6C" w:rsidRPr="00560A6C" w:rsidRDefault="00560A6C" w:rsidP="00560A6C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ind w:left="1276" w:hanging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bb</w:t>
      </w:r>
      <w:proofErr w:type="gram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The budget allocated for the programme is</w:t>
      </w:r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R15m. </w:t>
      </w:r>
    </w:p>
    <w:p w:rsidR="00560A6C" w:rsidRPr="00560A6C" w:rsidRDefault="00560A6C" w:rsidP="00560A6C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63C2" w:rsidRDefault="00560A6C" w:rsidP="006463C2">
      <w:pPr>
        <w:tabs>
          <w:tab w:val="left" w:pos="1276"/>
        </w:tabs>
        <w:spacing w:after="0" w:line="240" w:lineRule="auto"/>
        <w:ind w:left="1418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(cc)</w:t>
      </w:r>
      <w:r w:rsidRPr="00560A6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="006463C2">
        <w:rPr>
          <w:rFonts w:ascii="Arial Narrow" w:eastAsia="Times New Roman" w:hAnsi="Arial Narrow" w:cs="Times New Roman"/>
          <w:sz w:val="24"/>
          <w:szCs w:val="24"/>
          <w:lang w:val="en-GB"/>
        </w:rPr>
        <w:t>Support in small business will definitely contribute significantly to the creation of jobs.</w:t>
      </w:r>
    </w:p>
    <w:p w:rsidR="006463C2" w:rsidRDefault="006463C2" w:rsidP="006463C2">
      <w:pPr>
        <w:tabs>
          <w:tab w:val="left" w:pos="1276"/>
        </w:tabs>
        <w:spacing w:after="0" w:line="240" w:lineRule="auto"/>
        <w:ind w:left="1418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sz w:val="24"/>
          <w:szCs w:val="24"/>
          <w:lang w:val="en-GB"/>
        </w:rPr>
        <w:tab/>
        <w:t>However, it is not possible to state categorically how many jobs will be created through this</w:t>
      </w:r>
    </w:p>
    <w:p w:rsidR="00560A6C" w:rsidRPr="00560A6C" w:rsidRDefault="006463C2" w:rsidP="006463C2">
      <w:pPr>
        <w:tabs>
          <w:tab w:val="left" w:pos="1276"/>
        </w:tabs>
        <w:spacing w:after="0" w:line="240" w:lineRule="auto"/>
        <w:ind w:left="1418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sz w:val="24"/>
          <w:szCs w:val="24"/>
          <w:lang w:val="en-GB"/>
        </w:rPr>
        <w:lastRenderedPageBreak/>
        <w:tab/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GB"/>
        </w:rPr>
        <w:t>programme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in the 2016/17 financial year.</w:t>
      </w:r>
    </w:p>
    <w:p w:rsidR="00560A6C" w:rsidRPr="00560A6C" w:rsidRDefault="00560A6C" w:rsidP="00560A6C">
      <w:pPr>
        <w:spacing w:after="0" w:line="240" w:lineRule="auto"/>
        <w:ind w:left="720" w:firstLine="60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ind w:left="720" w:firstLine="60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ascii="Arial Narrow" w:eastAsia="Times New Roman" w:hAnsi="Arial Narrow" w:cs="Times New Roman"/>
          <w:sz w:val="24"/>
          <w:szCs w:val="24"/>
          <w:u w:val="single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60A6C">
        <w:rPr>
          <w:rFonts w:ascii="Arial Narrow" w:eastAsia="Times New Roman" w:hAnsi="Arial Narrow" w:cs="Times New Roman"/>
          <w:sz w:val="24"/>
          <w:szCs w:val="24"/>
          <w:u w:val="single"/>
          <w:lang w:val="en-GB"/>
        </w:rPr>
        <w:t>South African Tourism</w:t>
      </w:r>
    </w:p>
    <w:p w:rsidR="00560A6C" w:rsidRPr="00560A6C" w:rsidRDefault="00560A6C" w:rsidP="00560A6C">
      <w:pPr>
        <w:spacing w:after="0" w:line="240" w:lineRule="auto"/>
        <w:ind w:left="1080"/>
        <w:contextualSpacing/>
        <w:rPr>
          <w:rFonts w:ascii="Arial Narrow" w:eastAsia="Times New Roman" w:hAnsi="Arial Narrow" w:cs="Times New Roman"/>
          <w:sz w:val="24"/>
          <w:szCs w:val="24"/>
          <w:u w:val="single"/>
          <w:lang w:val="en-GB"/>
        </w:rPr>
      </w:pPr>
    </w:p>
    <w:p w:rsidR="00560A6C" w:rsidRPr="00560A6C" w:rsidRDefault="00560A6C" w:rsidP="00560A6C">
      <w:pPr>
        <w:spacing w:after="0" w:line="240" w:lineRule="auto"/>
        <w:ind w:left="709" w:hanging="709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Running development programmes for small business and co-operatives is not within SA </w:t>
      </w: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Tourism’s mandate</w:t>
      </w:r>
    </w:p>
    <w:p w:rsidR="00560A6C" w:rsidRPr="00560A6C" w:rsidRDefault="00560A6C" w:rsidP="00560A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val="en-GB"/>
        </w:rPr>
      </w:pPr>
    </w:p>
    <w:p w:rsidR="00560A6C" w:rsidRPr="00560A6C" w:rsidRDefault="00560A6C" w:rsidP="00560A6C">
      <w:pPr>
        <w:numPr>
          <w:ilvl w:val="0"/>
          <w:numId w:val="4"/>
        </w:numPr>
        <w:spacing w:after="0" w:line="240" w:lineRule="auto"/>
        <w:ind w:hanging="29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No.</w:t>
      </w:r>
    </w:p>
    <w:p w:rsidR="00560A6C" w:rsidRPr="00560A6C" w:rsidRDefault="00560A6C" w:rsidP="00560A6C">
      <w:pPr>
        <w:numPr>
          <w:ilvl w:val="0"/>
          <w:numId w:val="4"/>
        </w:numPr>
        <w:spacing w:after="0" w:line="240" w:lineRule="auto"/>
        <w:ind w:hanging="29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No</w:t>
      </w:r>
    </w:p>
    <w:p w:rsidR="00560A6C" w:rsidRPr="00560A6C" w:rsidRDefault="00560A6C" w:rsidP="00560A6C">
      <w:pPr>
        <w:spacing w:after="0" w:line="240" w:lineRule="auto"/>
        <w:ind w:left="1004" w:hanging="295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ind w:left="1004" w:hanging="295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spellStart"/>
      <w:proofErr w:type="gram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spellEnd"/>
      <w:proofErr w:type="gram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- (cc) </w:t>
      </w:r>
      <w:proofErr w:type="gramStart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>Not</w:t>
      </w:r>
      <w:proofErr w:type="gramEnd"/>
      <w:r w:rsidRPr="00560A6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applicable</w:t>
      </w:r>
    </w:p>
    <w:p w:rsidR="00560A6C" w:rsidRPr="00560A6C" w:rsidRDefault="00560A6C" w:rsidP="00560A6C">
      <w:pPr>
        <w:spacing w:after="0" w:line="240" w:lineRule="auto"/>
        <w:ind w:left="1004" w:hanging="295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60A6C" w:rsidRPr="00560A6C" w:rsidRDefault="00560A6C" w:rsidP="0056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0A6C" w:rsidRDefault="00560A6C" w:rsidP="00560A6C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F5249F" w:rsidRPr="00560A6C" w:rsidRDefault="00F5249F" w:rsidP="00560A6C">
      <w:pPr>
        <w:tabs>
          <w:tab w:val="left" w:pos="6336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sectPr w:rsidR="00F5249F" w:rsidRPr="00560A6C" w:rsidSect="00A65370">
      <w:headerReference w:type="default" r:id="rId10"/>
      <w:footerReference w:type="default" r:id="rId11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F4" w:rsidRDefault="00F453F4">
      <w:pPr>
        <w:spacing w:after="0" w:line="240" w:lineRule="auto"/>
      </w:pPr>
      <w:r>
        <w:separator/>
      </w:r>
    </w:p>
  </w:endnote>
  <w:endnote w:type="continuationSeparator" w:id="0">
    <w:p w:rsidR="00F453F4" w:rsidRDefault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87" w:rsidRDefault="008F4140" w:rsidP="00187E87">
    <w:pPr>
      <w:pStyle w:val="Footer"/>
      <w:jc w:val="center"/>
      <w:rPr>
        <w:sz w:val="16"/>
      </w:rPr>
    </w:pPr>
  </w:p>
  <w:p w:rsidR="00187E87" w:rsidRDefault="008F4140" w:rsidP="00187E87">
    <w:pPr>
      <w:pStyle w:val="Footer"/>
      <w:jc w:val="center"/>
      <w:rPr>
        <w:sz w:val="16"/>
      </w:rPr>
    </w:pPr>
  </w:p>
  <w:p w:rsidR="00187E87" w:rsidRPr="004F4B67" w:rsidRDefault="006463C2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F4" w:rsidRDefault="00F453F4">
      <w:pPr>
        <w:spacing w:after="0" w:line="240" w:lineRule="auto"/>
      </w:pPr>
      <w:r>
        <w:separator/>
      </w:r>
    </w:p>
  </w:footnote>
  <w:footnote w:type="continuationSeparator" w:id="0">
    <w:p w:rsidR="00F453F4" w:rsidRDefault="00F4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D8" w:rsidRDefault="008F4140" w:rsidP="00C931D8">
    <w:pPr>
      <w:jc w:val="both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C10"/>
    <w:multiLevelType w:val="hybridMultilevel"/>
    <w:tmpl w:val="19E47E76"/>
    <w:lvl w:ilvl="0" w:tplc="588459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A2A12"/>
    <w:multiLevelType w:val="hybridMultilevel"/>
    <w:tmpl w:val="5E00A81C"/>
    <w:lvl w:ilvl="0" w:tplc="667AF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0DF7"/>
    <w:multiLevelType w:val="hybridMultilevel"/>
    <w:tmpl w:val="77F696DC"/>
    <w:lvl w:ilvl="0" w:tplc="380EEB8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2646F"/>
    <w:multiLevelType w:val="hybridMultilevel"/>
    <w:tmpl w:val="F4F88B42"/>
    <w:lvl w:ilvl="0" w:tplc="D8B89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3589"/>
    <w:multiLevelType w:val="hybridMultilevel"/>
    <w:tmpl w:val="C882DFE0"/>
    <w:lvl w:ilvl="0" w:tplc="DEE6E2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6C"/>
    <w:rsid w:val="00560A6C"/>
    <w:rsid w:val="006463C2"/>
    <w:rsid w:val="008F4140"/>
    <w:rsid w:val="00AB612A"/>
    <w:rsid w:val="00D166F2"/>
    <w:rsid w:val="00F453F4"/>
    <w:rsid w:val="00F5249F"/>
    <w:rsid w:val="00F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A6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560A6C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39"/>
    <w:rsid w:val="0056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A6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560A6C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39"/>
    <w:rsid w:val="0056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Sehlabela Chuene</cp:lastModifiedBy>
  <cp:revision>2</cp:revision>
  <dcterms:created xsi:type="dcterms:W3CDTF">2016-06-02T13:11:00Z</dcterms:created>
  <dcterms:modified xsi:type="dcterms:W3CDTF">2016-06-02T13:11:00Z</dcterms:modified>
</cp:coreProperties>
</file>