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8028A2">
        <w:rPr>
          <w:rFonts w:cs="Tunga"/>
          <w:b/>
          <w:szCs w:val="24"/>
          <w:lang w:val="en-ZA"/>
        </w:rPr>
        <w:t xml:space="preserve"> 1412</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6E62D4">
        <w:rPr>
          <w:rFonts w:cs="Tunga"/>
          <w:szCs w:val="24"/>
          <w:lang w:val="en-ZA"/>
        </w:rPr>
        <w:t xml:space="preserve">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6E62D4" w:rsidP="00CB7801">
      <w:pPr>
        <w:rPr>
          <w:rFonts w:cs="Tunga"/>
          <w:b/>
          <w:szCs w:val="24"/>
          <w:lang w:val="en-ZA"/>
        </w:rPr>
      </w:pPr>
      <w:r>
        <w:rPr>
          <w:rFonts w:cs="Tunga"/>
          <w:b/>
          <w:szCs w:val="24"/>
          <w:lang w:val="en-ZA"/>
        </w:rPr>
        <w:t>Advocate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028A2">
        <w:rPr>
          <w:rFonts w:ascii="Arial" w:hAnsi="Arial" w:cs="Arial"/>
          <w:b/>
          <w:szCs w:val="24"/>
        </w:rPr>
        <w:t xml:space="preserve"> 1412</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8028A2">
        <w:rPr>
          <w:rFonts w:ascii="Arial" w:hAnsi="Arial" w:cs="Arial"/>
          <w:b/>
          <w:szCs w:val="24"/>
        </w:rPr>
        <w:t xml:space="preserve"> NW1554</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8028A2">
        <w:rPr>
          <w:rFonts w:ascii="Arial" w:hAnsi="Arial" w:cs="Arial"/>
          <w:b/>
          <w:szCs w:val="24"/>
        </w:rPr>
        <w:t xml:space="preserve"> 26 May</w:t>
      </w:r>
      <w:r w:rsidR="008465AE" w:rsidRPr="008465AE">
        <w:rPr>
          <w:rFonts w:ascii="Arial" w:hAnsi="Arial" w:cs="Arial"/>
          <w:b/>
          <w:szCs w:val="24"/>
        </w:rPr>
        <w:t xml:space="preserve"> 2017</w:t>
      </w:r>
    </w:p>
    <w:p w:rsidR="00784604" w:rsidRPr="008028A2" w:rsidRDefault="00CB7801" w:rsidP="008028A2">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028A2">
        <w:rPr>
          <w:rFonts w:ascii="Arial" w:hAnsi="Arial" w:cs="Arial"/>
          <w:b/>
          <w:szCs w:val="24"/>
        </w:rPr>
        <w:t xml:space="preserve"> 18</w:t>
      </w:r>
    </w:p>
    <w:p w:rsidR="008028A2" w:rsidRPr="002E2B3C" w:rsidRDefault="008028A2" w:rsidP="008028A2">
      <w:pPr>
        <w:spacing w:before="100" w:beforeAutospacing="1" w:after="100" w:afterAutospacing="1"/>
        <w:ind w:left="816" w:hanging="816"/>
        <w:rPr>
          <w:rFonts w:ascii="Times New Roman" w:hAnsi="Times New Roman"/>
          <w:b/>
          <w:szCs w:val="24"/>
        </w:rPr>
      </w:pPr>
      <w:r>
        <w:rPr>
          <w:rFonts w:ascii="Times New Roman" w:hAnsi="Times New Roman"/>
          <w:b/>
          <w:szCs w:val="24"/>
        </w:rPr>
        <w:t>1412.</w:t>
      </w:r>
      <w:r>
        <w:rPr>
          <w:rFonts w:ascii="Times New Roman" w:hAnsi="Times New Roman"/>
          <w:b/>
          <w:szCs w:val="24"/>
        </w:rPr>
        <w:tab/>
      </w:r>
      <w:r w:rsidRPr="00E838EF">
        <w:rPr>
          <w:rFonts w:ascii="Times New Roman" w:hAnsi="Times New Roman"/>
          <w:b/>
          <w:szCs w:val="24"/>
        </w:rPr>
        <w:t>Mr T J Brauteseth (DA) to ask the Minister of Mineral Resources:</w:t>
      </w:r>
    </w:p>
    <w:p w:rsidR="008028A2" w:rsidRDefault="008028A2" w:rsidP="008028A2">
      <w:pPr>
        <w:spacing w:before="100" w:beforeAutospacing="1" w:after="100" w:afterAutospacing="1" w:line="480" w:lineRule="auto"/>
        <w:rPr>
          <w:rFonts w:ascii="Arial" w:hAnsi="Arial" w:cs="Arial"/>
          <w:b/>
          <w:szCs w:val="24"/>
          <w:lang w:val="en-ZA"/>
        </w:rPr>
      </w:pPr>
      <w:r w:rsidRPr="00E838EF">
        <w:rPr>
          <w:rFonts w:ascii="Times New Roman" w:hAnsi="Times New Roman"/>
          <w:szCs w:val="24"/>
        </w:rPr>
        <w:t xml:space="preserve">What (a) is the total amount spent by his department on legal fees (i) in the (aa) 2014-15, (bb) 2015-16 and (cc) 2016-17 financial years and (ii) since 1 April 2017 and (b) are the (i) details, (ii) outcomes and (iii) </w:t>
      </w:r>
      <w:r w:rsidRPr="005103D6">
        <w:rPr>
          <w:rFonts w:ascii="Times New Roman" w:hAnsi="Times New Roman"/>
          <w:szCs w:val="24"/>
          <w:lang w:val="af-ZA"/>
        </w:rPr>
        <w:t>costs</w:t>
      </w:r>
      <w:r w:rsidRPr="00E838EF">
        <w:rPr>
          <w:rFonts w:ascii="Times New Roman" w:hAnsi="Times New Roman"/>
          <w:szCs w:val="24"/>
        </w:rPr>
        <w:t xml:space="preserve"> of each case?</w:t>
      </w:r>
      <w:r w:rsidRPr="00E838EF">
        <w:rPr>
          <w:rFonts w:ascii="Times New Roman" w:hAnsi="Times New Roman"/>
          <w:szCs w:val="24"/>
        </w:rPr>
        <w:tab/>
      </w:r>
      <w:r w:rsidRPr="00E838EF">
        <w:rPr>
          <w:rFonts w:ascii="Times New Roman" w:hAnsi="Times New Roman"/>
          <w:szCs w:val="24"/>
        </w:rPr>
        <w:tab/>
      </w:r>
      <w:r w:rsidRPr="003072A6">
        <w:rPr>
          <w:rFonts w:ascii="Times New Roman" w:hAnsi="Times New Roman"/>
          <w:sz w:val="20"/>
        </w:rPr>
        <w:t>NW1554E</w:t>
      </w:r>
    </w:p>
    <w:p w:rsidR="00BB434F" w:rsidRDefault="00F7145F" w:rsidP="00CF0E84">
      <w:pPr>
        <w:spacing w:before="100" w:beforeAutospacing="1" w:after="100" w:afterAutospacing="1" w:line="480" w:lineRule="auto"/>
        <w:rPr>
          <w:rFonts w:ascii="Arial" w:hAnsi="Arial" w:cs="Arial"/>
          <w:b/>
          <w:szCs w:val="24"/>
          <w:lang w:val="en-ZA"/>
        </w:rPr>
      </w:pPr>
      <w:r w:rsidRPr="005F0A92">
        <w:rPr>
          <w:rFonts w:ascii="Arial" w:hAnsi="Arial" w:cs="Arial"/>
          <w:b/>
          <w:szCs w:val="24"/>
          <w:lang w:val="en-ZA"/>
        </w:rPr>
        <w:t>Re</w:t>
      </w:r>
      <w:r w:rsidR="005557F6" w:rsidRPr="005F0A92">
        <w:rPr>
          <w:rFonts w:ascii="Arial" w:hAnsi="Arial" w:cs="Arial"/>
          <w:b/>
          <w:szCs w:val="24"/>
          <w:lang w:val="en-ZA"/>
        </w:rPr>
        <w:t>ply</w:t>
      </w:r>
    </w:p>
    <w:p w:rsidR="00BB434F" w:rsidRPr="00714F31" w:rsidRDefault="007A6C04" w:rsidP="0002371D">
      <w:pPr>
        <w:pStyle w:val="ListParagraph"/>
        <w:numPr>
          <w:ilvl w:val="0"/>
          <w:numId w:val="10"/>
        </w:numPr>
        <w:spacing w:before="100" w:beforeAutospacing="1" w:after="100" w:afterAutospacing="1" w:line="480" w:lineRule="auto"/>
        <w:rPr>
          <w:rFonts w:ascii="Arial" w:hAnsi="Arial" w:cs="Arial"/>
          <w:b/>
          <w:szCs w:val="24"/>
          <w:lang w:val="en-ZA"/>
        </w:rPr>
      </w:pPr>
      <w:r w:rsidRPr="00714F31">
        <w:rPr>
          <w:rFonts w:ascii="Arial" w:hAnsi="Arial" w:cs="Arial"/>
          <w:b/>
          <w:szCs w:val="24"/>
          <w:lang w:val="en-ZA"/>
        </w:rPr>
        <w:t xml:space="preserve">The </w:t>
      </w:r>
      <w:r w:rsidR="00F15BAC" w:rsidRPr="00714F31">
        <w:rPr>
          <w:rFonts w:ascii="Arial" w:hAnsi="Arial" w:cs="Arial"/>
          <w:b/>
          <w:szCs w:val="24"/>
          <w:lang w:val="en-ZA"/>
        </w:rPr>
        <w:t xml:space="preserve">total </w:t>
      </w:r>
      <w:r w:rsidRPr="00714F31">
        <w:rPr>
          <w:rFonts w:ascii="Arial" w:hAnsi="Arial" w:cs="Arial"/>
          <w:b/>
          <w:szCs w:val="24"/>
          <w:lang w:val="en-ZA"/>
        </w:rPr>
        <w:t xml:space="preserve">amount spent by the department on legal fees in the </w:t>
      </w:r>
      <w:r w:rsidR="0002371D" w:rsidRPr="00714F31">
        <w:rPr>
          <w:rFonts w:ascii="Arial" w:hAnsi="Arial" w:cs="Arial"/>
          <w:b/>
          <w:szCs w:val="24"/>
          <w:lang w:val="en-ZA"/>
        </w:rPr>
        <w:t xml:space="preserve">(i) </w:t>
      </w:r>
      <w:r w:rsidRPr="00714F31">
        <w:rPr>
          <w:rFonts w:ascii="Arial" w:hAnsi="Arial" w:cs="Arial"/>
          <w:b/>
          <w:szCs w:val="24"/>
          <w:lang w:val="en-ZA"/>
        </w:rPr>
        <w:t xml:space="preserve">2014/15,2015/16 and 2016/17 financial year amounts to </w:t>
      </w:r>
      <w:r w:rsidR="0002371D" w:rsidRPr="00714F31">
        <w:rPr>
          <w:rFonts w:ascii="Arial" w:hAnsi="Arial" w:cs="Arial"/>
          <w:b/>
          <w:szCs w:val="24"/>
          <w:lang w:val="en-ZA"/>
        </w:rPr>
        <w:t xml:space="preserve">(aa) </w:t>
      </w:r>
      <w:r w:rsidRPr="00714F31">
        <w:rPr>
          <w:rFonts w:ascii="Arial" w:hAnsi="Arial" w:cs="Arial"/>
          <w:b/>
          <w:szCs w:val="24"/>
          <w:lang w:val="en-ZA"/>
        </w:rPr>
        <w:t>R</w:t>
      </w:r>
      <w:r w:rsidR="00457E1D" w:rsidRPr="00714F31">
        <w:rPr>
          <w:rFonts w:ascii="Arial" w:hAnsi="Arial" w:cs="Arial"/>
          <w:b/>
          <w:szCs w:val="24"/>
          <w:lang w:val="en-ZA"/>
        </w:rPr>
        <w:t>7.9</w:t>
      </w:r>
      <w:r w:rsidR="00F34D6B" w:rsidRPr="00714F31">
        <w:rPr>
          <w:rFonts w:ascii="Arial" w:hAnsi="Arial" w:cs="Arial"/>
          <w:b/>
          <w:szCs w:val="24"/>
          <w:lang w:val="en-ZA"/>
        </w:rPr>
        <w:t>00</w:t>
      </w:r>
      <w:r w:rsidR="00457E1D" w:rsidRPr="00714F31">
        <w:rPr>
          <w:rFonts w:ascii="Arial" w:hAnsi="Arial" w:cs="Arial"/>
          <w:b/>
          <w:szCs w:val="24"/>
          <w:lang w:val="en-ZA"/>
        </w:rPr>
        <w:t xml:space="preserve"> million</w:t>
      </w:r>
      <w:r w:rsidRPr="00714F31">
        <w:rPr>
          <w:rFonts w:ascii="Arial" w:hAnsi="Arial" w:cs="Arial"/>
          <w:b/>
          <w:szCs w:val="24"/>
          <w:lang w:val="en-ZA"/>
        </w:rPr>
        <w:t>,</w:t>
      </w:r>
      <w:r w:rsidR="00F34D6B" w:rsidRPr="00714F31">
        <w:rPr>
          <w:rFonts w:ascii="Arial" w:hAnsi="Arial" w:cs="Arial"/>
          <w:b/>
          <w:szCs w:val="24"/>
          <w:lang w:val="en-ZA"/>
        </w:rPr>
        <w:t xml:space="preserve"> </w:t>
      </w:r>
      <w:r w:rsidR="0002371D" w:rsidRPr="00714F31">
        <w:rPr>
          <w:rFonts w:ascii="Arial" w:hAnsi="Arial" w:cs="Arial"/>
          <w:b/>
          <w:szCs w:val="24"/>
          <w:lang w:val="en-ZA"/>
        </w:rPr>
        <w:t xml:space="preserve">(bb) </w:t>
      </w:r>
      <w:r w:rsidRPr="00714F31">
        <w:rPr>
          <w:rFonts w:ascii="Arial" w:hAnsi="Arial" w:cs="Arial"/>
          <w:b/>
          <w:szCs w:val="24"/>
          <w:lang w:val="en-ZA"/>
        </w:rPr>
        <w:t>R</w:t>
      </w:r>
      <w:r w:rsidR="00F34D6B" w:rsidRPr="00714F31">
        <w:rPr>
          <w:rFonts w:ascii="Arial" w:hAnsi="Arial" w:cs="Arial"/>
          <w:b/>
          <w:szCs w:val="24"/>
          <w:lang w:val="en-ZA"/>
        </w:rPr>
        <w:t>6,476 million</w:t>
      </w:r>
      <w:r w:rsidRPr="00714F31">
        <w:rPr>
          <w:rFonts w:ascii="Arial" w:hAnsi="Arial" w:cs="Arial"/>
          <w:b/>
          <w:szCs w:val="24"/>
          <w:lang w:val="en-ZA"/>
        </w:rPr>
        <w:t xml:space="preserve"> and </w:t>
      </w:r>
      <w:r w:rsidR="0002371D" w:rsidRPr="00714F31">
        <w:rPr>
          <w:rFonts w:ascii="Arial" w:hAnsi="Arial" w:cs="Arial"/>
          <w:b/>
          <w:szCs w:val="24"/>
          <w:lang w:val="en-ZA"/>
        </w:rPr>
        <w:t xml:space="preserve">(cc) </w:t>
      </w:r>
      <w:r w:rsidRPr="00714F31">
        <w:rPr>
          <w:rFonts w:ascii="Arial" w:hAnsi="Arial" w:cs="Arial"/>
          <w:b/>
          <w:szCs w:val="24"/>
          <w:lang w:val="en-ZA"/>
        </w:rPr>
        <w:t>R</w:t>
      </w:r>
      <w:r w:rsidR="00F34D6B" w:rsidRPr="00714F31">
        <w:rPr>
          <w:rFonts w:ascii="Arial" w:hAnsi="Arial" w:cs="Arial"/>
          <w:b/>
          <w:szCs w:val="24"/>
          <w:lang w:val="en-ZA"/>
        </w:rPr>
        <w:t xml:space="preserve">11.213 million </w:t>
      </w:r>
      <w:r w:rsidRPr="00714F31">
        <w:rPr>
          <w:rFonts w:ascii="Arial" w:hAnsi="Arial" w:cs="Arial"/>
          <w:b/>
          <w:szCs w:val="24"/>
          <w:lang w:val="en-ZA"/>
        </w:rPr>
        <w:t xml:space="preserve">respectively. The actual </w:t>
      </w:r>
      <w:r w:rsidR="00F15BAC" w:rsidRPr="00714F31">
        <w:rPr>
          <w:rFonts w:ascii="Arial" w:hAnsi="Arial" w:cs="Arial"/>
          <w:b/>
          <w:szCs w:val="24"/>
          <w:lang w:val="en-ZA"/>
        </w:rPr>
        <w:t xml:space="preserve">expenditure since </w:t>
      </w:r>
      <w:r w:rsidR="0002371D" w:rsidRPr="00714F31">
        <w:rPr>
          <w:rFonts w:ascii="Arial" w:hAnsi="Arial" w:cs="Arial"/>
          <w:b/>
          <w:szCs w:val="24"/>
          <w:lang w:val="en-ZA"/>
        </w:rPr>
        <w:t xml:space="preserve">(ii) </w:t>
      </w:r>
      <w:r w:rsidR="00F15BAC" w:rsidRPr="00714F31">
        <w:rPr>
          <w:rFonts w:ascii="Arial" w:hAnsi="Arial" w:cs="Arial"/>
          <w:b/>
          <w:szCs w:val="24"/>
          <w:lang w:val="en-ZA"/>
        </w:rPr>
        <w:t>1 April 2017 is</w:t>
      </w:r>
      <w:r w:rsidRPr="00714F31">
        <w:rPr>
          <w:rFonts w:ascii="Arial" w:hAnsi="Arial" w:cs="Arial"/>
          <w:b/>
          <w:szCs w:val="24"/>
          <w:lang w:val="en-ZA"/>
        </w:rPr>
        <w:t xml:space="preserve"> R</w:t>
      </w:r>
      <w:r w:rsidR="005F3380" w:rsidRPr="00714F31">
        <w:rPr>
          <w:rFonts w:ascii="Arial" w:hAnsi="Arial" w:cs="Arial"/>
          <w:b/>
          <w:szCs w:val="24"/>
          <w:lang w:val="en-ZA"/>
        </w:rPr>
        <w:t xml:space="preserve">924 </w:t>
      </w:r>
      <w:r w:rsidR="00F15BAC" w:rsidRPr="00714F31">
        <w:rPr>
          <w:rFonts w:ascii="Arial" w:hAnsi="Arial" w:cs="Arial"/>
          <w:b/>
          <w:szCs w:val="24"/>
          <w:lang w:val="en-ZA"/>
        </w:rPr>
        <w:t>thousands.</w:t>
      </w:r>
    </w:p>
    <w:p w:rsidR="0002371D" w:rsidRPr="00714F31" w:rsidRDefault="0002371D" w:rsidP="0002371D">
      <w:pPr>
        <w:pStyle w:val="ListParagraph"/>
        <w:numPr>
          <w:ilvl w:val="0"/>
          <w:numId w:val="10"/>
        </w:numPr>
        <w:spacing w:before="100" w:beforeAutospacing="1" w:after="100" w:afterAutospacing="1" w:line="480" w:lineRule="auto"/>
        <w:rPr>
          <w:rFonts w:ascii="Arial" w:hAnsi="Arial" w:cs="Arial"/>
          <w:b/>
          <w:szCs w:val="24"/>
          <w:lang w:val="en-ZA"/>
        </w:rPr>
      </w:pPr>
      <w:r w:rsidRPr="00714F31">
        <w:rPr>
          <w:rFonts w:ascii="Arial" w:hAnsi="Arial" w:cs="Arial"/>
          <w:b/>
          <w:szCs w:val="24"/>
          <w:lang w:val="en-ZA"/>
        </w:rPr>
        <w:t xml:space="preserve">The Department’s accounting system is not designed to produce </w:t>
      </w:r>
      <w:r w:rsidR="00BD5134">
        <w:rPr>
          <w:rFonts w:ascii="Arial" w:hAnsi="Arial" w:cs="Arial"/>
          <w:b/>
          <w:szCs w:val="24"/>
          <w:lang w:val="en-ZA"/>
        </w:rPr>
        <w:t xml:space="preserve">information </w:t>
      </w:r>
      <w:r w:rsidR="00714F31" w:rsidRPr="00714F31">
        <w:rPr>
          <w:rFonts w:ascii="Arial" w:hAnsi="Arial" w:cs="Arial"/>
          <w:b/>
          <w:szCs w:val="24"/>
          <w:lang w:val="en-ZA"/>
        </w:rPr>
        <w:t>on the details outcomes and costs of each case.</w:t>
      </w:r>
      <w:r w:rsidRPr="00714F31">
        <w:rPr>
          <w:rFonts w:ascii="Arial" w:hAnsi="Arial" w:cs="Arial"/>
          <w:b/>
          <w:szCs w:val="24"/>
          <w:lang w:val="en-ZA"/>
        </w:rPr>
        <w:t xml:space="preserve">  The Department of Justice through its various State Attorney Offices, is responsible to effect payment of legal costs incurred by various departments.  The Department in turn effects payment to the Department of Justice through standard interdepartmental processes.</w:t>
      </w:r>
    </w:p>
    <w:p w:rsidR="0002371D" w:rsidRPr="0002371D" w:rsidRDefault="0002371D" w:rsidP="0002371D">
      <w:pPr>
        <w:spacing w:before="100" w:beforeAutospacing="1" w:after="100" w:afterAutospacing="1" w:line="480" w:lineRule="auto"/>
        <w:ind w:left="360"/>
        <w:rPr>
          <w:rFonts w:ascii="Arial" w:hAnsi="Arial" w:cs="Arial"/>
          <w:b/>
          <w:szCs w:val="24"/>
          <w:lang w:val="en-ZA"/>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AA" w:rsidRDefault="00F141AA" w:rsidP="0012321F">
      <w:r>
        <w:separator/>
      </w:r>
    </w:p>
  </w:endnote>
  <w:endnote w:type="continuationSeparator" w:id="0">
    <w:p w:rsidR="00F141AA" w:rsidRDefault="00F141A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AA" w:rsidRDefault="00F141AA" w:rsidP="0012321F">
      <w:r>
        <w:separator/>
      </w:r>
    </w:p>
  </w:footnote>
  <w:footnote w:type="continuationSeparator" w:id="0">
    <w:p w:rsidR="00F141AA" w:rsidRDefault="00F141AA"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41E42"/>
    <w:multiLevelType w:val="hybridMultilevel"/>
    <w:tmpl w:val="0EE2768E"/>
    <w:lvl w:ilvl="0" w:tplc="4BD8F5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2"/>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371D"/>
    <w:rsid w:val="00024D66"/>
    <w:rsid w:val="000270C4"/>
    <w:rsid w:val="00033112"/>
    <w:rsid w:val="00047550"/>
    <w:rsid w:val="000530B0"/>
    <w:rsid w:val="00056C66"/>
    <w:rsid w:val="00073630"/>
    <w:rsid w:val="00080FDA"/>
    <w:rsid w:val="00092BBD"/>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4296"/>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57E1D"/>
    <w:rsid w:val="00481E65"/>
    <w:rsid w:val="004859C3"/>
    <w:rsid w:val="004A090B"/>
    <w:rsid w:val="004A1D94"/>
    <w:rsid w:val="004B1747"/>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0A92"/>
    <w:rsid w:val="005F3380"/>
    <w:rsid w:val="005F42C7"/>
    <w:rsid w:val="00637660"/>
    <w:rsid w:val="00650D3B"/>
    <w:rsid w:val="00652AD8"/>
    <w:rsid w:val="006779F0"/>
    <w:rsid w:val="006813C3"/>
    <w:rsid w:val="00683EA0"/>
    <w:rsid w:val="006A1073"/>
    <w:rsid w:val="006C1B76"/>
    <w:rsid w:val="006D0CC4"/>
    <w:rsid w:val="006D37C1"/>
    <w:rsid w:val="006E0049"/>
    <w:rsid w:val="006E62D4"/>
    <w:rsid w:val="007009AE"/>
    <w:rsid w:val="00710E05"/>
    <w:rsid w:val="007129F7"/>
    <w:rsid w:val="00714F31"/>
    <w:rsid w:val="00724221"/>
    <w:rsid w:val="007248BE"/>
    <w:rsid w:val="00735993"/>
    <w:rsid w:val="00740702"/>
    <w:rsid w:val="007658F5"/>
    <w:rsid w:val="0077306F"/>
    <w:rsid w:val="00773208"/>
    <w:rsid w:val="00784604"/>
    <w:rsid w:val="00785489"/>
    <w:rsid w:val="007A0F40"/>
    <w:rsid w:val="007A6C04"/>
    <w:rsid w:val="007B3608"/>
    <w:rsid w:val="007B73E5"/>
    <w:rsid w:val="007D2AA0"/>
    <w:rsid w:val="007D5D3D"/>
    <w:rsid w:val="007E6206"/>
    <w:rsid w:val="007F4C35"/>
    <w:rsid w:val="007F708D"/>
    <w:rsid w:val="008028A2"/>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0F8B"/>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42058"/>
    <w:rsid w:val="00B56E60"/>
    <w:rsid w:val="00B81428"/>
    <w:rsid w:val="00B91B5B"/>
    <w:rsid w:val="00B95B9A"/>
    <w:rsid w:val="00BB434F"/>
    <w:rsid w:val="00BC1876"/>
    <w:rsid w:val="00BD43C4"/>
    <w:rsid w:val="00BD513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238C4"/>
    <w:rsid w:val="00D3682A"/>
    <w:rsid w:val="00D43912"/>
    <w:rsid w:val="00D4506E"/>
    <w:rsid w:val="00D469AD"/>
    <w:rsid w:val="00D636A4"/>
    <w:rsid w:val="00D67958"/>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F232F"/>
    <w:rsid w:val="00F04314"/>
    <w:rsid w:val="00F141AA"/>
    <w:rsid w:val="00F15BAC"/>
    <w:rsid w:val="00F2065C"/>
    <w:rsid w:val="00F34D6B"/>
    <w:rsid w:val="00F51A35"/>
    <w:rsid w:val="00F66316"/>
    <w:rsid w:val="00F7145F"/>
    <w:rsid w:val="00F726D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A92"/>
    <w:pPr>
      <w:spacing w:before="100" w:beforeAutospacing="1" w:after="100" w:afterAutospacing="1"/>
      <w:jc w:val="left"/>
    </w:pPr>
    <w:rPr>
      <w:rFonts w:ascii="Times New Roman" w:eastAsiaTheme="minorHAnsi" w:hAnsi="Times New Roman"/>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12">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055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2017-06-22T13:00:00Z</cp:lastPrinted>
  <dcterms:created xsi:type="dcterms:W3CDTF">2017-07-03T12:12:00Z</dcterms:created>
  <dcterms:modified xsi:type="dcterms:W3CDTF">2017-07-03T12:12:00Z</dcterms:modified>
</cp:coreProperties>
</file>