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68" w:rsidRDefault="004F0568" w:rsidP="00CB7801">
      <w:pPr>
        <w:jc w:val="center"/>
        <w:rPr>
          <w:rFonts w:ascii="Trebuchet MS" w:hAnsi="Trebuchet MS"/>
        </w:rPr>
      </w:pPr>
      <w:bookmarkStart w:id="0" w:name="_GoBack"/>
      <w:bookmarkEnd w:id="0"/>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6D2CB8"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AA2BC1">
        <w:rPr>
          <w:rFonts w:cs="Tunga"/>
          <w:b/>
          <w:szCs w:val="24"/>
          <w:lang w:val="en-ZA"/>
        </w:rPr>
        <w:t>1406</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49677F">
        <w:rPr>
          <w:rFonts w:cs="Tunga"/>
          <w:szCs w:val="24"/>
          <w:lang w:val="en-ZA"/>
        </w:rPr>
        <w:t xml:space="preserve"> </w:t>
      </w:r>
      <w:r w:rsidR="00AA2BC1">
        <w:rPr>
          <w:rFonts w:cs="Tunga"/>
          <w:szCs w:val="24"/>
          <w:lang w:val="en-ZA"/>
        </w:rPr>
        <w:t>CD</w:t>
      </w:r>
      <w:proofErr w:type="gramStart"/>
      <w:r w:rsidR="00AA2BC1">
        <w:rPr>
          <w:rFonts w:cs="Tunga"/>
          <w:szCs w:val="24"/>
          <w:lang w:val="en-ZA"/>
        </w:rPr>
        <w:t>:SRM</w:t>
      </w:r>
      <w:proofErr w:type="gramEnd"/>
      <w:r w:rsidR="00AA2BC1">
        <w:rPr>
          <w:rFonts w:cs="Tunga"/>
          <w:szCs w:val="24"/>
          <w:lang w:val="en-ZA"/>
        </w:rPr>
        <w:t>&amp;SOE oversight</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BF449E" w:rsidP="00CB7801">
      <w:pPr>
        <w:rPr>
          <w:rFonts w:cs="Tunga"/>
          <w:b/>
          <w:szCs w:val="24"/>
          <w:lang w:val="en-ZA"/>
        </w:rPr>
      </w:pPr>
      <w:r>
        <w:rPr>
          <w:rFonts w:cs="Tunga"/>
          <w:b/>
          <w:szCs w:val="24"/>
          <w:lang w:val="en-ZA"/>
        </w:rPr>
        <w:t>Advocate Thabo Mokoena</w:t>
      </w:r>
    </w:p>
    <w:p w:rsidR="00CB7801" w:rsidRPr="009D5245" w:rsidRDefault="00CB7801" w:rsidP="00CB7801">
      <w:pPr>
        <w:rPr>
          <w:rFonts w:cs="Tunga"/>
          <w:b/>
          <w:szCs w:val="24"/>
          <w:lang w:val="en-ZA"/>
        </w:rPr>
      </w:pPr>
      <w:r w:rsidRPr="009D5245">
        <w:rPr>
          <w:rFonts w:cs="Tunga"/>
          <w:b/>
          <w:szCs w:val="24"/>
          <w:lang w:val="en-ZA"/>
        </w:rPr>
        <w:t>Director General</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C21927" w:rsidRPr="008465AE" w:rsidRDefault="00C21927" w:rsidP="00F2065C">
      <w:pPr>
        <w:rPr>
          <w:rFonts w:ascii="Arial" w:hAnsi="Arial" w:cs="Arial"/>
          <w:szCs w:val="24"/>
          <w:lang w:val="en-ZA"/>
        </w:rPr>
      </w:pPr>
    </w:p>
    <w:p w:rsidR="0012321F" w:rsidRPr="008465AE" w:rsidRDefault="008465AE" w:rsidP="0012321F">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12321F">
      <w:pPr>
        <w:spacing w:before="100" w:beforeAutospacing="1" w:after="100" w:afterAutospacing="1"/>
        <w:ind w:left="720" w:hanging="720"/>
        <w:jc w:val="left"/>
        <w:outlineLvl w:val="0"/>
        <w:rPr>
          <w:rFonts w:ascii="Arial" w:hAnsi="Arial" w:cs="Arial"/>
          <w:b/>
        </w:rPr>
      </w:pPr>
      <w:r w:rsidRPr="008465AE">
        <w:rPr>
          <w:rFonts w:ascii="Arial" w:hAnsi="Arial" w:cs="Arial"/>
          <w:b/>
          <w:szCs w:val="24"/>
        </w:rPr>
        <w:t>QUESTION NUMBER:</w:t>
      </w:r>
      <w:r w:rsidR="00AA2BC1">
        <w:rPr>
          <w:rFonts w:ascii="Arial" w:hAnsi="Arial" w:cs="Arial"/>
          <w:b/>
          <w:szCs w:val="24"/>
        </w:rPr>
        <w:t xml:space="preserve"> 1406</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BF449E">
        <w:rPr>
          <w:rFonts w:ascii="Arial" w:hAnsi="Arial" w:cs="Arial"/>
          <w:b/>
          <w:szCs w:val="24"/>
        </w:rPr>
        <w:t xml:space="preserve"> NW</w:t>
      </w:r>
      <w:r w:rsidR="00AA2BC1">
        <w:rPr>
          <w:rFonts w:ascii="Arial" w:hAnsi="Arial" w:cs="Arial"/>
          <w:b/>
          <w:szCs w:val="24"/>
        </w:rPr>
        <w:t>1548</w:t>
      </w:r>
      <w:r w:rsidR="00AA414F">
        <w:rPr>
          <w:rFonts w:ascii="Arial" w:hAnsi="Arial" w:cs="Arial"/>
          <w:b/>
          <w:szCs w:val="24"/>
        </w:rPr>
        <w:t>E</w:t>
      </w:r>
    </w:p>
    <w:p w:rsidR="00CB7801" w:rsidRPr="008465AE" w:rsidRDefault="00CB7801" w:rsidP="00420BEB">
      <w:pPr>
        <w:spacing w:line="360" w:lineRule="auto"/>
        <w:jc w:val="left"/>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BF449E">
        <w:rPr>
          <w:rFonts w:ascii="Arial" w:hAnsi="Arial" w:cs="Arial"/>
          <w:b/>
          <w:szCs w:val="24"/>
        </w:rPr>
        <w:t xml:space="preserve"> 26 May 2017</w:t>
      </w:r>
    </w:p>
    <w:p w:rsidR="00CB7801" w:rsidRPr="008465AE" w:rsidRDefault="00CB7801" w:rsidP="00420BEB">
      <w:pPr>
        <w:pBdr>
          <w:bottom w:val="single" w:sz="12" w:space="1" w:color="auto"/>
        </w:pBdr>
        <w:spacing w:line="360" w:lineRule="auto"/>
        <w:jc w:val="left"/>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BF449E">
        <w:rPr>
          <w:rFonts w:ascii="Arial" w:hAnsi="Arial" w:cs="Arial"/>
          <w:b/>
          <w:szCs w:val="24"/>
        </w:rPr>
        <w:t xml:space="preserve"> 16</w:t>
      </w:r>
    </w:p>
    <w:p w:rsidR="00BF449E" w:rsidRDefault="00BF449E" w:rsidP="00BF449E">
      <w:pPr>
        <w:spacing w:before="100" w:beforeAutospacing="1" w:after="100" w:afterAutospacing="1"/>
        <w:ind w:left="816" w:hanging="816"/>
        <w:rPr>
          <w:rFonts w:ascii="Times New Roman" w:hAnsi="Times New Roman"/>
          <w:b/>
          <w:szCs w:val="24"/>
        </w:rPr>
      </w:pPr>
      <w:r>
        <w:rPr>
          <w:rFonts w:ascii="Times New Roman" w:hAnsi="Times New Roman"/>
          <w:b/>
          <w:szCs w:val="24"/>
        </w:rPr>
        <w:t>1406.</w:t>
      </w:r>
      <w:r>
        <w:rPr>
          <w:rFonts w:ascii="Times New Roman" w:hAnsi="Times New Roman"/>
          <w:b/>
          <w:szCs w:val="24"/>
        </w:rPr>
        <w:tab/>
        <w:t xml:space="preserve">Mr J R B </w:t>
      </w:r>
      <w:proofErr w:type="spellStart"/>
      <w:r>
        <w:rPr>
          <w:rFonts w:ascii="Times New Roman" w:hAnsi="Times New Roman"/>
          <w:b/>
          <w:szCs w:val="24"/>
        </w:rPr>
        <w:t>Lorimer</w:t>
      </w:r>
      <w:proofErr w:type="spellEnd"/>
      <w:r>
        <w:rPr>
          <w:rFonts w:ascii="Times New Roman" w:hAnsi="Times New Roman"/>
          <w:b/>
          <w:szCs w:val="24"/>
        </w:rPr>
        <w:t xml:space="preserve"> (DA) to ask the Minister of Mineral Resources:</w:t>
      </w:r>
    </w:p>
    <w:p w:rsidR="00BF449E" w:rsidRDefault="00BF449E" w:rsidP="00BF449E">
      <w:pPr>
        <w:spacing w:before="100" w:beforeAutospacing="1" w:after="100" w:afterAutospacing="1"/>
        <w:ind w:left="1440" w:hanging="629"/>
        <w:rPr>
          <w:rFonts w:ascii="Times New Roman" w:hAnsi="Times New Roman"/>
          <w:szCs w:val="24"/>
        </w:rPr>
      </w:pPr>
      <w:r>
        <w:rPr>
          <w:rFonts w:ascii="Times New Roman" w:hAnsi="Times New Roman"/>
          <w:szCs w:val="24"/>
        </w:rPr>
        <w:t>(1)</w:t>
      </w:r>
      <w:r>
        <w:rPr>
          <w:rFonts w:ascii="Times New Roman" w:hAnsi="Times New Roman"/>
          <w:szCs w:val="24"/>
        </w:rPr>
        <w:tab/>
        <w:t xml:space="preserve">Why did a certain person </w:t>
      </w:r>
      <w:r w:rsidR="00DC666E">
        <w:rPr>
          <w:rFonts w:ascii="Times New Roman" w:hAnsi="Times New Roman"/>
          <w:szCs w:val="24"/>
        </w:rPr>
        <w:t>SADPMR</w:t>
      </w:r>
      <w:r>
        <w:rPr>
          <w:rFonts w:ascii="Times New Roman" w:hAnsi="Times New Roman"/>
          <w:szCs w:val="24"/>
        </w:rPr>
        <w:t xml:space="preserve"> change the (a) recruitment policies to enable the Board to recruit staff above the level of deputy manager and (b) advertisement for the position of assistant company secretary to include a requirement for a background in education;</w:t>
      </w:r>
    </w:p>
    <w:p w:rsidR="00BF449E" w:rsidRDefault="00BF449E" w:rsidP="00BF449E">
      <w:pPr>
        <w:spacing w:before="100" w:beforeAutospacing="1" w:after="100" w:afterAutospacing="1"/>
        <w:ind w:left="1440" w:hanging="629"/>
        <w:rPr>
          <w:rFonts w:ascii="Times New Roman" w:hAnsi="Times New Roman"/>
          <w:szCs w:val="24"/>
        </w:rPr>
      </w:pPr>
      <w:r>
        <w:rPr>
          <w:rFonts w:ascii="Times New Roman" w:hAnsi="Times New Roman"/>
          <w:szCs w:val="24"/>
        </w:rPr>
        <w:lastRenderedPageBreak/>
        <w:t>(2)</w:t>
      </w:r>
      <w:r>
        <w:rPr>
          <w:rFonts w:ascii="Times New Roman" w:hAnsi="Times New Roman"/>
          <w:szCs w:val="24"/>
        </w:rPr>
        <w:tab/>
      </w:r>
      <w:proofErr w:type="gramStart"/>
      <w:r>
        <w:rPr>
          <w:rFonts w:ascii="Times New Roman" w:hAnsi="Times New Roman"/>
          <w:szCs w:val="24"/>
        </w:rPr>
        <w:t>whether</w:t>
      </w:r>
      <w:proofErr w:type="gramEnd"/>
      <w:r>
        <w:rPr>
          <w:rFonts w:ascii="Times New Roman" w:hAnsi="Times New Roman"/>
          <w:szCs w:val="24"/>
        </w:rPr>
        <w:t xml:space="preserve"> the specified person has any background in education; if so, what are the relevant details;</w:t>
      </w:r>
    </w:p>
    <w:p w:rsidR="00BF449E" w:rsidRPr="00DC666E" w:rsidRDefault="00BF449E" w:rsidP="00DC666E">
      <w:pPr>
        <w:spacing w:before="100" w:beforeAutospacing="1" w:after="100" w:afterAutospacing="1"/>
        <w:ind w:left="1440" w:hanging="629"/>
        <w:rPr>
          <w:rFonts w:ascii="Times New Roman" w:hAnsi="Times New Roman"/>
          <w:szCs w:val="24"/>
        </w:rPr>
      </w:pPr>
      <w:r>
        <w:rPr>
          <w:rFonts w:ascii="Times New Roman" w:hAnsi="Times New Roman"/>
          <w:szCs w:val="24"/>
        </w:rPr>
        <w:t>(3)</w:t>
      </w:r>
      <w:r>
        <w:rPr>
          <w:rFonts w:ascii="Times New Roman" w:hAnsi="Times New Roman"/>
          <w:szCs w:val="24"/>
        </w:rPr>
        <w:tab/>
      </w:r>
      <w:proofErr w:type="gramStart"/>
      <w:r>
        <w:rPr>
          <w:rFonts w:ascii="Times New Roman" w:hAnsi="Times New Roman"/>
          <w:szCs w:val="24"/>
        </w:rPr>
        <w:t>whether</w:t>
      </w:r>
      <w:proofErr w:type="gramEnd"/>
      <w:r>
        <w:rPr>
          <w:rFonts w:ascii="Times New Roman" w:hAnsi="Times New Roman"/>
          <w:szCs w:val="24"/>
        </w:rPr>
        <w:t xml:space="preserve"> there was any business or personal relationship between the specified person and the assistant company secretary before the secretary was appointed; if so, what are the relevant details?</w:t>
      </w:r>
      <w:r>
        <w:rPr>
          <w:rFonts w:ascii="Times New Roman" w:hAnsi="Times New Roman"/>
          <w:szCs w:val="24"/>
        </w:rPr>
        <w:tab/>
      </w:r>
      <w:r>
        <w:rPr>
          <w:rFonts w:ascii="Times New Roman" w:hAnsi="Times New Roman"/>
          <w:sz w:val="20"/>
        </w:rPr>
        <w:t>NW1548E</w:t>
      </w:r>
    </w:p>
    <w:p w:rsidR="007E1F2D" w:rsidRDefault="00F7145F" w:rsidP="00C65486">
      <w:pPr>
        <w:spacing w:before="100" w:beforeAutospacing="1" w:after="100" w:afterAutospacing="1"/>
        <w:rPr>
          <w:rFonts w:ascii="Arial" w:hAnsi="Arial" w:cs="Arial"/>
          <w:b/>
          <w:lang w:val="en-ZA"/>
        </w:rPr>
      </w:pPr>
      <w:r w:rsidRPr="008465AE">
        <w:rPr>
          <w:rFonts w:ascii="Arial" w:hAnsi="Arial" w:cs="Arial"/>
          <w:b/>
          <w:lang w:val="en-ZA"/>
        </w:rPr>
        <w:t>Rep</w:t>
      </w:r>
      <w:r w:rsidR="00167776">
        <w:rPr>
          <w:rFonts w:ascii="Arial" w:hAnsi="Arial" w:cs="Arial"/>
          <w:b/>
          <w:lang w:val="en-ZA"/>
        </w:rPr>
        <w:t>ly</w:t>
      </w:r>
    </w:p>
    <w:p w:rsidR="00416021" w:rsidRPr="00416021" w:rsidRDefault="00416021" w:rsidP="00416021">
      <w:pPr>
        <w:spacing w:before="100" w:beforeAutospacing="1" w:after="100" w:afterAutospacing="1"/>
        <w:ind w:left="1440" w:hanging="629"/>
        <w:rPr>
          <w:rFonts w:ascii="Times New Roman" w:hAnsi="Times New Roman"/>
          <w:szCs w:val="24"/>
        </w:rPr>
      </w:pPr>
      <w:r w:rsidRPr="00416021">
        <w:rPr>
          <w:rFonts w:ascii="Times New Roman" w:hAnsi="Times New Roman"/>
          <w:szCs w:val="24"/>
        </w:rPr>
        <w:t xml:space="preserve">1a. </w:t>
      </w:r>
      <w:proofErr w:type="gramStart"/>
      <w:r w:rsidRPr="00416021">
        <w:rPr>
          <w:rFonts w:ascii="Times New Roman" w:hAnsi="Times New Roman"/>
          <w:szCs w:val="24"/>
        </w:rPr>
        <w:t>The</w:t>
      </w:r>
      <w:proofErr w:type="gramEnd"/>
      <w:r w:rsidRPr="00416021">
        <w:rPr>
          <w:rFonts w:ascii="Times New Roman" w:hAnsi="Times New Roman"/>
          <w:szCs w:val="24"/>
        </w:rPr>
        <w:t xml:space="preserve"> new Board of Directors of the SADPMR were appointed by the Minister of Mineral Resources on 1 November 2016. In exercising their fiduciary duties, the Board called for all the company policies to be presented to them. This was done in a Board meeting on 26 January 2017. Amendments were effected to certain policies, as discussed and agreed by the Board. </w:t>
      </w:r>
    </w:p>
    <w:p w:rsidR="00416021" w:rsidRPr="00416021" w:rsidRDefault="00416021" w:rsidP="00416021">
      <w:pPr>
        <w:spacing w:before="100" w:beforeAutospacing="1" w:after="100" w:afterAutospacing="1"/>
        <w:ind w:left="1440" w:hanging="629"/>
        <w:rPr>
          <w:rFonts w:ascii="Times New Roman" w:hAnsi="Times New Roman"/>
          <w:szCs w:val="24"/>
        </w:rPr>
      </w:pPr>
      <w:r w:rsidRPr="00416021">
        <w:rPr>
          <w:rFonts w:ascii="Times New Roman" w:hAnsi="Times New Roman"/>
          <w:szCs w:val="24"/>
        </w:rPr>
        <w:t xml:space="preserve">1b. The Assistant Company Secretary would be required to assist with training and development and facilitation with the organisation. The incumbent would need to support the Company Secretary particularly in the areas of writing, amending and collating Board and </w:t>
      </w:r>
      <w:r w:rsidRPr="00416021">
        <w:rPr>
          <w:rFonts w:ascii="Times New Roman" w:hAnsi="Times New Roman"/>
          <w:szCs w:val="24"/>
        </w:rPr>
        <w:lastRenderedPageBreak/>
        <w:t xml:space="preserve">Committee policies and procedures. This required someone with an educational background. </w:t>
      </w:r>
    </w:p>
    <w:p w:rsidR="00416021" w:rsidRPr="00416021" w:rsidRDefault="00416021" w:rsidP="00416021">
      <w:pPr>
        <w:spacing w:before="100" w:beforeAutospacing="1" w:after="100" w:afterAutospacing="1"/>
        <w:ind w:left="1440" w:hanging="629"/>
        <w:rPr>
          <w:rFonts w:ascii="Times New Roman" w:hAnsi="Times New Roman"/>
          <w:szCs w:val="24"/>
        </w:rPr>
      </w:pPr>
    </w:p>
    <w:p w:rsidR="00416021" w:rsidRPr="00416021" w:rsidRDefault="00416021" w:rsidP="00416021">
      <w:pPr>
        <w:spacing w:before="100" w:beforeAutospacing="1" w:after="100" w:afterAutospacing="1"/>
        <w:ind w:left="1440" w:hanging="629"/>
        <w:rPr>
          <w:rFonts w:ascii="Times New Roman" w:hAnsi="Times New Roman"/>
          <w:szCs w:val="24"/>
        </w:rPr>
      </w:pPr>
      <w:r w:rsidRPr="00416021">
        <w:rPr>
          <w:rFonts w:ascii="Times New Roman" w:hAnsi="Times New Roman"/>
          <w:szCs w:val="24"/>
        </w:rPr>
        <w:t xml:space="preserve">2. Amongst a myriad of skills and qualifications, the Chairperson of the Board worked in the Department of Education for 26 years. </w:t>
      </w:r>
    </w:p>
    <w:p w:rsidR="00DC666E" w:rsidRPr="00DC666E" w:rsidRDefault="00416021" w:rsidP="00416021">
      <w:pPr>
        <w:spacing w:before="100" w:beforeAutospacing="1" w:after="100" w:afterAutospacing="1"/>
        <w:ind w:left="1440" w:hanging="629"/>
        <w:rPr>
          <w:rFonts w:ascii="Times New Roman" w:hAnsi="Times New Roman"/>
          <w:szCs w:val="24"/>
        </w:rPr>
      </w:pPr>
      <w:r w:rsidRPr="00416021">
        <w:rPr>
          <w:rFonts w:ascii="Times New Roman" w:hAnsi="Times New Roman"/>
          <w:szCs w:val="24"/>
        </w:rPr>
        <w:t xml:space="preserve">3. Whilst the incumbent and the Chairperson know each other of each other, there is no business or personal relationship between them. </w:t>
      </w:r>
    </w:p>
    <w:p w:rsidR="00C65486" w:rsidRDefault="00C65486">
      <w:pPr>
        <w:rPr>
          <w:rFonts w:ascii="Arial" w:hAnsi="Arial" w:cs="Arial"/>
        </w:rPr>
      </w:pPr>
    </w:p>
    <w:p w:rsidR="00710E05" w:rsidRPr="008465AE" w:rsidRDefault="005D199F" w:rsidP="00C65486">
      <w:pPr>
        <w:tabs>
          <w:tab w:val="left" w:pos="7176"/>
        </w:tabs>
        <w:rPr>
          <w:rFonts w:ascii="Arial" w:hAnsi="Arial" w:cs="Arial"/>
        </w:rPr>
      </w:pPr>
      <w:r w:rsidRPr="008465AE">
        <w:rPr>
          <w:rFonts w:ascii="Arial" w:hAnsi="Arial" w:cs="Arial"/>
        </w:rPr>
        <w:t>A</w:t>
      </w:r>
      <w:r w:rsidR="00710E05" w:rsidRPr="008465AE">
        <w:rPr>
          <w:rFonts w:ascii="Arial" w:hAnsi="Arial" w:cs="Arial"/>
        </w:rPr>
        <w:t>pproved/Not Approved</w:t>
      </w:r>
      <w:r w:rsidR="00C65486">
        <w:rPr>
          <w:rFonts w:ascii="Arial" w:hAnsi="Arial" w:cs="Arial"/>
        </w:rPr>
        <w:tab/>
      </w:r>
    </w:p>
    <w:p w:rsidR="00710E05" w:rsidRPr="008465AE" w:rsidRDefault="00710E05">
      <w:pPr>
        <w:rPr>
          <w:rFonts w:ascii="Arial" w:hAnsi="Arial" w:cs="Arial"/>
        </w:rPr>
      </w:pPr>
    </w:p>
    <w:p w:rsidR="004F3691" w:rsidRDefault="004F3691" w:rsidP="00C21927">
      <w:pPr>
        <w:rPr>
          <w:rFonts w:ascii="Arial" w:hAnsi="Arial" w:cs="Arial"/>
          <w:b/>
          <w:szCs w:val="24"/>
          <w:lang w:val="en-ZA"/>
        </w:rPr>
      </w:pPr>
    </w:p>
    <w:p w:rsidR="004F3691" w:rsidRDefault="004F3691" w:rsidP="00C21927">
      <w:pPr>
        <w:rPr>
          <w:rFonts w:ascii="Arial" w:hAnsi="Arial" w:cs="Arial"/>
          <w:b/>
          <w:szCs w:val="24"/>
          <w:lang w:val="en-ZA"/>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4C" w:rsidRDefault="00761A4C" w:rsidP="0012321F">
      <w:r>
        <w:separator/>
      </w:r>
    </w:p>
  </w:endnote>
  <w:endnote w:type="continuationSeparator" w:id="0">
    <w:p w:rsidR="00761A4C" w:rsidRDefault="00761A4C"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4C" w:rsidRDefault="00761A4C" w:rsidP="0012321F">
      <w:r>
        <w:separator/>
      </w:r>
    </w:p>
  </w:footnote>
  <w:footnote w:type="continuationSeparator" w:id="0">
    <w:p w:rsidR="00761A4C" w:rsidRDefault="00761A4C"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B8" w:rsidRDefault="006D2CB8">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6D2CB8" w:rsidRDefault="006D2CB8">
    <w:pPr>
      <w:pStyle w:val="Header"/>
      <w:rPr>
        <w:rFonts w:ascii="Trebuchet MS" w:hAnsi="Trebuchet MS"/>
        <w:b/>
        <w:bCs/>
      </w:rPr>
    </w:pPr>
  </w:p>
  <w:p w:rsidR="006D2CB8" w:rsidRDefault="006D2CB8">
    <w:pPr>
      <w:pStyle w:val="Header"/>
      <w:rPr>
        <w:rFonts w:ascii="Trebuchet MS" w:hAnsi="Trebuchet MS"/>
        <w:b/>
        <w:bCs/>
      </w:rPr>
    </w:pPr>
  </w:p>
  <w:p w:rsidR="006D2CB8" w:rsidRDefault="006D2CB8" w:rsidP="00A81B0B">
    <w:pPr>
      <w:pStyle w:val="Header"/>
      <w:jc w:val="center"/>
      <w:rPr>
        <w:rFonts w:ascii="Trebuchet MS" w:hAnsi="Trebuchet MS"/>
        <w:b/>
        <w:bCs/>
      </w:rPr>
    </w:pPr>
  </w:p>
  <w:p w:rsidR="006D2CB8" w:rsidRDefault="006D2CB8" w:rsidP="00A81B0B">
    <w:pPr>
      <w:pStyle w:val="Header"/>
      <w:jc w:val="center"/>
      <w:rPr>
        <w:rFonts w:ascii="Trebuchet MS" w:hAnsi="Trebuchet MS"/>
        <w:b/>
        <w:bCs/>
      </w:rPr>
    </w:pPr>
    <w:r>
      <w:rPr>
        <w:rFonts w:ascii="Trebuchet MS" w:hAnsi="Trebuchet MS"/>
        <w:b/>
        <w:bCs/>
      </w:rPr>
      <w:t>MINISTRY OF MINERAL RESOURCES</w:t>
    </w:r>
  </w:p>
  <w:p w:rsidR="006D2CB8" w:rsidRDefault="006D2CB8" w:rsidP="00A81B0B">
    <w:pPr>
      <w:pStyle w:val="Header"/>
      <w:jc w:val="center"/>
      <w:rPr>
        <w:rFonts w:ascii="Trebuchet MS" w:hAnsi="Trebuchet MS"/>
        <w:b/>
        <w:bCs/>
      </w:rPr>
    </w:pPr>
    <w:r>
      <w:rPr>
        <w:rFonts w:ascii="Trebuchet MS" w:hAnsi="Trebuchet MS"/>
        <w:b/>
        <w:bCs/>
      </w:rPr>
      <w:t>REPUBLIC OF SOUTH AFRICA</w:t>
    </w:r>
  </w:p>
  <w:p w:rsidR="006D2CB8" w:rsidRPr="0012321F" w:rsidRDefault="006D2CB8"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5980C7F"/>
    <w:multiLevelType w:val="hybridMultilevel"/>
    <w:tmpl w:val="5E6A82C8"/>
    <w:lvl w:ilvl="0" w:tplc="1E2AAF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3BDA5F86"/>
    <w:multiLevelType w:val="hybridMultilevel"/>
    <w:tmpl w:val="769EE546"/>
    <w:lvl w:ilvl="0" w:tplc="4D74B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51564"/>
    <w:multiLevelType w:val="hybridMultilevel"/>
    <w:tmpl w:val="96C80B06"/>
    <w:lvl w:ilvl="0" w:tplc="EAD226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5814B6"/>
    <w:multiLevelType w:val="hybridMultilevel"/>
    <w:tmpl w:val="678A9884"/>
    <w:lvl w:ilvl="0" w:tplc="62C83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122103"/>
    <w:multiLevelType w:val="hybridMultilevel"/>
    <w:tmpl w:val="96C80B06"/>
    <w:lvl w:ilvl="0" w:tplc="EAD226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4CC07F5"/>
    <w:multiLevelType w:val="hybridMultilevel"/>
    <w:tmpl w:val="741A7D7E"/>
    <w:lvl w:ilvl="0" w:tplc="EFDEB9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5B43FD3"/>
    <w:multiLevelType w:val="hybridMultilevel"/>
    <w:tmpl w:val="F18AFD34"/>
    <w:lvl w:ilvl="0" w:tplc="6F1C2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
  </w:num>
  <w:num w:numId="5">
    <w:abstractNumId w:val="3"/>
  </w:num>
  <w:num w:numId="6">
    <w:abstractNumId w:val="5"/>
  </w:num>
  <w:num w:numId="7">
    <w:abstractNumId w:val="2"/>
  </w:num>
  <w:num w:numId="8">
    <w:abstractNumId w:val="9"/>
  </w:num>
  <w:num w:numId="9">
    <w:abstractNumId w:val="8"/>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530B0"/>
    <w:rsid w:val="00073630"/>
    <w:rsid w:val="00080FDA"/>
    <w:rsid w:val="00092BBD"/>
    <w:rsid w:val="000B2085"/>
    <w:rsid w:val="000F51BC"/>
    <w:rsid w:val="0012321F"/>
    <w:rsid w:val="00140786"/>
    <w:rsid w:val="00142115"/>
    <w:rsid w:val="00153858"/>
    <w:rsid w:val="00161355"/>
    <w:rsid w:val="00167776"/>
    <w:rsid w:val="001C29FE"/>
    <w:rsid w:val="001D7ABE"/>
    <w:rsid w:val="001F4B6F"/>
    <w:rsid w:val="002312A6"/>
    <w:rsid w:val="00242027"/>
    <w:rsid w:val="00245861"/>
    <w:rsid w:val="0024652D"/>
    <w:rsid w:val="00250E00"/>
    <w:rsid w:val="002555DE"/>
    <w:rsid w:val="00271A0D"/>
    <w:rsid w:val="002803CB"/>
    <w:rsid w:val="002838E1"/>
    <w:rsid w:val="00294F5D"/>
    <w:rsid w:val="002C4587"/>
    <w:rsid w:val="002D17A5"/>
    <w:rsid w:val="002F32B6"/>
    <w:rsid w:val="003121B8"/>
    <w:rsid w:val="0031331C"/>
    <w:rsid w:val="00322C6A"/>
    <w:rsid w:val="00342AA4"/>
    <w:rsid w:val="00360282"/>
    <w:rsid w:val="003653EA"/>
    <w:rsid w:val="0037542B"/>
    <w:rsid w:val="00381D63"/>
    <w:rsid w:val="00393ADF"/>
    <w:rsid w:val="00396BEC"/>
    <w:rsid w:val="003B1CE0"/>
    <w:rsid w:val="003B7A03"/>
    <w:rsid w:val="003D3AC3"/>
    <w:rsid w:val="003D7AA4"/>
    <w:rsid w:val="003F1003"/>
    <w:rsid w:val="0040369E"/>
    <w:rsid w:val="00413030"/>
    <w:rsid w:val="00415C66"/>
    <w:rsid w:val="00416021"/>
    <w:rsid w:val="00420BEB"/>
    <w:rsid w:val="004219C1"/>
    <w:rsid w:val="00431CA3"/>
    <w:rsid w:val="00434280"/>
    <w:rsid w:val="00453E03"/>
    <w:rsid w:val="004568DE"/>
    <w:rsid w:val="00481E65"/>
    <w:rsid w:val="004859C3"/>
    <w:rsid w:val="0049677F"/>
    <w:rsid w:val="004A090B"/>
    <w:rsid w:val="004A1D94"/>
    <w:rsid w:val="004D7CCF"/>
    <w:rsid w:val="004F0568"/>
    <w:rsid w:val="004F3691"/>
    <w:rsid w:val="004F4DFF"/>
    <w:rsid w:val="00515436"/>
    <w:rsid w:val="005229A3"/>
    <w:rsid w:val="00552B58"/>
    <w:rsid w:val="005625C5"/>
    <w:rsid w:val="005630FC"/>
    <w:rsid w:val="005700EF"/>
    <w:rsid w:val="005739B1"/>
    <w:rsid w:val="005745B0"/>
    <w:rsid w:val="005926A4"/>
    <w:rsid w:val="00592FE8"/>
    <w:rsid w:val="005B099A"/>
    <w:rsid w:val="005C10C6"/>
    <w:rsid w:val="005C3913"/>
    <w:rsid w:val="005D199F"/>
    <w:rsid w:val="005D7A8A"/>
    <w:rsid w:val="005F42C7"/>
    <w:rsid w:val="00610C2C"/>
    <w:rsid w:val="00637660"/>
    <w:rsid w:val="00650D3B"/>
    <w:rsid w:val="006779F0"/>
    <w:rsid w:val="006813C3"/>
    <w:rsid w:val="00683EA0"/>
    <w:rsid w:val="006A3675"/>
    <w:rsid w:val="006C1B76"/>
    <w:rsid w:val="006D2CB8"/>
    <w:rsid w:val="006E0049"/>
    <w:rsid w:val="007009AE"/>
    <w:rsid w:val="00710E05"/>
    <w:rsid w:val="00724221"/>
    <w:rsid w:val="007248BE"/>
    <w:rsid w:val="00735993"/>
    <w:rsid w:val="00740702"/>
    <w:rsid w:val="00761A4C"/>
    <w:rsid w:val="0077306F"/>
    <w:rsid w:val="00784604"/>
    <w:rsid w:val="00785489"/>
    <w:rsid w:val="007A03DC"/>
    <w:rsid w:val="007A0F40"/>
    <w:rsid w:val="007B3608"/>
    <w:rsid w:val="007B73E5"/>
    <w:rsid w:val="007D2AA0"/>
    <w:rsid w:val="007D5D3D"/>
    <w:rsid w:val="007E1F2D"/>
    <w:rsid w:val="007E6206"/>
    <w:rsid w:val="007F708D"/>
    <w:rsid w:val="0083753D"/>
    <w:rsid w:val="008465AE"/>
    <w:rsid w:val="008469F4"/>
    <w:rsid w:val="00853CA4"/>
    <w:rsid w:val="008677AE"/>
    <w:rsid w:val="00872C97"/>
    <w:rsid w:val="008838EC"/>
    <w:rsid w:val="008A0458"/>
    <w:rsid w:val="008B33A5"/>
    <w:rsid w:val="008B51C1"/>
    <w:rsid w:val="008C7E76"/>
    <w:rsid w:val="008E3BE8"/>
    <w:rsid w:val="009018F5"/>
    <w:rsid w:val="00902564"/>
    <w:rsid w:val="00904C28"/>
    <w:rsid w:val="00920FDB"/>
    <w:rsid w:val="00926281"/>
    <w:rsid w:val="009326CD"/>
    <w:rsid w:val="00955899"/>
    <w:rsid w:val="00985A6F"/>
    <w:rsid w:val="009A2D48"/>
    <w:rsid w:val="009B4788"/>
    <w:rsid w:val="009C2715"/>
    <w:rsid w:val="009C7542"/>
    <w:rsid w:val="009D330E"/>
    <w:rsid w:val="009E4703"/>
    <w:rsid w:val="009E7F84"/>
    <w:rsid w:val="009F5FF1"/>
    <w:rsid w:val="00A040D1"/>
    <w:rsid w:val="00A12417"/>
    <w:rsid w:val="00A431EB"/>
    <w:rsid w:val="00A46751"/>
    <w:rsid w:val="00A55C7D"/>
    <w:rsid w:val="00A63FAF"/>
    <w:rsid w:val="00A744FF"/>
    <w:rsid w:val="00A81B0B"/>
    <w:rsid w:val="00AA2BC1"/>
    <w:rsid w:val="00AA414F"/>
    <w:rsid w:val="00AB3942"/>
    <w:rsid w:val="00AC54CF"/>
    <w:rsid w:val="00AC6CF3"/>
    <w:rsid w:val="00AE7899"/>
    <w:rsid w:val="00AF2149"/>
    <w:rsid w:val="00AF2EBD"/>
    <w:rsid w:val="00AF62A0"/>
    <w:rsid w:val="00AF7A09"/>
    <w:rsid w:val="00B05B25"/>
    <w:rsid w:val="00B10F8B"/>
    <w:rsid w:val="00B23333"/>
    <w:rsid w:val="00B27BBA"/>
    <w:rsid w:val="00B56E60"/>
    <w:rsid w:val="00B81428"/>
    <w:rsid w:val="00B91B5B"/>
    <w:rsid w:val="00B95B9A"/>
    <w:rsid w:val="00BC1876"/>
    <w:rsid w:val="00BD43C4"/>
    <w:rsid w:val="00BD55E4"/>
    <w:rsid w:val="00BD58C0"/>
    <w:rsid w:val="00BF449E"/>
    <w:rsid w:val="00C04964"/>
    <w:rsid w:val="00C05847"/>
    <w:rsid w:val="00C05A5F"/>
    <w:rsid w:val="00C1739F"/>
    <w:rsid w:val="00C1782E"/>
    <w:rsid w:val="00C21927"/>
    <w:rsid w:val="00C30EC1"/>
    <w:rsid w:val="00C360D8"/>
    <w:rsid w:val="00C65486"/>
    <w:rsid w:val="00C77CC9"/>
    <w:rsid w:val="00C8125C"/>
    <w:rsid w:val="00CB7801"/>
    <w:rsid w:val="00CC3376"/>
    <w:rsid w:val="00CD28D9"/>
    <w:rsid w:val="00CD3CB5"/>
    <w:rsid w:val="00D07A4E"/>
    <w:rsid w:val="00D3682A"/>
    <w:rsid w:val="00D43912"/>
    <w:rsid w:val="00D469AD"/>
    <w:rsid w:val="00D67958"/>
    <w:rsid w:val="00D755A4"/>
    <w:rsid w:val="00D966A1"/>
    <w:rsid w:val="00DA459F"/>
    <w:rsid w:val="00DB54AC"/>
    <w:rsid w:val="00DB68B3"/>
    <w:rsid w:val="00DC666E"/>
    <w:rsid w:val="00DD5354"/>
    <w:rsid w:val="00E17037"/>
    <w:rsid w:val="00E526D9"/>
    <w:rsid w:val="00E54818"/>
    <w:rsid w:val="00E65073"/>
    <w:rsid w:val="00E677C4"/>
    <w:rsid w:val="00E67D17"/>
    <w:rsid w:val="00E86441"/>
    <w:rsid w:val="00E9243C"/>
    <w:rsid w:val="00EB6435"/>
    <w:rsid w:val="00EE0A89"/>
    <w:rsid w:val="00EE24E4"/>
    <w:rsid w:val="00EF232F"/>
    <w:rsid w:val="00F04314"/>
    <w:rsid w:val="00F2065C"/>
    <w:rsid w:val="00F335AB"/>
    <w:rsid w:val="00F51A35"/>
    <w:rsid w:val="00F7145F"/>
    <w:rsid w:val="00F9259E"/>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6548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3</Pages>
  <Words>356</Words>
  <Characters>2034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2017-03-13T06:56:00Z</cp:lastPrinted>
  <dcterms:created xsi:type="dcterms:W3CDTF">2017-06-06T14:05:00Z</dcterms:created>
  <dcterms:modified xsi:type="dcterms:W3CDTF">2017-06-06T14:05:00Z</dcterms:modified>
</cp:coreProperties>
</file>