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Meintjes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9002F8">
        <w:rPr>
          <w:rFonts w:ascii="Arial Narrow" w:hAnsi="Arial Narrow" w:cs="Tunga"/>
          <w:b/>
          <w:sz w:val="24"/>
          <w:szCs w:val="24"/>
          <w:lang w:val="fr-FR"/>
        </w:rPr>
        <w:t xml:space="preserve">1400 </w:t>
      </w:r>
      <w:r w:rsidR="00C23617">
        <w:rPr>
          <w:rFonts w:ascii="Arial Narrow" w:hAnsi="Arial Narrow" w:cs="Tunga"/>
          <w:b/>
          <w:sz w:val="24"/>
          <w:szCs w:val="24"/>
          <w:lang w:val="fr-FR"/>
        </w:rPr>
        <w:t>(</w:t>
      </w:r>
      <w:r w:rsidR="00306B0C">
        <w:rPr>
          <w:rFonts w:ascii="Arial Narrow" w:hAnsi="Arial Narrow" w:cs="Tunga"/>
          <w:b/>
          <w:sz w:val="24"/>
          <w:szCs w:val="24"/>
          <w:lang w:val="fr-FR"/>
        </w:rPr>
        <w:t>*</w:t>
      </w:r>
      <w:r w:rsidR="00F342C9">
        <w:rPr>
          <w:rFonts w:ascii="Arial Narrow" w:hAnsi="Arial Narrow" w:cs="Tunga"/>
          <w:b/>
          <w:sz w:val="24"/>
          <w:szCs w:val="24"/>
          <w:lang w:val="fr-FR"/>
        </w:rPr>
        <w:t>19</w:t>
      </w:r>
      <w:r w:rsidR="001D0DF1">
        <w:rPr>
          <w:rFonts w:ascii="Arial Narrow" w:hAnsi="Arial Narrow" w:cs="Tunga"/>
          <w:b/>
          <w:sz w:val="24"/>
          <w:szCs w:val="24"/>
          <w:lang w:val="fr-FR"/>
        </w:rPr>
        <w:t>9</w:t>
      </w:r>
      <w:r w:rsidR="00C23617">
        <w:rPr>
          <w:rFonts w:ascii="Arial Narrow" w:hAnsi="Arial Narrow" w:cs="Tunga"/>
          <w:b/>
          <w:sz w:val="24"/>
          <w:szCs w:val="24"/>
          <w:lang w:val="fr-FR"/>
        </w:rPr>
        <w:t>)</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00C23617">
        <w:rPr>
          <w:rFonts w:ascii="Arial Narrow" w:hAnsi="Arial Narrow" w:cs="Arial"/>
          <w:b/>
          <w:i/>
          <w:iCs/>
          <w:sz w:val="24"/>
          <w:szCs w:val="24"/>
          <w:u w:val="single"/>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1D0DF1" w:rsidRPr="001D0DF1">
        <w:rPr>
          <w:rFonts w:ascii="Arial Narrow" w:eastAsia="Calibri" w:hAnsi="Arial Narrow" w:cs="Times New Roman"/>
          <w:b/>
          <w:sz w:val="24"/>
          <w:szCs w:val="24"/>
        </w:rPr>
        <w:t>Mr</w:t>
      </w:r>
      <w:r w:rsidR="001D0DF1" w:rsidRPr="001D0DF1">
        <w:rPr>
          <w:rFonts w:ascii="Arial Narrow" w:eastAsia="Calibri" w:hAnsi="Arial Narrow" w:cs="Times New Roman"/>
          <w:b/>
          <w:sz w:val="24"/>
          <w:szCs w:val="24"/>
          <w:lang w:val="en-ZA"/>
        </w:rPr>
        <w:t xml:space="preserve"> M G </w:t>
      </w:r>
      <w:proofErr w:type="spellStart"/>
      <w:r w:rsidR="001D0DF1" w:rsidRPr="001D0DF1">
        <w:rPr>
          <w:rFonts w:ascii="Arial Narrow" w:eastAsia="Calibri" w:hAnsi="Arial Narrow" w:cs="Times New Roman"/>
          <w:b/>
          <w:sz w:val="24"/>
          <w:szCs w:val="24"/>
          <w:lang w:val="en-ZA"/>
        </w:rPr>
        <w:t>Mahlaule</w:t>
      </w:r>
      <w:proofErr w:type="spellEnd"/>
      <w:r w:rsidR="001D0DF1" w:rsidRPr="001D0DF1">
        <w:rPr>
          <w:rFonts w:ascii="Arial Narrow" w:eastAsia="Calibri" w:hAnsi="Arial Narrow" w:cs="Times New Roman"/>
          <w:b/>
          <w:sz w:val="24"/>
          <w:szCs w:val="24"/>
          <w:lang w:val="en-ZA"/>
        </w:rPr>
        <w:t xml:space="preserve"> (ANC)</w:t>
      </w:r>
      <w:r w:rsidR="00DE740F" w:rsidRPr="000050C3">
        <w:rPr>
          <w:rFonts w:ascii="Arial Narrow" w:eastAsia="Calibri" w:hAnsi="Arial Narrow" w:cs="Times New Roman"/>
          <w:b/>
          <w:bCs/>
          <w:sz w:val="24"/>
          <w:szCs w:val="24"/>
          <w:lang w:val="en-ZA"/>
        </w:rPr>
        <w:t xml:space="preserve"> </w:t>
      </w:r>
      <w:r w:rsidR="00FC008E" w:rsidRPr="003076BD">
        <w:rPr>
          <w:rFonts w:ascii="Arial Narrow" w:eastAsia="Calibri" w:hAnsi="Arial Narrow" w:cs="Times New Roman"/>
          <w:b/>
          <w:sz w:val="24"/>
          <w:szCs w:val="24"/>
          <w:lang w:val="en-US"/>
        </w:rPr>
        <w:t>to</w:t>
      </w:r>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9F3799" w:rsidRDefault="009F3799" w:rsidP="00034417">
      <w:pPr>
        <w:spacing w:after="0" w:line="276" w:lineRule="auto"/>
        <w:rPr>
          <w:rFonts w:ascii="Arial Narrow" w:hAnsi="Arial Narrow" w:cs="Tunga"/>
          <w:b/>
          <w:sz w:val="24"/>
          <w:szCs w:val="24"/>
          <w:lang w:val="en-ZA"/>
        </w:rPr>
      </w:pPr>
    </w:p>
    <w:p w:rsidR="00BF7799" w:rsidRDefault="00120434"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M</w:t>
      </w:r>
      <w:r w:rsidR="000050C3">
        <w:rPr>
          <w:rFonts w:ascii="Arial Narrow" w:hAnsi="Arial Narrow" w:cs="Tunga"/>
          <w:b/>
          <w:sz w:val="24"/>
          <w:szCs w:val="24"/>
          <w:lang w:val="en-ZA"/>
        </w:rPr>
        <w:t xml:space="preserve">s </w:t>
      </w:r>
      <w:r w:rsidR="001D0DF1">
        <w:rPr>
          <w:rFonts w:ascii="Arial Narrow" w:hAnsi="Arial Narrow" w:cs="Tunga"/>
          <w:b/>
          <w:sz w:val="24"/>
          <w:szCs w:val="24"/>
          <w:lang w:val="en-ZA"/>
        </w:rPr>
        <w:t>Ntokozo Ngcwabe</w:t>
      </w:r>
    </w:p>
    <w:p w:rsidR="00BF7799" w:rsidRDefault="000008E2"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Director-General: </w:t>
      </w:r>
      <w:r w:rsidR="001D0DF1">
        <w:rPr>
          <w:rFonts w:ascii="Arial Narrow" w:eastAsia="Times New Roman" w:hAnsi="Arial Narrow" w:cs="Tunga"/>
          <w:b/>
          <w:sz w:val="24"/>
          <w:szCs w:val="24"/>
          <w:lang w:val="en-ZA"/>
        </w:rPr>
        <w:t xml:space="preserve">Mining, </w:t>
      </w:r>
      <w:r w:rsidR="0044179D">
        <w:rPr>
          <w:rFonts w:ascii="Arial Narrow" w:eastAsia="Times New Roman" w:hAnsi="Arial Narrow" w:cs="Tunga"/>
          <w:b/>
          <w:sz w:val="24"/>
          <w:szCs w:val="24"/>
          <w:lang w:val="en-ZA"/>
        </w:rPr>
        <w:t>Minerals and Energy Policy Development</w:t>
      </w:r>
    </w:p>
    <w:p w:rsidR="00BF7799" w:rsidRDefault="00BF7799" w:rsidP="00BF7799">
      <w:pPr>
        <w:spacing w:after="0" w:line="240" w:lineRule="auto"/>
        <w:rPr>
          <w:rFonts w:ascii="Arial Narrow" w:hAnsi="Arial Narrow" w:cs="Tunga"/>
          <w:b/>
          <w:sz w:val="24"/>
          <w:szCs w:val="24"/>
          <w:lang w:val="en-ZA"/>
        </w:rPr>
      </w:pPr>
      <w:r>
        <w:rPr>
          <w:rFonts w:ascii="Arial Narrow" w:hAnsi="Arial Narrow" w:cs="Tunga"/>
          <w:b/>
          <w:sz w:val="24"/>
          <w:szCs w:val="24"/>
          <w:lang w:val="en-ZA"/>
        </w:rPr>
        <w:t>………………/………………/2023</w:t>
      </w:r>
    </w:p>
    <w:p w:rsidR="00BF7799" w:rsidRDefault="00BF7799" w:rsidP="00BF7799">
      <w:pPr>
        <w:spacing w:line="240" w:lineRule="auto"/>
        <w:rPr>
          <w:rFonts w:ascii="Arial Narrow" w:hAnsi="Arial Narrow" w:cs="Tunga"/>
          <w:sz w:val="24"/>
          <w:szCs w:val="24"/>
          <w:lang w:val="en-ZA"/>
        </w:rPr>
      </w:pPr>
      <w:r>
        <w:rPr>
          <w:rFonts w:ascii="Arial Narrow" w:hAnsi="Arial Narrow" w:cs="Tunga"/>
          <w:sz w:val="24"/>
          <w:szCs w:val="24"/>
          <w:lang w:val="en-ZA"/>
        </w:rPr>
        <w:t xml:space="preserve">Recommended / Not Recommended </w:t>
      </w:r>
    </w:p>
    <w:p w:rsidR="00181DFA" w:rsidRDefault="00181DFA"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F57D1F" w:rsidRDefault="00F57D1F"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 xml:space="preserve">General: Mineral </w:t>
      </w:r>
      <w:r w:rsidR="00EF6E95">
        <w:rPr>
          <w:rFonts w:ascii="Arial Narrow" w:hAnsi="Arial Narrow" w:cs="Tunga"/>
          <w:b/>
          <w:sz w:val="24"/>
          <w:szCs w:val="24"/>
          <w:lang w:val="en-ZA"/>
        </w:rPr>
        <w:t xml:space="preserve">Resources </w:t>
      </w:r>
      <w:r w:rsidR="00F045FF">
        <w:rPr>
          <w:rFonts w:ascii="Arial Narrow" w:hAnsi="Arial Narrow" w:cs="Tunga"/>
          <w:b/>
          <w:sz w:val="24"/>
          <w:szCs w:val="24"/>
          <w:lang w:val="en-ZA"/>
        </w:rPr>
        <w:t>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2761FC" w:rsidRPr="00BF7799" w:rsidRDefault="002761FC" w:rsidP="00BF7799">
      <w:pPr>
        <w:tabs>
          <w:tab w:val="left" w:pos="1845"/>
        </w:tabs>
        <w:spacing w:line="360" w:lineRule="auto"/>
        <w:rPr>
          <w:rFonts w:ascii="Arial Narrow" w:eastAsia="Times New Roman" w:hAnsi="Arial Narrow" w:cs="Times New Roman"/>
          <w:b/>
          <w:sz w:val="24"/>
          <w:szCs w:val="24"/>
        </w:rPr>
      </w:pPr>
    </w:p>
    <w:p w:rsidR="00C23617" w:rsidRPr="00C23617" w:rsidRDefault="00C23617" w:rsidP="00C23617">
      <w:pPr>
        <w:spacing w:before="100" w:beforeAutospacing="1" w:after="100" w:afterAutospacing="1" w:line="360" w:lineRule="auto"/>
        <w:ind w:left="720" w:hanging="720"/>
        <w:jc w:val="both"/>
        <w:outlineLvl w:val="0"/>
        <w:rPr>
          <w:rFonts w:ascii="Arial Narrow" w:eastAsia="Calibri" w:hAnsi="Arial Narrow" w:cs="Times New Roman"/>
          <w:b/>
          <w:sz w:val="24"/>
          <w:szCs w:val="24"/>
          <w:lang w:val="en-ZA"/>
        </w:rPr>
      </w:pPr>
      <w:r w:rsidRPr="00C23617">
        <w:rPr>
          <w:rFonts w:ascii="Arial Narrow" w:eastAsia="Calibri" w:hAnsi="Arial Narrow" w:cs="Times New Roman"/>
          <w:b/>
          <w:sz w:val="24"/>
          <w:szCs w:val="24"/>
        </w:rPr>
        <w:lastRenderedPageBreak/>
        <w:t>1400.</w:t>
      </w:r>
      <w:r w:rsidRPr="00C23617">
        <w:rPr>
          <w:rFonts w:ascii="Arial Narrow" w:eastAsia="Calibri" w:hAnsi="Arial Narrow" w:cs="Times New Roman"/>
          <w:b/>
          <w:sz w:val="24"/>
          <w:szCs w:val="24"/>
        </w:rPr>
        <w:tab/>
        <w:t>Mr</w:t>
      </w:r>
      <w:r w:rsidRPr="00C23617">
        <w:rPr>
          <w:rFonts w:ascii="Arial Narrow" w:eastAsia="Calibri" w:hAnsi="Arial Narrow" w:cs="Times New Roman"/>
          <w:b/>
          <w:sz w:val="24"/>
          <w:szCs w:val="24"/>
          <w:lang w:val="en-ZA"/>
        </w:rPr>
        <w:t xml:space="preserve"> M G </w:t>
      </w:r>
      <w:proofErr w:type="spellStart"/>
      <w:r w:rsidRPr="00C23617">
        <w:rPr>
          <w:rFonts w:ascii="Arial Narrow" w:eastAsia="Calibri" w:hAnsi="Arial Narrow" w:cs="Times New Roman"/>
          <w:b/>
          <w:sz w:val="24"/>
          <w:szCs w:val="24"/>
          <w:lang w:val="en-ZA"/>
        </w:rPr>
        <w:t>Mahlaule</w:t>
      </w:r>
      <w:proofErr w:type="spellEnd"/>
      <w:r w:rsidRPr="00C23617">
        <w:rPr>
          <w:rFonts w:ascii="Arial Narrow" w:eastAsia="Calibri" w:hAnsi="Arial Narrow" w:cs="Times New Roman"/>
          <w:b/>
          <w:sz w:val="24"/>
          <w:szCs w:val="24"/>
          <w:lang w:val="en-ZA"/>
        </w:rPr>
        <w:t xml:space="preserve"> (ANC) to ask the Minister of Mineral Resources and Energy</w:t>
      </w:r>
      <w:r w:rsidR="001769F2" w:rsidRPr="00C23617">
        <w:rPr>
          <w:rFonts w:ascii="Arial Narrow" w:eastAsia="Calibri" w:hAnsi="Arial Narrow" w:cs="Times New Roman"/>
          <w:b/>
          <w:sz w:val="24"/>
          <w:szCs w:val="24"/>
          <w:lang w:val="en-ZA"/>
        </w:rPr>
        <w:fldChar w:fldCharType="begin"/>
      </w:r>
      <w:r w:rsidRPr="00C23617">
        <w:rPr>
          <w:rFonts w:ascii="Arial Narrow" w:eastAsia="Calibri" w:hAnsi="Arial Narrow" w:cs="Times New Roman"/>
          <w:sz w:val="24"/>
          <w:szCs w:val="24"/>
          <w:lang w:val="en-ZA"/>
        </w:rPr>
        <w:instrText xml:space="preserve"> XE "</w:instrText>
      </w:r>
      <w:r w:rsidRPr="00C23617">
        <w:rPr>
          <w:rFonts w:ascii="Arial Narrow" w:eastAsia="Calibri" w:hAnsi="Arial Narrow" w:cs="Times New Roman"/>
          <w:b/>
          <w:sz w:val="24"/>
          <w:szCs w:val="24"/>
          <w:lang w:val="en-ZA"/>
        </w:rPr>
        <w:instrText>Minister of Mineral Resources and Energy</w:instrText>
      </w:r>
      <w:r w:rsidRPr="00C23617">
        <w:rPr>
          <w:rFonts w:ascii="Arial Narrow" w:eastAsia="Calibri" w:hAnsi="Arial Narrow" w:cs="Times New Roman"/>
          <w:sz w:val="24"/>
          <w:szCs w:val="24"/>
          <w:lang w:val="en-ZA"/>
        </w:rPr>
        <w:instrText xml:space="preserve">" </w:instrText>
      </w:r>
      <w:r w:rsidR="001769F2" w:rsidRPr="00C23617">
        <w:rPr>
          <w:rFonts w:ascii="Arial Narrow" w:eastAsia="Calibri" w:hAnsi="Arial Narrow" w:cs="Times New Roman"/>
          <w:b/>
          <w:sz w:val="24"/>
          <w:szCs w:val="24"/>
          <w:lang w:val="en-ZA"/>
        </w:rPr>
        <w:fldChar w:fldCharType="end"/>
      </w:r>
      <w:r w:rsidRPr="00C23617">
        <w:rPr>
          <w:rFonts w:ascii="Arial Narrow" w:eastAsia="Calibri" w:hAnsi="Arial Narrow" w:cs="Times New Roman"/>
          <w:b/>
          <w:sz w:val="24"/>
          <w:szCs w:val="24"/>
          <w:lang w:val="en-ZA"/>
        </w:rPr>
        <w:t>:</w:t>
      </w:r>
      <w:r w:rsidRPr="00C23617">
        <w:rPr>
          <w:rFonts w:ascii="Arial Narrow" w:eastAsia="Calibri" w:hAnsi="Arial Narrow" w:cs="Times New Roman"/>
          <w:b/>
          <w:sz w:val="24"/>
          <w:szCs w:val="24"/>
        </w:rPr>
        <w:t xml:space="preserve"> [</w:t>
      </w:r>
      <w:r w:rsidRPr="00C23617">
        <w:rPr>
          <w:rFonts w:ascii="Arial Narrow" w:eastAsia="Calibri" w:hAnsi="Arial Narrow" w:cs="Times New Roman"/>
          <w:b/>
          <w:bCs/>
          <w:sz w:val="24"/>
          <w:szCs w:val="24"/>
          <w:lang w:val="en-US"/>
        </w:rPr>
        <w:sym w:font="Wingdings 2" w:char="F0EA"/>
      </w:r>
      <w:r w:rsidRPr="00C23617">
        <w:rPr>
          <w:rFonts w:ascii="Arial Narrow" w:eastAsia="Calibri" w:hAnsi="Arial Narrow" w:cs="Times New Roman"/>
          <w:b/>
          <w:bCs/>
          <w:sz w:val="24"/>
          <w:szCs w:val="24"/>
          <w:lang w:val="en-US"/>
        </w:rPr>
        <w:t>199][</w:t>
      </w:r>
      <w:r w:rsidRPr="00C23617">
        <w:rPr>
          <w:rFonts w:ascii="Arial Narrow" w:eastAsia="Calibri" w:hAnsi="Arial Narrow" w:cs="Times New Roman"/>
          <w:b/>
          <w:sz w:val="24"/>
          <w:szCs w:val="24"/>
          <w:lang w:val="en-US"/>
        </w:rPr>
        <w:t xml:space="preserve"> Question submitted for oral reply now placed for written reply because it is in excess of quota (Rule 137(8))]</w:t>
      </w:r>
    </w:p>
    <w:p w:rsidR="00C23617" w:rsidRPr="00C23617" w:rsidRDefault="00C23617" w:rsidP="00C23617">
      <w:pPr>
        <w:spacing w:before="100" w:beforeAutospacing="1" w:after="100" w:afterAutospacing="1" w:line="360" w:lineRule="auto"/>
        <w:ind w:left="720"/>
        <w:jc w:val="both"/>
        <w:rPr>
          <w:rFonts w:ascii="Arial Narrow" w:eastAsia="Calibri" w:hAnsi="Arial Narrow" w:cs="Times New Roman"/>
          <w:b/>
          <w:bCs/>
          <w:sz w:val="24"/>
          <w:szCs w:val="24"/>
          <w:lang w:val="en-ZA"/>
        </w:rPr>
      </w:pPr>
      <w:r w:rsidRPr="00C23617">
        <w:rPr>
          <w:rFonts w:ascii="Arial Narrow" w:eastAsia="Calibri" w:hAnsi="Arial Narrow" w:cs="Times New Roman"/>
          <w:sz w:val="24"/>
          <w:szCs w:val="24"/>
          <w:lang w:val="en-ZA"/>
        </w:rPr>
        <w:t>Considering that the Integrated Resource Plan (IRP) of 2019 will be reviewed in its entirety, including specifically to update electricity demand forecast up to 2050, and that the revised IRP of 2023 will be submitted to Cabinet for approval by the end of the 2023-</w:t>
      </w:r>
      <w:r w:rsidRPr="00C23617">
        <w:rPr>
          <w:rFonts w:ascii="Arial Narrow" w:eastAsia="Calibri" w:hAnsi="Arial Narrow" w:cs="Times New Roman"/>
          <w:bCs/>
          <w:sz w:val="24"/>
          <w:szCs w:val="24"/>
        </w:rPr>
        <w:t>24</w:t>
      </w:r>
      <w:r w:rsidRPr="00C23617">
        <w:rPr>
          <w:rFonts w:ascii="Arial Narrow" w:eastAsia="Calibri" w:hAnsi="Arial Narrow" w:cs="Times New Roman"/>
          <w:sz w:val="24"/>
          <w:szCs w:val="24"/>
          <w:lang w:val="en-ZA"/>
        </w:rPr>
        <w:t xml:space="preserve"> financial year, (a) what are the preferred energy generation technologies identified in the revised IRP 2023 and (b) how will the preferred energy generation </w:t>
      </w:r>
      <w:r w:rsidRPr="00C23617">
        <w:rPr>
          <w:rFonts w:ascii="Arial Narrow" w:eastAsia="Calibri" w:hAnsi="Arial Narrow" w:cs="Times New Roman"/>
          <w:sz w:val="24"/>
          <w:szCs w:val="24"/>
          <w:lang w:val="en-ZA" w:eastAsia="en-ZA"/>
        </w:rPr>
        <w:t>technologies</w:t>
      </w:r>
      <w:r w:rsidRPr="00C23617">
        <w:rPr>
          <w:rFonts w:ascii="Arial Narrow" w:eastAsia="Calibri" w:hAnsi="Arial Narrow" w:cs="Times New Roman"/>
          <w:sz w:val="24"/>
          <w:szCs w:val="24"/>
          <w:lang w:val="en-ZA"/>
        </w:rPr>
        <w:t xml:space="preserve"> address the short- to long-term energy challenges that the Republic faces on least-costly electricity as well as the supply and demand balance</w:t>
      </w:r>
      <w:r w:rsidRPr="00C23617">
        <w:rPr>
          <w:rFonts w:ascii="Arial Narrow" w:eastAsia="Calibri" w:hAnsi="Arial Narrow" w:cs="Times New Roman"/>
          <w:bCs/>
          <w:sz w:val="24"/>
          <w:szCs w:val="24"/>
        </w:rPr>
        <w:t xml:space="preserve">? </w:t>
      </w:r>
      <w:r w:rsidRPr="00C23617">
        <w:rPr>
          <w:rFonts w:ascii="Arial Narrow" w:eastAsia="Calibri" w:hAnsi="Arial Narrow" w:cs="Times New Roman"/>
          <w:bCs/>
          <w:sz w:val="24"/>
          <w:szCs w:val="24"/>
        </w:rPr>
        <w:tab/>
      </w:r>
      <w:r w:rsidRPr="00C23617">
        <w:rPr>
          <w:rFonts w:ascii="Arial Narrow" w:eastAsia="Calibri" w:hAnsi="Arial Narrow" w:cs="Times New Roman"/>
          <w:b/>
          <w:bCs/>
          <w:color w:val="000000"/>
          <w:sz w:val="24"/>
          <w:szCs w:val="24"/>
        </w:rPr>
        <w:t>NW1428E</w:t>
      </w:r>
    </w:p>
    <w:p w:rsidR="004F359A" w:rsidRDefault="004F359A" w:rsidP="00644168">
      <w:pPr>
        <w:pStyle w:val="ListParagraph"/>
        <w:tabs>
          <w:tab w:val="left" w:pos="1845"/>
        </w:tabs>
        <w:spacing w:line="360" w:lineRule="auto"/>
        <w:ind w:left="1418" w:hanging="698"/>
        <w:jc w:val="both"/>
        <w:rPr>
          <w:rFonts w:ascii="Arial Narrow" w:hAnsi="Arial Narrow"/>
          <w:b/>
          <w:sz w:val="24"/>
          <w:szCs w:val="24"/>
          <w:lang w:val="en-ZA"/>
        </w:rPr>
      </w:pPr>
    </w:p>
    <w:p w:rsidR="006F05AD" w:rsidRPr="002E6890" w:rsidRDefault="008E4132" w:rsidP="002E6890">
      <w:pPr>
        <w:pStyle w:val="ListParagraph"/>
        <w:tabs>
          <w:tab w:val="left" w:pos="1845"/>
        </w:tabs>
        <w:spacing w:line="360" w:lineRule="auto"/>
        <w:ind w:left="1418" w:hanging="698"/>
        <w:jc w:val="both"/>
        <w:rPr>
          <w:rFonts w:ascii="Arial Narrow" w:hAnsi="Arial Narrow"/>
          <w:b/>
          <w:sz w:val="24"/>
          <w:szCs w:val="24"/>
          <w:lang w:val="en-ZA"/>
        </w:rPr>
      </w:pPr>
      <w:r w:rsidRPr="009936BA">
        <w:rPr>
          <w:rFonts w:ascii="Arial Narrow" w:hAnsi="Arial Narrow"/>
          <w:b/>
          <w:sz w:val="24"/>
          <w:szCs w:val="24"/>
          <w:lang w:val="en-ZA"/>
        </w:rPr>
        <w:t>Reply:</w:t>
      </w:r>
    </w:p>
    <w:p w:rsidR="004540FA" w:rsidRPr="004540FA" w:rsidRDefault="004540FA" w:rsidP="004540FA">
      <w:pPr>
        <w:numPr>
          <w:ilvl w:val="0"/>
          <w:numId w:val="19"/>
        </w:numPr>
        <w:spacing w:line="360" w:lineRule="auto"/>
        <w:jc w:val="both"/>
        <w:rPr>
          <w:rFonts w:ascii="Arial Narrow" w:hAnsi="Arial Narrow"/>
          <w:bCs/>
          <w:sz w:val="24"/>
          <w:szCs w:val="24"/>
        </w:rPr>
      </w:pPr>
      <w:r w:rsidRPr="004540FA">
        <w:rPr>
          <w:rFonts w:ascii="Arial Narrow" w:hAnsi="Arial Narrow"/>
          <w:bCs/>
          <w:sz w:val="24"/>
          <w:szCs w:val="24"/>
        </w:rPr>
        <w:t xml:space="preserve">The process of developing the IRP is mainly a technical modelling activity of the power system. Inputs assumptions into the model consider all commercially viable and proven generation technology options. The output of modelling is the proposed energy generation technologies are a function of cost, environmental impact and lead time. The output is also a function of energy availability factor of the existing generation plant including the decommissioning plan. </w:t>
      </w:r>
    </w:p>
    <w:p w:rsidR="004540FA" w:rsidRPr="004540FA" w:rsidRDefault="004540FA" w:rsidP="004540FA">
      <w:pPr>
        <w:tabs>
          <w:tab w:val="left" w:pos="1845"/>
        </w:tabs>
        <w:spacing w:line="360" w:lineRule="auto"/>
        <w:jc w:val="both"/>
        <w:rPr>
          <w:rFonts w:ascii="Arial Narrow" w:hAnsi="Arial Narrow"/>
          <w:bCs/>
          <w:sz w:val="24"/>
          <w:szCs w:val="24"/>
        </w:rPr>
      </w:pPr>
    </w:p>
    <w:p w:rsidR="004540FA" w:rsidRPr="004540FA" w:rsidRDefault="004540FA" w:rsidP="004540FA">
      <w:pPr>
        <w:numPr>
          <w:ilvl w:val="0"/>
          <w:numId w:val="19"/>
        </w:numPr>
        <w:tabs>
          <w:tab w:val="left" w:pos="1845"/>
        </w:tabs>
        <w:spacing w:line="360" w:lineRule="auto"/>
        <w:jc w:val="both"/>
        <w:rPr>
          <w:rFonts w:ascii="Arial Narrow" w:hAnsi="Arial Narrow"/>
          <w:bCs/>
          <w:sz w:val="24"/>
          <w:szCs w:val="24"/>
        </w:rPr>
      </w:pPr>
      <w:r w:rsidRPr="004540FA">
        <w:rPr>
          <w:rFonts w:ascii="Arial Narrow" w:hAnsi="Arial Narrow"/>
          <w:bCs/>
          <w:sz w:val="24"/>
          <w:szCs w:val="24"/>
        </w:rPr>
        <w:t xml:space="preserve">At the Policy level the output of the technical model should take into account energy security and energy sovereignty and the needs of South Africa as a developing country. The preferred plan should therefore consider the impact on the economy as a whole. It therefore must </w:t>
      </w:r>
      <w:proofErr w:type="gramStart"/>
      <w:r w:rsidRPr="004540FA">
        <w:rPr>
          <w:rFonts w:ascii="Arial Narrow" w:hAnsi="Arial Narrow"/>
          <w:bCs/>
          <w:sz w:val="24"/>
          <w:szCs w:val="24"/>
        </w:rPr>
        <w:t>not  be</w:t>
      </w:r>
      <w:proofErr w:type="gramEnd"/>
      <w:r w:rsidRPr="004540FA">
        <w:rPr>
          <w:rFonts w:ascii="Arial Narrow" w:hAnsi="Arial Narrow"/>
          <w:bCs/>
          <w:sz w:val="24"/>
          <w:szCs w:val="24"/>
        </w:rPr>
        <w:t xml:space="preserve"> only about least technology cost but about the least cost to the economy.</w:t>
      </w:r>
    </w:p>
    <w:p w:rsidR="004540FA" w:rsidRPr="004540FA" w:rsidRDefault="004540FA" w:rsidP="004540FA">
      <w:pPr>
        <w:tabs>
          <w:tab w:val="left" w:pos="1845"/>
        </w:tabs>
        <w:spacing w:line="360" w:lineRule="auto"/>
        <w:jc w:val="both"/>
        <w:rPr>
          <w:rFonts w:ascii="Arial Narrow" w:hAnsi="Arial Narrow"/>
          <w:bCs/>
          <w:sz w:val="24"/>
          <w:szCs w:val="24"/>
          <w:lang w:val="en-ZA"/>
        </w:rPr>
      </w:pPr>
    </w:p>
    <w:p w:rsidR="00264A30" w:rsidRPr="004540FA" w:rsidRDefault="00264A30" w:rsidP="004540FA">
      <w:pPr>
        <w:tabs>
          <w:tab w:val="left" w:pos="1845"/>
        </w:tabs>
        <w:spacing w:line="360" w:lineRule="auto"/>
        <w:jc w:val="both"/>
        <w:rPr>
          <w:rFonts w:ascii="Arial Narrow" w:hAnsi="Arial Narrow"/>
          <w:bCs/>
          <w:sz w:val="24"/>
          <w:szCs w:val="24"/>
        </w:rPr>
      </w:pPr>
    </w:p>
    <w:sectPr w:rsidR="00264A30" w:rsidRPr="004540FA"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AE" w:rsidRDefault="00407EAE" w:rsidP="00CB32D0">
      <w:pPr>
        <w:spacing w:after="0" w:line="240" w:lineRule="auto"/>
      </w:pPr>
      <w:r>
        <w:separator/>
      </w:r>
    </w:p>
  </w:endnote>
  <w:endnote w:type="continuationSeparator" w:id="0">
    <w:p w:rsidR="00407EAE" w:rsidRDefault="00407EAE"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AE" w:rsidRDefault="00407EAE" w:rsidP="00CB32D0">
      <w:pPr>
        <w:spacing w:after="0" w:line="240" w:lineRule="auto"/>
      </w:pPr>
      <w:r>
        <w:separator/>
      </w:r>
    </w:p>
  </w:footnote>
  <w:footnote w:type="continuationSeparator" w:id="0">
    <w:p w:rsidR="00407EAE" w:rsidRDefault="00407EAE"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424ACF"/>
    <w:multiLevelType w:val="hybridMultilevel"/>
    <w:tmpl w:val="5F280E14"/>
    <w:lvl w:ilvl="0" w:tplc="E4F2AB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9">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15"/>
  </w:num>
  <w:num w:numId="6">
    <w:abstractNumId w:val="11"/>
  </w:num>
  <w:num w:numId="7">
    <w:abstractNumId w:val="6"/>
  </w:num>
  <w:num w:numId="8">
    <w:abstractNumId w:val="17"/>
  </w:num>
  <w:num w:numId="9">
    <w:abstractNumId w:val="14"/>
  </w:num>
  <w:num w:numId="10">
    <w:abstractNumId w:val="0"/>
  </w:num>
  <w:num w:numId="11">
    <w:abstractNumId w:val="7"/>
  </w:num>
  <w:num w:numId="12">
    <w:abstractNumId w:val="3"/>
  </w:num>
  <w:num w:numId="13">
    <w:abstractNumId w:val="13"/>
  </w:num>
  <w:num w:numId="14">
    <w:abstractNumId w:val="1"/>
  </w:num>
  <w:num w:numId="15">
    <w:abstractNumId w:val="16"/>
  </w:num>
  <w:num w:numId="16">
    <w:abstractNumId w:val="12"/>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008E2"/>
    <w:rsid w:val="000050C3"/>
    <w:rsid w:val="000140AD"/>
    <w:rsid w:val="00014E86"/>
    <w:rsid w:val="0001560C"/>
    <w:rsid w:val="00017593"/>
    <w:rsid w:val="000250A4"/>
    <w:rsid w:val="00027863"/>
    <w:rsid w:val="00027B66"/>
    <w:rsid w:val="00031A8F"/>
    <w:rsid w:val="00034417"/>
    <w:rsid w:val="000432D2"/>
    <w:rsid w:val="00075483"/>
    <w:rsid w:val="000855CE"/>
    <w:rsid w:val="000A4519"/>
    <w:rsid w:val="000D4097"/>
    <w:rsid w:val="000D78B0"/>
    <w:rsid w:val="000E3DF5"/>
    <w:rsid w:val="000E4AEB"/>
    <w:rsid w:val="00101516"/>
    <w:rsid w:val="0011628B"/>
    <w:rsid w:val="00116C76"/>
    <w:rsid w:val="001177DA"/>
    <w:rsid w:val="00120434"/>
    <w:rsid w:val="00124341"/>
    <w:rsid w:val="00136BFF"/>
    <w:rsid w:val="00141D4A"/>
    <w:rsid w:val="001564EF"/>
    <w:rsid w:val="001577D9"/>
    <w:rsid w:val="00160946"/>
    <w:rsid w:val="001627BA"/>
    <w:rsid w:val="00166B70"/>
    <w:rsid w:val="001769F2"/>
    <w:rsid w:val="00181DFA"/>
    <w:rsid w:val="00185CAE"/>
    <w:rsid w:val="00187759"/>
    <w:rsid w:val="00196BFD"/>
    <w:rsid w:val="00197806"/>
    <w:rsid w:val="00197CC9"/>
    <w:rsid w:val="001A15C0"/>
    <w:rsid w:val="001A2E7A"/>
    <w:rsid w:val="001A57DF"/>
    <w:rsid w:val="001A6B56"/>
    <w:rsid w:val="001C4F50"/>
    <w:rsid w:val="001C56DF"/>
    <w:rsid w:val="001D0DF1"/>
    <w:rsid w:val="001E132A"/>
    <w:rsid w:val="001E21CE"/>
    <w:rsid w:val="001F6529"/>
    <w:rsid w:val="001F69EA"/>
    <w:rsid w:val="00203520"/>
    <w:rsid w:val="002204A5"/>
    <w:rsid w:val="00221977"/>
    <w:rsid w:val="00231011"/>
    <w:rsid w:val="00231184"/>
    <w:rsid w:val="00250D05"/>
    <w:rsid w:val="00264A30"/>
    <w:rsid w:val="00265C8F"/>
    <w:rsid w:val="00266DB3"/>
    <w:rsid w:val="002761FC"/>
    <w:rsid w:val="00277D12"/>
    <w:rsid w:val="00281C81"/>
    <w:rsid w:val="00293CAC"/>
    <w:rsid w:val="002B28CA"/>
    <w:rsid w:val="002C5EF0"/>
    <w:rsid w:val="002E1576"/>
    <w:rsid w:val="002E6890"/>
    <w:rsid w:val="0030108A"/>
    <w:rsid w:val="00306B0C"/>
    <w:rsid w:val="003076BD"/>
    <w:rsid w:val="00314895"/>
    <w:rsid w:val="003153D7"/>
    <w:rsid w:val="00327857"/>
    <w:rsid w:val="003372C5"/>
    <w:rsid w:val="0034077E"/>
    <w:rsid w:val="003448FA"/>
    <w:rsid w:val="00374261"/>
    <w:rsid w:val="00374855"/>
    <w:rsid w:val="0038037B"/>
    <w:rsid w:val="00380A8E"/>
    <w:rsid w:val="003831A4"/>
    <w:rsid w:val="00390B3D"/>
    <w:rsid w:val="0039346F"/>
    <w:rsid w:val="00397B7D"/>
    <w:rsid w:val="003A0F99"/>
    <w:rsid w:val="003A7CA9"/>
    <w:rsid w:val="003C5433"/>
    <w:rsid w:val="003D0322"/>
    <w:rsid w:val="003E0536"/>
    <w:rsid w:val="003E4562"/>
    <w:rsid w:val="003F41B8"/>
    <w:rsid w:val="00401A10"/>
    <w:rsid w:val="0040330D"/>
    <w:rsid w:val="0040659B"/>
    <w:rsid w:val="00407A7F"/>
    <w:rsid w:val="00407EAE"/>
    <w:rsid w:val="00416D69"/>
    <w:rsid w:val="0044179D"/>
    <w:rsid w:val="00442425"/>
    <w:rsid w:val="004540FA"/>
    <w:rsid w:val="00454A5A"/>
    <w:rsid w:val="00475063"/>
    <w:rsid w:val="004840C6"/>
    <w:rsid w:val="0049193D"/>
    <w:rsid w:val="004B6B3B"/>
    <w:rsid w:val="004B701C"/>
    <w:rsid w:val="004C1BED"/>
    <w:rsid w:val="004C4123"/>
    <w:rsid w:val="004C5013"/>
    <w:rsid w:val="004C51D7"/>
    <w:rsid w:val="004C621C"/>
    <w:rsid w:val="004F359A"/>
    <w:rsid w:val="0053040C"/>
    <w:rsid w:val="005319B0"/>
    <w:rsid w:val="00544630"/>
    <w:rsid w:val="0054464A"/>
    <w:rsid w:val="00547194"/>
    <w:rsid w:val="00553C7D"/>
    <w:rsid w:val="005568F6"/>
    <w:rsid w:val="00573EBB"/>
    <w:rsid w:val="00582A0F"/>
    <w:rsid w:val="005843F1"/>
    <w:rsid w:val="005A40ED"/>
    <w:rsid w:val="005C3715"/>
    <w:rsid w:val="005D3A28"/>
    <w:rsid w:val="005D5F6D"/>
    <w:rsid w:val="005E0D72"/>
    <w:rsid w:val="005E1E7F"/>
    <w:rsid w:val="005F6ECF"/>
    <w:rsid w:val="00605568"/>
    <w:rsid w:val="00612235"/>
    <w:rsid w:val="00612A09"/>
    <w:rsid w:val="00615F23"/>
    <w:rsid w:val="00625599"/>
    <w:rsid w:val="00641793"/>
    <w:rsid w:val="00644168"/>
    <w:rsid w:val="00644588"/>
    <w:rsid w:val="00651765"/>
    <w:rsid w:val="00660FF9"/>
    <w:rsid w:val="00677945"/>
    <w:rsid w:val="00681D41"/>
    <w:rsid w:val="00693B8A"/>
    <w:rsid w:val="00696797"/>
    <w:rsid w:val="006A0B3C"/>
    <w:rsid w:val="006A0B5A"/>
    <w:rsid w:val="006A1D62"/>
    <w:rsid w:val="006A4921"/>
    <w:rsid w:val="006B3252"/>
    <w:rsid w:val="006B4C58"/>
    <w:rsid w:val="006B71A5"/>
    <w:rsid w:val="006D00EC"/>
    <w:rsid w:val="006D45F1"/>
    <w:rsid w:val="006D67DC"/>
    <w:rsid w:val="006F05AD"/>
    <w:rsid w:val="006F05FC"/>
    <w:rsid w:val="0071050A"/>
    <w:rsid w:val="00710958"/>
    <w:rsid w:val="00711221"/>
    <w:rsid w:val="007174D8"/>
    <w:rsid w:val="00730ECA"/>
    <w:rsid w:val="00742647"/>
    <w:rsid w:val="007541D7"/>
    <w:rsid w:val="00754C6D"/>
    <w:rsid w:val="0078283F"/>
    <w:rsid w:val="007A4DDC"/>
    <w:rsid w:val="007A5EA7"/>
    <w:rsid w:val="007B404B"/>
    <w:rsid w:val="007C2C88"/>
    <w:rsid w:val="007C4595"/>
    <w:rsid w:val="007C5C73"/>
    <w:rsid w:val="007C5CCE"/>
    <w:rsid w:val="007E4592"/>
    <w:rsid w:val="007F282F"/>
    <w:rsid w:val="0080529B"/>
    <w:rsid w:val="008059D7"/>
    <w:rsid w:val="008076C2"/>
    <w:rsid w:val="00827485"/>
    <w:rsid w:val="0083119E"/>
    <w:rsid w:val="00837FED"/>
    <w:rsid w:val="00843B0E"/>
    <w:rsid w:val="00843DCD"/>
    <w:rsid w:val="00845F43"/>
    <w:rsid w:val="00851582"/>
    <w:rsid w:val="00852A1A"/>
    <w:rsid w:val="00860719"/>
    <w:rsid w:val="0086105B"/>
    <w:rsid w:val="008732FE"/>
    <w:rsid w:val="008771A7"/>
    <w:rsid w:val="008828E8"/>
    <w:rsid w:val="0088584E"/>
    <w:rsid w:val="00887E64"/>
    <w:rsid w:val="008D026B"/>
    <w:rsid w:val="008D58AA"/>
    <w:rsid w:val="008D697D"/>
    <w:rsid w:val="008E0B04"/>
    <w:rsid w:val="008E4132"/>
    <w:rsid w:val="008E6DED"/>
    <w:rsid w:val="008F0AF5"/>
    <w:rsid w:val="008F145C"/>
    <w:rsid w:val="008F62AD"/>
    <w:rsid w:val="008F7544"/>
    <w:rsid w:val="009002F8"/>
    <w:rsid w:val="00920CDB"/>
    <w:rsid w:val="009233BA"/>
    <w:rsid w:val="00923AA8"/>
    <w:rsid w:val="00940779"/>
    <w:rsid w:val="009473EF"/>
    <w:rsid w:val="00950B60"/>
    <w:rsid w:val="00954766"/>
    <w:rsid w:val="00954CA3"/>
    <w:rsid w:val="00984193"/>
    <w:rsid w:val="00986B0C"/>
    <w:rsid w:val="009936BA"/>
    <w:rsid w:val="00995349"/>
    <w:rsid w:val="009B0790"/>
    <w:rsid w:val="009B19CB"/>
    <w:rsid w:val="009B48D3"/>
    <w:rsid w:val="009B5508"/>
    <w:rsid w:val="009D65E0"/>
    <w:rsid w:val="009E1DDD"/>
    <w:rsid w:val="009E263D"/>
    <w:rsid w:val="009E6A90"/>
    <w:rsid w:val="009F08C5"/>
    <w:rsid w:val="009F0953"/>
    <w:rsid w:val="009F154C"/>
    <w:rsid w:val="009F3799"/>
    <w:rsid w:val="009F4AC4"/>
    <w:rsid w:val="00A06402"/>
    <w:rsid w:val="00A215A1"/>
    <w:rsid w:val="00A31F07"/>
    <w:rsid w:val="00A41922"/>
    <w:rsid w:val="00A43B1B"/>
    <w:rsid w:val="00A44FDD"/>
    <w:rsid w:val="00A54A61"/>
    <w:rsid w:val="00A55A3F"/>
    <w:rsid w:val="00A67F74"/>
    <w:rsid w:val="00A856CC"/>
    <w:rsid w:val="00AB193F"/>
    <w:rsid w:val="00AB439D"/>
    <w:rsid w:val="00AC4063"/>
    <w:rsid w:val="00AC6437"/>
    <w:rsid w:val="00AD6EE5"/>
    <w:rsid w:val="00AE5E90"/>
    <w:rsid w:val="00B01F28"/>
    <w:rsid w:val="00B072B6"/>
    <w:rsid w:val="00B12A64"/>
    <w:rsid w:val="00B1397B"/>
    <w:rsid w:val="00B14472"/>
    <w:rsid w:val="00B16268"/>
    <w:rsid w:val="00B16756"/>
    <w:rsid w:val="00B30D66"/>
    <w:rsid w:val="00B34E6E"/>
    <w:rsid w:val="00B4621D"/>
    <w:rsid w:val="00B5182D"/>
    <w:rsid w:val="00B52694"/>
    <w:rsid w:val="00B74F73"/>
    <w:rsid w:val="00B8038F"/>
    <w:rsid w:val="00B82F3E"/>
    <w:rsid w:val="00BA2ED0"/>
    <w:rsid w:val="00BA5462"/>
    <w:rsid w:val="00BB21BB"/>
    <w:rsid w:val="00BD7B6C"/>
    <w:rsid w:val="00BD7DDA"/>
    <w:rsid w:val="00BE2249"/>
    <w:rsid w:val="00BE2A2A"/>
    <w:rsid w:val="00BE3A08"/>
    <w:rsid w:val="00BF7799"/>
    <w:rsid w:val="00C0000D"/>
    <w:rsid w:val="00C02AE1"/>
    <w:rsid w:val="00C059D0"/>
    <w:rsid w:val="00C073DA"/>
    <w:rsid w:val="00C23617"/>
    <w:rsid w:val="00C36712"/>
    <w:rsid w:val="00C37737"/>
    <w:rsid w:val="00C61059"/>
    <w:rsid w:val="00C61903"/>
    <w:rsid w:val="00C61A9B"/>
    <w:rsid w:val="00C76419"/>
    <w:rsid w:val="00C80B8A"/>
    <w:rsid w:val="00C91FDE"/>
    <w:rsid w:val="00C92C7F"/>
    <w:rsid w:val="00C935C8"/>
    <w:rsid w:val="00CA2F3F"/>
    <w:rsid w:val="00CB32D0"/>
    <w:rsid w:val="00CB367F"/>
    <w:rsid w:val="00CB7087"/>
    <w:rsid w:val="00CB793A"/>
    <w:rsid w:val="00CE14C2"/>
    <w:rsid w:val="00CE3FC7"/>
    <w:rsid w:val="00CF4E7E"/>
    <w:rsid w:val="00D228E7"/>
    <w:rsid w:val="00D2754A"/>
    <w:rsid w:val="00D33DC1"/>
    <w:rsid w:val="00D44900"/>
    <w:rsid w:val="00D47A9C"/>
    <w:rsid w:val="00D57E9F"/>
    <w:rsid w:val="00D669DD"/>
    <w:rsid w:val="00D72F7E"/>
    <w:rsid w:val="00D7533E"/>
    <w:rsid w:val="00D75F94"/>
    <w:rsid w:val="00D84511"/>
    <w:rsid w:val="00D97FD4"/>
    <w:rsid w:val="00DA1FC9"/>
    <w:rsid w:val="00DB71FB"/>
    <w:rsid w:val="00DC096D"/>
    <w:rsid w:val="00DD0CE2"/>
    <w:rsid w:val="00DD573C"/>
    <w:rsid w:val="00DE0658"/>
    <w:rsid w:val="00DE2FDC"/>
    <w:rsid w:val="00DE410E"/>
    <w:rsid w:val="00DE740F"/>
    <w:rsid w:val="00DF515A"/>
    <w:rsid w:val="00E07DEE"/>
    <w:rsid w:val="00E17D3B"/>
    <w:rsid w:val="00E24EF8"/>
    <w:rsid w:val="00E2525F"/>
    <w:rsid w:val="00E41AF8"/>
    <w:rsid w:val="00E41EAF"/>
    <w:rsid w:val="00E52B1F"/>
    <w:rsid w:val="00E5429F"/>
    <w:rsid w:val="00E73A58"/>
    <w:rsid w:val="00E73C18"/>
    <w:rsid w:val="00E809D4"/>
    <w:rsid w:val="00E80C31"/>
    <w:rsid w:val="00E80C52"/>
    <w:rsid w:val="00EA05C0"/>
    <w:rsid w:val="00EB54C5"/>
    <w:rsid w:val="00EB54F8"/>
    <w:rsid w:val="00EC2FBA"/>
    <w:rsid w:val="00ED1128"/>
    <w:rsid w:val="00ED1859"/>
    <w:rsid w:val="00ED5B85"/>
    <w:rsid w:val="00EE553E"/>
    <w:rsid w:val="00EE65D9"/>
    <w:rsid w:val="00EE6EAA"/>
    <w:rsid w:val="00EF43DC"/>
    <w:rsid w:val="00EF6A9F"/>
    <w:rsid w:val="00EF6E95"/>
    <w:rsid w:val="00F045FF"/>
    <w:rsid w:val="00F114B8"/>
    <w:rsid w:val="00F26377"/>
    <w:rsid w:val="00F30128"/>
    <w:rsid w:val="00F342C9"/>
    <w:rsid w:val="00F353C7"/>
    <w:rsid w:val="00F37BA1"/>
    <w:rsid w:val="00F436B8"/>
    <w:rsid w:val="00F46D07"/>
    <w:rsid w:val="00F50042"/>
    <w:rsid w:val="00F56D1D"/>
    <w:rsid w:val="00F57D1F"/>
    <w:rsid w:val="00F66122"/>
    <w:rsid w:val="00F7108E"/>
    <w:rsid w:val="00F76518"/>
    <w:rsid w:val="00F77DF1"/>
    <w:rsid w:val="00F818D1"/>
    <w:rsid w:val="00F820D5"/>
    <w:rsid w:val="00F85F38"/>
    <w:rsid w:val="00F8756F"/>
    <w:rsid w:val="00FA6834"/>
    <w:rsid w:val="00FB6636"/>
    <w:rsid w:val="00FC008E"/>
    <w:rsid w:val="00FD16B1"/>
    <w:rsid w:val="00FF25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5A4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E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3255975">
      <w:bodyDiv w:val="1"/>
      <w:marLeft w:val="0"/>
      <w:marRight w:val="0"/>
      <w:marTop w:val="0"/>
      <w:marBottom w:val="0"/>
      <w:divBdr>
        <w:top w:val="none" w:sz="0" w:space="0" w:color="auto"/>
        <w:left w:val="none" w:sz="0" w:space="0" w:color="auto"/>
        <w:bottom w:val="none" w:sz="0" w:space="0" w:color="auto"/>
        <w:right w:val="none" w:sz="0" w:space="0" w:color="auto"/>
      </w:divBdr>
    </w:div>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993332715">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2023-04-26T13:53:00Z</cp:lastPrinted>
  <dcterms:created xsi:type="dcterms:W3CDTF">2023-05-30T08:31:00Z</dcterms:created>
  <dcterms:modified xsi:type="dcterms:W3CDTF">2023-05-30T08:31:00Z</dcterms:modified>
</cp:coreProperties>
</file>