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F9" w:rsidRDefault="00702BF9" w:rsidP="00702BF9">
      <w:pPr>
        <w:spacing w:before="100" w:beforeAutospacing="1" w:after="100" w:afterAutospacing="1" w:line="240" w:lineRule="auto"/>
        <w:ind w:left="992" w:hanging="851"/>
        <w:jc w:val="center"/>
        <w:rPr>
          <w:rFonts w:ascii="Arial" w:eastAsia="Times New Roman" w:hAnsi="Arial" w:cs="Arial"/>
          <w:b/>
          <w:color w:val="000000" w:themeColor="text1"/>
        </w:rPr>
      </w:pPr>
    </w:p>
    <w:p w:rsidR="00702BF9" w:rsidRDefault="00702BF9" w:rsidP="00702BF9">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702BF9" w:rsidRDefault="00702BF9" w:rsidP="00702BF9">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702BF9" w:rsidRPr="00BF2BB1" w:rsidRDefault="00702BF9" w:rsidP="00702BF9">
      <w:pPr>
        <w:spacing w:after="0" w:line="360" w:lineRule="auto"/>
        <w:ind w:left="992" w:hanging="851"/>
        <w:jc w:val="center"/>
        <w:rPr>
          <w:rFonts w:ascii="Arial" w:eastAsia="Times New Roman" w:hAnsi="Arial" w:cs="Arial"/>
          <w:b/>
          <w:color w:val="000000" w:themeColor="text1"/>
        </w:rPr>
      </w:pPr>
    </w:p>
    <w:p w:rsidR="00702BF9" w:rsidRDefault="00702BF9" w:rsidP="00702BF9">
      <w:pPr>
        <w:spacing w:after="0" w:line="360" w:lineRule="auto"/>
        <w:ind w:left="567" w:hanging="567"/>
        <w:jc w:val="both"/>
        <w:rPr>
          <w:rFonts w:ascii="Arial" w:hAnsi="Arial" w:cs="Arial"/>
          <w:b/>
          <w:lang w:val="af-ZA"/>
        </w:rPr>
      </w:pPr>
      <w:r w:rsidRPr="00BC2568">
        <w:rPr>
          <w:rFonts w:ascii="Arial" w:hAnsi="Arial" w:cs="Arial"/>
          <w:b/>
          <w:lang w:val="af-ZA"/>
        </w:rPr>
        <w:t>14.</w:t>
      </w:r>
      <w:r w:rsidRPr="00BC2568">
        <w:rPr>
          <w:rFonts w:ascii="Arial" w:hAnsi="Arial" w:cs="Arial"/>
          <w:b/>
          <w:lang w:val="af-ZA"/>
        </w:rPr>
        <w:tab/>
        <w:t>Mr M Bagraim (DA) to ask the Minister of Small Business Development:</w:t>
      </w:r>
    </w:p>
    <w:p w:rsidR="00702BF9" w:rsidRPr="00BC2568" w:rsidRDefault="00702BF9" w:rsidP="00702BF9">
      <w:pPr>
        <w:spacing w:after="0" w:line="360" w:lineRule="auto"/>
        <w:ind w:left="992" w:hanging="992"/>
        <w:jc w:val="both"/>
        <w:rPr>
          <w:rFonts w:ascii="Arial" w:hAnsi="Arial" w:cs="Arial"/>
          <w:b/>
          <w:lang w:val="af-ZA"/>
        </w:rPr>
      </w:pPr>
    </w:p>
    <w:p w:rsidR="00702BF9" w:rsidRPr="00BC2568" w:rsidRDefault="00702BF9" w:rsidP="00702BF9">
      <w:pPr>
        <w:spacing w:after="0" w:line="360" w:lineRule="auto"/>
        <w:ind w:left="1134" w:hanging="567"/>
        <w:jc w:val="both"/>
        <w:rPr>
          <w:rFonts w:ascii="Arial" w:hAnsi="Arial" w:cs="Arial"/>
          <w:b/>
          <w:lang w:val="af-ZA"/>
        </w:rPr>
      </w:pPr>
      <w:r w:rsidRPr="00BC2568">
        <w:rPr>
          <w:rFonts w:ascii="Arial" w:hAnsi="Arial" w:cs="Arial"/>
          <w:b/>
          <w:lang w:val="af-ZA"/>
        </w:rPr>
        <w:t>(1)</w:t>
      </w:r>
      <w:r w:rsidRPr="00BC2568">
        <w:rPr>
          <w:rFonts w:ascii="Arial" w:hAnsi="Arial" w:cs="Arial"/>
          <w:b/>
          <w:lang w:val="af-ZA"/>
        </w:rPr>
        <w:tab/>
        <w:t>With reference to her reply to question 2105 on 25 November 2016, what was the (a) purpose, (b) target market of the advertising done on the SA Broadcasting Corporation (SABC) and (c) breakdown of the R4 492 250 spent in the 2015-16 financial year for (i) advertisement production and (ii) airing costs on (aa) SABC 1, (bb) SABC 2 and (cc) SABC 3;</w:t>
      </w:r>
    </w:p>
    <w:p w:rsidR="00702BF9" w:rsidRDefault="00702BF9" w:rsidP="00702BF9">
      <w:pPr>
        <w:spacing w:after="0" w:line="360" w:lineRule="auto"/>
        <w:ind w:left="1134" w:hanging="567"/>
        <w:jc w:val="both"/>
        <w:rPr>
          <w:rFonts w:ascii="Arial" w:hAnsi="Arial" w:cs="Arial"/>
          <w:b/>
          <w:lang w:val="af-ZA"/>
        </w:rPr>
      </w:pPr>
      <w:r w:rsidRPr="00BC2568">
        <w:rPr>
          <w:rFonts w:ascii="Arial" w:hAnsi="Arial" w:cs="Arial"/>
          <w:b/>
          <w:lang w:val="af-ZA"/>
        </w:rPr>
        <w:t>(2)</w:t>
      </w:r>
      <w:r w:rsidRPr="00BC2568">
        <w:rPr>
          <w:rFonts w:ascii="Arial" w:hAnsi="Arial" w:cs="Arial"/>
          <w:b/>
          <w:lang w:val="af-ZA"/>
        </w:rPr>
        <w:tab/>
        <w:t>did the Small Enterprise Development Agency conduct any post-campaign analysis of the impact of the advertising; if not, why not; if so, what are the relevant details?</w:t>
      </w:r>
      <w:r w:rsidRPr="00BC2568">
        <w:rPr>
          <w:rFonts w:ascii="Arial" w:hAnsi="Arial" w:cs="Arial"/>
          <w:b/>
          <w:lang w:val="af-ZA"/>
        </w:rPr>
        <w:tab/>
      </w:r>
      <w:r w:rsidRPr="00BC2568">
        <w:rPr>
          <w:rFonts w:ascii="Arial" w:hAnsi="Arial" w:cs="Arial"/>
          <w:b/>
          <w:lang w:val="af-ZA"/>
        </w:rPr>
        <w:tab/>
      </w:r>
      <w:r w:rsidRPr="00BC2568">
        <w:rPr>
          <w:rFonts w:ascii="Arial" w:hAnsi="Arial" w:cs="Arial"/>
          <w:b/>
          <w:lang w:val="af-ZA"/>
        </w:rPr>
        <w:tab/>
      </w:r>
      <w:r w:rsidRPr="00BC2568">
        <w:rPr>
          <w:rFonts w:ascii="Arial" w:hAnsi="Arial" w:cs="Arial"/>
          <w:b/>
          <w:lang w:val="af-ZA"/>
        </w:rPr>
        <w:tab/>
      </w:r>
      <w:r w:rsidRPr="00BC2568">
        <w:rPr>
          <w:rFonts w:ascii="Arial" w:hAnsi="Arial" w:cs="Arial"/>
          <w:b/>
          <w:lang w:val="af-ZA"/>
        </w:rPr>
        <w:tab/>
      </w:r>
      <w:r w:rsidRPr="00BC2568">
        <w:rPr>
          <w:rFonts w:ascii="Arial" w:hAnsi="Arial" w:cs="Arial"/>
          <w:b/>
          <w:lang w:val="af-ZA"/>
        </w:rPr>
        <w:tab/>
      </w:r>
      <w:r w:rsidRPr="00BC2568">
        <w:rPr>
          <w:rFonts w:ascii="Arial" w:hAnsi="Arial" w:cs="Arial"/>
          <w:b/>
          <w:lang w:val="af-ZA"/>
        </w:rPr>
        <w:tab/>
      </w:r>
    </w:p>
    <w:p w:rsidR="00702BF9" w:rsidRDefault="00702BF9" w:rsidP="00702BF9">
      <w:pPr>
        <w:spacing w:after="0" w:line="360" w:lineRule="auto"/>
        <w:ind w:left="1418" w:hanging="425"/>
        <w:jc w:val="right"/>
        <w:rPr>
          <w:rFonts w:ascii="Arial" w:hAnsi="Arial" w:cs="Arial"/>
          <w:b/>
          <w:lang w:val="af-ZA"/>
        </w:rPr>
      </w:pPr>
      <w:r w:rsidRPr="00BC2568">
        <w:rPr>
          <w:rFonts w:ascii="Arial" w:hAnsi="Arial" w:cs="Arial"/>
          <w:b/>
          <w:lang w:val="af-ZA"/>
        </w:rPr>
        <w:t>NW17E</w:t>
      </w:r>
    </w:p>
    <w:p w:rsidR="00702BF9" w:rsidRDefault="00702BF9" w:rsidP="00702BF9">
      <w:pPr>
        <w:spacing w:after="0" w:line="360" w:lineRule="auto"/>
        <w:ind w:left="1418" w:hanging="1418"/>
        <w:rPr>
          <w:rFonts w:ascii="Arial" w:eastAsia="Times New Roman" w:hAnsi="Arial" w:cs="Arial"/>
          <w:b/>
          <w:color w:val="000000" w:themeColor="text1"/>
        </w:rPr>
      </w:pPr>
      <w:r w:rsidRPr="00BF2BB1">
        <w:rPr>
          <w:rFonts w:ascii="Arial" w:eastAsia="Times New Roman" w:hAnsi="Arial" w:cs="Arial"/>
          <w:b/>
          <w:color w:val="000000" w:themeColor="text1"/>
        </w:rPr>
        <w:t xml:space="preserve">REPLY: </w:t>
      </w:r>
    </w:p>
    <w:p w:rsidR="00702BF9" w:rsidRDefault="00702BF9" w:rsidP="00702BF9">
      <w:pPr>
        <w:spacing w:after="0" w:line="360" w:lineRule="auto"/>
        <w:ind w:left="992" w:hanging="992"/>
        <w:rPr>
          <w:rFonts w:ascii="Arial" w:eastAsia="Times New Roman" w:hAnsi="Arial" w:cs="Arial"/>
          <w:b/>
          <w:color w:val="000000" w:themeColor="text1"/>
        </w:rPr>
      </w:pPr>
    </w:p>
    <w:p w:rsidR="00702BF9" w:rsidRPr="00F32424" w:rsidRDefault="00702BF9" w:rsidP="00702BF9">
      <w:pPr>
        <w:tabs>
          <w:tab w:val="left" w:pos="284"/>
        </w:tabs>
        <w:spacing w:after="0" w:line="360" w:lineRule="auto"/>
        <w:ind w:left="851" w:hanging="851"/>
        <w:jc w:val="both"/>
        <w:rPr>
          <w:rFonts w:ascii="Arial" w:eastAsia="Times New Roman" w:hAnsi="Arial" w:cs="Arial"/>
          <w:lang w:val="en-GB"/>
        </w:rPr>
      </w:pPr>
      <w:r w:rsidRPr="00F32424">
        <w:rPr>
          <w:rFonts w:ascii="Arial" w:eastAsia="Times New Roman" w:hAnsi="Arial" w:cs="Arial"/>
          <w:lang w:val="en-GB"/>
        </w:rPr>
        <w:t>1</w:t>
      </w:r>
      <w:r>
        <w:rPr>
          <w:rFonts w:ascii="Arial" w:eastAsia="Times New Roman" w:hAnsi="Arial" w:cs="Arial"/>
          <w:lang w:val="en-GB"/>
        </w:rPr>
        <w:tab/>
      </w:r>
      <w:r w:rsidRPr="00F32424">
        <w:rPr>
          <w:rFonts w:ascii="Arial" w:eastAsia="Times New Roman" w:hAnsi="Arial" w:cs="Arial"/>
          <w:lang w:val="en-GB"/>
        </w:rPr>
        <w:t>(a)</w:t>
      </w:r>
      <w:r w:rsidRPr="00F32424">
        <w:rPr>
          <w:rFonts w:ascii="Arial" w:eastAsia="Times New Roman" w:hAnsi="Arial" w:cs="Arial"/>
          <w:lang w:val="en-GB"/>
        </w:rPr>
        <w:tab/>
      </w:r>
      <w:proofErr w:type="gramStart"/>
      <w:r w:rsidRPr="00F32424">
        <w:rPr>
          <w:rFonts w:ascii="Arial" w:eastAsia="Times New Roman" w:hAnsi="Arial" w:cs="Arial"/>
          <w:lang w:val="en-GB"/>
        </w:rPr>
        <w:t>The</w:t>
      </w:r>
      <w:proofErr w:type="gramEnd"/>
      <w:r w:rsidRPr="00F32424">
        <w:rPr>
          <w:rFonts w:ascii="Arial" w:eastAsia="Times New Roman" w:hAnsi="Arial" w:cs="Arial"/>
          <w:lang w:val="en-GB"/>
        </w:rPr>
        <w:t xml:space="preserve"> expenditure of R 4 492 250 which is referred to in the enquiry was for the broadcasting of a television advertisement.</w:t>
      </w:r>
      <w:r>
        <w:rPr>
          <w:rFonts w:ascii="Arial" w:eastAsia="Times New Roman" w:hAnsi="Arial" w:cs="Arial"/>
          <w:lang w:val="en-GB"/>
        </w:rPr>
        <w:t xml:space="preserve">  </w:t>
      </w:r>
      <w:r w:rsidRPr="00F32424">
        <w:rPr>
          <w:rFonts w:ascii="Arial" w:eastAsia="Times New Roman" w:hAnsi="Arial" w:cs="Arial"/>
          <w:lang w:val="en-GB"/>
        </w:rPr>
        <w:t xml:space="preserve">The expenditure was for airing costs of a </w:t>
      </w:r>
      <w:proofErr w:type="spellStart"/>
      <w:r w:rsidRPr="00F32424">
        <w:rPr>
          <w:rFonts w:ascii="Arial" w:eastAsia="Times New Roman" w:hAnsi="Arial" w:cs="Arial"/>
          <w:lang w:val="en-GB"/>
        </w:rPr>
        <w:t>Seda</w:t>
      </w:r>
      <w:proofErr w:type="spellEnd"/>
      <w:r w:rsidRPr="00F32424">
        <w:rPr>
          <w:rFonts w:ascii="Arial" w:eastAsia="Times New Roman" w:hAnsi="Arial" w:cs="Arial"/>
          <w:lang w:val="en-GB"/>
        </w:rPr>
        <w:t xml:space="preserve"> m</w:t>
      </w:r>
      <w:proofErr w:type="spellStart"/>
      <w:r w:rsidRPr="00F32424">
        <w:rPr>
          <w:rFonts w:ascii="Arial" w:eastAsia="Times New Roman" w:hAnsi="Arial" w:cs="Arial"/>
        </w:rPr>
        <w:t>ulti</w:t>
      </w:r>
      <w:proofErr w:type="spellEnd"/>
      <w:r w:rsidRPr="00F32424">
        <w:rPr>
          <w:rFonts w:ascii="Arial" w:eastAsia="Times New Roman" w:hAnsi="Arial" w:cs="Arial"/>
        </w:rPr>
        <w:t>-media, advertising and P</w:t>
      </w:r>
      <w:r>
        <w:rPr>
          <w:rFonts w:ascii="Arial" w:eastAsia="Times New Roman" w:hAnsi="Arial" w:cs="Arial"/>
        </w:rPr>
        <w:t>ublic Relations</w:t>
      </w:r>
      <w:r w:rsidRPr="00F32424">
        <w:rPr>
          <w:rFonts w:ascii="Arial" w:eastAsia="Times New Roman" w:hAnsi="Arial" w:cs="Arial"/>
        </w:rPr>
        <w:t xml:space="preserve"> campaign which profiled and created awareness of </w:t>
      </w:r>
      <w:proofErr w:type="spellStart"/>
      <w:r w:rsidRPr="00F32424">
        <w:rPr>
          <w:rFonts w:ascii="Arial" w:eastAsia="Times New Roman" w:hAnsi="Arial" w:cs="Arial"/>
        </w:rPr>
        <w:t>Seda’s</w:t>
      </w:r>
      <w:proofErr w:type="spellEnd"/>
      <w:r w:rsidRPr="00F32424">
        <w:rPr>
          <w:rFonts w:ascii="Arial" w:eastAsia="Times New Roman" w:hAnsi="Arial" w:cs="Arial"/>
        </w:rPr>
        <w:t xml:space="preserve"> products and services to its customers and potential clients. </w:t>
      </w:r>
      <w:r>
        <w:rPr>
          <w:rFonts w:ascii="Arial" w:eastAsia="Times New Roman" w:hAnsi="Arial" w:cs="Arial"/>
        </w:rPr>
        <w:t xml:space="preserve"> </w:t>
      </w:r>
      <w:r w:rsidRPr="00F32424">
        <w:rPr>
          <w:rFonts w:ascii="Arial" w:eastAsia="Times New Roman" w:hAnsi="Arial" w:cs="Arial"/>
          <w:lang w:val="en-GB"/>
        </w:rPr>
        <w:t>The advertisement which was 30 sec</w:t>
      </w:r>
      <w:r>
        <w:rPr>
          <w:rFonts w:ascii="Arial" w:eastAsia="Times New Roman" w:hAnsi="Arial" w:cs="Arial"/>
          <w:lang w:val="en-GB"/>
        </w:rPr>
        <w:t>onds</w:t>
      </w:r>
      <w:r w:rsidRPr="00F32424">
        <w:rPr>
          <w:rFonts w:ascii="Arial" w:eastAsia="Times New Roman" w:hAnsi="Arial" w:cs="Arial"/>
          <w:lang w:val="en-GB"/>
        </w:rPr>
        <w:t xml:space="preserve"> long</w:t>
      </w:r>
      <w:r>
        <w:rPr>
          <w:rFonts w:ascii="Arial" w:eastAsia="Times New Roman" w:hAnsi="Arial" w:cs="Arial"/>
          <w:lang w:val="en-GB"/>
        </w:rPr>
        <w:t>,</w:t>
      </w:r>
      <w:r w:rsidRPr="00F32424">
        <w:rPr>
          <w:rFonts w:ascii="Arial" w:eastAsia="Times New Roman" w:hAnsi="Arial" w:cs="Arial"/>
          <w:lang w:val="en-GB"/>
        </w:rPr>
        <w:t xml:space="preserve"> featured 438 times on these stations over a five week period.</w:t>
      </w:r>
    </w:p>
    <w:p w:rsidR="00702BF9" w:rsidRPr="00F32424" w:rsidRDefault="00702BF9" w:rsidP="00702BF9">
      <w:pPr>
        <w:tabs>
          <w:tab w:val="left" w:pos="284"/>
          <w:tab w:val="left" w:pos="709"/>
        </w:tabs>
        <w:spacing w:after="0" w:line="360" w:lineRule="auto"/>
        <w:ind w:left="851" w:hanging="851"/>
        <w:jc w:val="both"/>
        <w:rPr>
          <w:rFonts w:ascii="Arial" w:eastAsia="Times New Roman" w:hAnsi="Arial" w:cs="Arial"/>
          <w:lang w:val="en-GB"/>
        </w:rPr>
      </w:pPr>
    </w:p>
    <w:p w:rsidR="00702BF9" w:rsidRPr="006F4644" w:rsidRDefault="00702BF9" w:rsidP="00702BF9">
      <w:pPr>
        <w:tabs>
          <w:tab w:val="left" w:pos="284"/>
        </w:tabs>
        <w:spacing w:after="0" w:line="360" w:lineRule="auto"/>
        <w:ind w:left="851" w:hanging="567"/>
        <w:jc w:val="both"/>
        <w:rPr>
          <w:rFonts w:ascii="Arial" w:eastAsia="Times New Roman" w:hAnsi="Arial" w:cs="Arial"/>
          <w:lang w:val="en-GB"/>
        </w:rPr>
      </w:pPr>
      <w:r w:rsidRPr="00F32424">
        <w:rPr>
          <w:rFonts w:ascii="Arial" w:eastAsia="Times New Roman" w:hAnsi="Arial" w:cs="Arial"/>
          <w:lang w:val="en-GB"/>
        </w:rPr>
        <w:t>(b)</w:t>
      </w:r>
      <w:r>
        <w:rPr>
          <w:rFonts w:ascii="Arial" w:eastAsia="Times New Roman" w:hAnsi="Arial" w:cs="Arial"/>
          <w:lang w:val="en-GB"/>
        </w:rPr>
        <w:tab/>
      </w:r>
      <w:r w:rsidRPr="006F4644">
        <w:rPr>
          <w:rFonts w:ascii="Arial" w:eastAsia="Times New Roman" w:hAnsi="Arial" w:cs="Arial"/>
          <w:lang w:val="en-GB"/>
        </w:rPr>
        <w:t xml:space="preserve">The advertisement was part of a marketing campaign to raise the level of awareness of </w:t>
      </w:r>
      <w:proofErr w:type="spellStart"/>
      <w:r w:rsidRPr="006F4644">
        <w:rPr>
          <w:rFonts w:ascii="Arial" w:eastAsia="Times New Roman" w:hAnsi="Arial" w:cs="Arial"/>
          <w:lang w:val="en-GB"/>
        </w:rPr>
        <w:t>Seda’s</w:t>
      </w:r>
      <w:proofErr w:type="spellEnd"/>
      <w:r w:rsidRPr="006F4644">
        <w:rPr>
          <w:rFonts w:ascii="Arial" w:eastAsia="Times New Roman" w:hAnsi="Arial" w:cs="Arial"/>
          <w:lang w:val="en-GB"/>
        </w:rPr>
        <w:t xml:space="preserve"> service offerings for SMME’s and cooperatives in the country.</w:t>
      </w:r>
    </w:p>
    <w:p w:rsidR="00702BF9" w:rsidRPr="00F32424" w:rsidRDefault="00702BF9" w:rsidP="00702BF9">
      <w:pPr>
        <w:tabs>
          <w:tab w:val="left" w:pos="284"/>
          <w:tab w:val="left" w:pos="567"/>
        </w:tabs>
        <w:spacing w:after="0" w:line="240" w:lineRule="auto"/>
        <w:ind w:left="567"/>
        <w:jc w:val="both"/>
        <w:rPr>
          <w:rFonts w:ascii="Trebuchet MS" w:eastAsia="Times New Roman" w:hAnsi="Trebuchet MS" w:cs="Courier New"/>
          <w:sz w:val="24"/>
          <w:szCs w:val="24"/>
        </w:rPr>
      </w:pPr>
    </w:p>
    <w:p w:rsidR="00702BF9" w:rsidRPr="00F32424" w:rsidRDefault="00702BF9" w:rsidP="00702BF9">
      <w:pPr>
        <w:tabs>
          <w:tab w:val="left" w:pos="284"/>
          <w:tab w:val="left" w:pos="567"/>
          <w:tab w:val="left" w:pos="851"/>
          <w:tab w:val="left" w:pos="1701"/>
        </w:tabs>
        <w:spacing w:after="0" w:line="240" w:lineRule="auto"/>
        <w:ind w:left="567" w:hanging="283"/>
        <w:jc w:val="both"/>
        <w:rPr>
          <w:rFonts w:ascii="Arial" w:eastAsia="Times New Roman" w:hAnsi="Arial" w:cs="Arial"/>
        </w:rPr>
      </w:pPr>
      <w:r>
        <w:rPr>
          <w:rFonts w:ascii="Arial" w:eastAsia="Times New Roman" w:hAnsi="Arial" w:cs="Arial"/>
        </w:rPr>
        <w:t>(c)</w:t>
      </w:r>
      <w:r w:rsidRPr="00632C34">
        <w:rPr>
          <w:rFonts w:ascii="Arial" w:eastAsia="Times New Roman" w:hAnsi="Arial" w:cs="Arial"/>
        </w:rPr>
        <w:tab/>
      </w:r>
      <w:r>
        <w:rPr>
          <w:rFonts w:ascii="Arial" w:eastAsia="Times New Roman" w:hAnsi="Arial" w:cs="Arial"/>
        </w:rPr>
        <w:tab/>
      </w:r>
      <w:r w:rsidRPr="00F32424">
        <w:rPr>
          <w:rFonts w:ascii="Arial" w:eastAsia="Times New Roman" w:hAnsi="Arial" w:cs="Arial"/>
        </w:rPr>
        <w:t>Breakdown of the R 4 492 250 expenditure per TV station:</w:t>
      </w:r>
    </w:p>
    <w:p w:rsidR="00702BF9" w:rsidRPr="00F32424" w:rsidRDefault="00702BF9" w:rsidP="00702BF9">
      <w:pPr>
        <w:tabs>
          <w:tab w:val="left" w:pos="284"/>
          <w:tab w:val="left" w:pos="567"/>
          <w:tab w:val="left" w:pos="1985"/>
        </w:tabs>
        <w:spacing w:after="0" w:line="240" w:lineRule="auto"/>
        <w:ind w:left="1985" w:hanging="851"/>
        <w:jc w:val="both"/>
        <w:rPr>
          <w:rFonts w:ascii="Arial" w:eastAsia="Times New Roman" w:hAnsi="Arial" w:cs="Arial"/>
        </w:rPr>
      </w:pPr>
    </w:p>
    <w:tbl>
      <w:tblPr>
        <w:tblStyle w:val="TableGrid"/>
        <w:tblpPr w:leftFromText="180" w:rightFromText="180" w:vertAnchor="text" w:horzAnchor="page" w:tblpX="2317" w:tblpY="114"/>
        <w:tblW w:w="0" w:type="auto"/>
        <w:tblLook w:val="04A0" w:firstRow="1" w:lastRow="0" w:firstColumn="1" w:lastColumn="0" w:noHBand="0" w:noVBand="1"/>
      </w:tblPr>
      <w:tblGrid>
        <w:gridCol w:w="1980"/>
        <w:gridCol w:w="3118"/>
      </w:tblGrid>
      <w:tr w:rsidR="00702BF9" w:rsidTr="00261105">
        <w:tc>
          <w:tcPr>
            <w:tcW w:w="1980" w:type="dxa"/>
            <w:shd w:val="clear" w:color="auto" w:fill="E7E6E6" w:themeFill="background2"/>
          </w:tcPr>
          <w:p w:rsidR="00702BF9" w:rsidRPr="00761095" w:rsidRDefault="00702BF9" w:rsidP="00261105">
            <w:pPr>
              <w:tabs>
                <w:tab w:val="left" w:pos="567"/>
                <w:tab w:val="left" w:pos="1418"/>
                <w:tab w:val="left" w:pos="1985"/>
                <w:tab w:val="left" w:pos="2268"/>
                <w:tab w:val="left" w:pos="2835"/>
              </w:tabs>
              <w:jc w:val="both"/>
              <w:rPr>
                <w:rFonts w:ascii="Arial" w:eastAsia="Times New Roman" w:hAnsi="Arial" w:cs="Arial"/>
                <w:b/>
              </w:rPr>
            </w:pPr>
            <w:r w:rsidRPr="00761095">
              <w:rPr>
                <w:rFonts w:ascii="Arial" w:eastAsia="Times New Roman" w:hAnsi="Arial" w:cs="Arial"/>
                <w:b/>
              </w:rPr>
              <w:t>Item</w:t>
            </w:r>
          </w:p>
        </w:tc>
        <w:tc>
          <w:tcPr>
            <w:tcW w:w="3118" w:type="dxa"/>
            <w:shd w:val="clear" w:color="auto" w:fill="E7E6E6" w:themeFill="background2"/>
          </w:tcPr>
          <w:p w:rsidR="00702BF9" w:rsidRPr="00761095" w:rsidRDefault="00702BF9" w:rsidP="00261105">
            <w:pPr>
              <w:tabs>
                <w:tab w:val="left" w:pos="567"/>
                <w:tab w:val="left" w:pos="1418"/>
                <w:tab w:val="left" w:pos="1985"/>
                <w:tab w:val="left" w:pos="2268"/>
                <w:tab w:val="left" w:pos="2835"/>
              </w:tabs>
              <w:jc w:val="right"/>
              <w:rPr>
                <w:rFonts w:ascii="Arial" w:eastAsia="Times New Roman" w:hAnsi="Arial" w:cs="Arial"/>
                <w:b/>
              </w:rPr>
            </w:pPr>
            <w:r w:rsidRPr="00761095">
              <w:rPr>
                <w:rFonts w:ascii="Arial" w:eastAsia="Times New Roman" w:hAnsi="Arial" w:cs="Arial"/>
                <w:b/>
              </w:rPr>
              <w:t>Cost</w:t>
            </w:r>
          </w:p>
        </w:tc>
      </w:tr>
      <w:tr w:rsidR="00702BF9" w:rsidTr="00261105">
        <w:tc>
          <w:tcPr>
            <w:tcW w:w="1980"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ETV</w:t>
            </w:r>
          </w:p>
        </w:tc>
        <w:tc>
          <w:tcPr>
            <w:tcW w:w="3118" w:type="dxa"/>
          </w:tcPr>
          <w:p w:rsidR="00702BF9" w:rsidRDefault="00702BF9" w:rsidP="00261105">
            <w:pPr>
              <w:tabs>
                <w:tab w:val="left" w:pos="567"/>
                <w:tab w:val="left" w:pos="1985"/>
                <w:tab w:val="left" w:pos="2268"/>
                <w:tab w:val="left" w:pos="2835"/>
              </w:tabs>
              <w:ind w:firstLine="567"/>
              <w:jc w:val="right"/>
              <w:rPr>
                <w:rFonts w:ascii="Arial" w:eastAsia="Times New Roman" w:hAnsi="Arial" w:cs="Arial"/>
              </w:rPr>
            </w:pPr>
            <w:r>
              <w:rPr>
                <w:rFonts w:ascii="Arial" w:eastAsia="Times New Roman" w:hAnsi="Arial" w:cs="Arial"/>
              </w:rPr>
              <w:t>R 1 659 635</w:t>
            </w:r>
          </w:p>
        </w:tc>
      </w:tr>
      <w:tr w:rsidR="00702BF9" w:rsidTr="00261105">
        <w:tc>
          <w:tcPr>
            <w:tcW w:w="1980"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SABC</w:t>
            </w:r>
          </w:p>
        </w:tc>
        <w:tc>
          <w:tcPr>
            <w:tcW w:w="3118" w:type="dxa"/>
          </w:tcPr>
          <w:p w:rsidR="00702BF9" w:rsidRDefault="00702BF9" w:rsidP="00261105">
            <w:pPr>
              <w:tabs>
                <w:tab w:val="left" w:pos="567"/>
                <w:tab w:val="left" w:pos="1418"/>
                <w:tab w:val="left" w:pos="1985"/>
                <w:tab w:val="left" w:pos="2268"/>
                <w:tab w:val="left" w:pos="2835"/>
              </w:tabs>
              <w:jc w:val="right"/>
              <w:rPr>
                <w:rFonts w:ascii="Arial" w:eastAsia="Times New Roman" w:hAnsi="Arial" w:cs="Arial"/>
              </w:rPr>
            </w:pPr>
            <w:r>
              <w:rPr>
                <w:rFonts w:ascii="Arial" w:eastAsia="Times New Roman" w:hAnsi="Arial" w:cs="Arial"/>
              </w:rPr>
              <w:t>R 1 939 842</w:t>
            </w:r>
          </w:p>
        </w:tc>
      </w:tr>
      <w:tr w:rsidR="00702BF9" w:rsidTr="00261105">
        <w:tc>
          <w:tcPr>
            <w:tcW w:w="1980"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ENCA</w:t>
            </w:r>
          </w:p>
        </w:tc>
        <w:tc>
          <w:tcPr>
            <w:tcW w:w="3118" w:type="dxa"/>
          </w:tcPr>
          <w:p w:rsidR="00702BF9" w:rsidRDefault="00702BF9" w:rsidP="00261105">
            <w:pPr>
              <w:tabs>
                <w:tab w:val="left" w:pos="567"/>
                <w:tab w:val="left" w:pos="1418"/>
                <w:tab w:val="left" w:pos="1985"/>
                <w:tab w:val="left" w:pos="2268"/>
                <w:tab w:val="left" w:pos="2835"/>
              </w:tabs>
              <w:jc w:val="right"/>
              <w:rPr>
                <w:rFonts w:ascii="Arial" w:eastAsia="Times New Roman" w:hAnsi="Arial" w:cs="Arial"/>
              </w:rPr>
            </w:pPr>
            <w:r w:rsidRPr="00F32424">
              <w:rPr>
                <w:rFonts w:ascii="Arial" w:eastAsia="Times New Roman" w:hAnsi="Arial" w:cs="Arial"/>
              </w:rPr>
              <w:t>R</w:t>
            </w:r>
            <w:r>
              <w:rPr>
                <w:rFonts w:ascii="Arial" w:eastAsia="Times New Roman" w:hAnsi="Arial" w:cs="Arial"/>
              </w:rPr>
              <w:t xml:space="preserve"> 410 400</w:t>
            </w:r>
          </w:p>
        </w:tc>
      </w:tr>
      <w:tr w:rsidR="00702BF9" w:rsidTr="00261105">
        <w:tc>
          <w:tcPr>
            <w:tcW w:w="1980"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DSTV</w:t>
            </w:r>
          </w:p>
        </w:tc>
        <w:tc>
          <w:tcPr>
            <w:tcW w:w="3118" w:type="dxa"/>
          </w:tcPr>
          <w:p w:rsidR="00702BF9" w:rsidRDefault="00702BF9" w:rsidP="00261105">
            <w:pPr>
              <w:tabs>
                <w:tab w:val="left" w:pos="567"/>
                <w:tab w:val="left" w:pos="1418"/>
                <w:tab w:val="left" w:pos="1985"/>
                <w:tab w:val="left" w:pos="2268"/>
                <w:tab w:val="left" w:pos="2835"/>
              </w:tabs>
              <w:jc w:val="right"/>
              <w:rPr>
                <w:rFonts w:ascii="Arial" w:eastAsia="Times New Roman" w:hAnsi="Arial" w:cs="Arial"/>
              </w:rPr>
            </w:pPr>
            <w:r>
              <w:rPr>
                <w:rFonts w:ascii="Arial" w:eastAsia="Times New Roman" w:hAnsi="Arial" w:cs="Arial"/>
              </w:rPr>
              <w:t>R 482 371</w:t>
            </w:r>
          </w:p>
        </w:tc>
      </w:tr>
      <w:tr w:rsidR="00702BF9" w:rsidTr="00261105">
        <w:tc>
          <w:tcPr>
            <w:tcW w:w="1980" w:type="dxa"/>
          </w:tcPr>
          <w:p w:rsidR="00702BF9" w:rsidRPr="00632C34" w:rsidRDefault="00702BF9" w:rsidP="00261105">
            <w:pPr>
              <w:tabs>
                <w:tab w:val="left" w:pos="567"/>
                <w:tab w:val="left" w:pos="1418"/>
                <w:tab w:val="left" w:pos="1985"/>
                <w:tab w:val="left" w:pos="2268"/>
                <w:tab w:val="left" w:pos="2835"/>
              </w:tabs>
              <w:jc w:val="both"/>
              <w:rPr>
                <w:rFonts w:ascii="Arial" w:eastAsia="Times New Roman" w:hAnsi="Arial" w:cs="Arial"/>
                <w:b/>
              </w:rPr>
            </w:pPr>
            <w:r w:rsidRPr="00632C34">
              <w:rPr>
                <w:rFonts w:ascii="Arial" w:eastAsia="Times New Roman" w:hAnsi="Arial" w:cs="Arial"/>
                <w:b/>
              </w:rPr>
              <w:t>Total</w:t>
            </w:r>
          </w:p>
        </w:tc>
        <w:tc>
          <w:tcPr>
            <w:tcW w:w="3118" w:type="dxa"/>
          </w:tcPr>
          <w:p w:rsidR="00702BF9" w:rsidRPr="00632C34" w:rsidRDefault="00702BF9" w:rsidP="00261105">
            <w:pPr>
              <w:tabs>
                <w:tab w:val="left" w:pos="567"/>
                <w:tab w:val="left" w:pos="1418"/>
                <w:tab w:val="left" w:pos="1985"/>
                <w:tab w:val="left" w:pos="2268"/>
                <w:tab w:val="left" w:pos="2835"/>
              </w:tabs>
              <w:jc w:val="right"/>
              <w:rPr>
                <w:rFonts w:ascii="Arial" w:eastAsia="Times New Roman" w:hAnsi="Arial" w:cs="Arial"/>
                <w:b/>
              </w:rPr>
            </w:pPr>
            <w:r>
              <w:rPr>
                <w:rFonts w:ascii="Arial" w:eastAsia="Times New Roman" w:hAnsi="Arial" w:cs="Arial"/>
                <w:b/>
              </w:rPr>
              <w:t>R 4 492 250</w:t>
            </w:r>
          </w:p>
        </w:tc>
      </w:tr>
    </w:tbl>
    <w:p w:rsidR="00702BF9"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rPr>
      </w:pPr>
      <w:r w:rsidRPr="00F32424">
        <w:rPr>
          <w:rFonts w:ascii="Arial" w:eastAsia="Times New Roman" w:hAnsi="Arial" w:cs="Arial"/>
        </w:rPr>
        <w:tab/>
      </w:r>
    </w:p>
    <w:p w:rsidR="00702BF9" w:rsidRDefault="00702BF9" w:rsidP="00702BF9">
      <w:pPr>
        <w:spacing w:after="200" w:line="276" w:lineRule="auto"/>
        <w:rPr>
          <w:rFonts w:ascii="Arial" w:eastAsia="Times New Roman" w:hAnsi="Arial" w:cs="Arial"/>
        </w:rPr>
      </w:pPr>
      <w:r>
        <w:rPr>
          <w:rFonts w:ascii="Arial" w:eastAsia="Times New Roman" w:hAnsi="Arial" w:cs="Arial"/>
        </w:rPr>
        <w:br w:type="page"/>
      </w:r>
    </w:p>
    <w:p w:rsidR="00702BF9"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rPr>
      </w:pPr>
    </w:p>
    <w:p w:rsidR="00702BF9" w:rsidRPr="00F32424" w:rsidRDefault="00702BF9" w:rsidP="00702BF9">
      <w:pPr>
        <w:tabs>
          <w:tab w:val="left" w:pos="567"/>
          <w:tab w:val="left" w:pos="851"/>
          <w:tab w:val="left" w:pos="1701"/>
        </w:tabs>
        <w:spacing w:after="0" w:line="240" w:lineRule="auto"/>
        <w:ind w:left="567" w:hanging="567"/>
        <w:jc w:val="both"/>
        <w:rPr>
          <w:rFonts w:ascii="Arial" w:eastAsia="Times New Roman" w:hAnsi="Arial" w:cs="Arial"/>
        </w:rPr>
      </w:pPr>
      <w:r>
        <w:rPr>
          <w:rFonts w:ascii="Arial" w:eastAsia="Times New Roman" w:hAnsi="Arial" w:cs="Arial"/>
        </w:rPr>
        <w:tab/>
      </w:r>
      <w:r>
        <w:rPr>
          <w:rFonts w:ascii="Arial" w:eastAsia="Times New Roman" w:hAnsi="Arial" w:cs="Arial"/>
        </w:rPr>
        <w:tab/>
      </w:r>
      <w:r w:rsidRPr="00F32424">
        <w:rPr>
          <w:rFonts w:ascii="Arial" w:eastAsia="Times New Roman" w:hAnsi="Arial" w:cs="Arial"/>
        </w:rPr>
        <w:t xml:space="preserve">Breakdown of the </w:t>
      </w:r>
      <w:r>
        <w:rPr>
          <w:rFonts w:ascii="Arial" w:eastAsia="Times New Roman" w:hAnsi="Arial" w:cs="Arial"/>
        </w:rPr>
        <w:t xml:space="preserve">advertising </w:t>
      </w:r>
      <w:r w:rsidRPr="00F32424">
        <w:rPr>
          <w:rFonts w:ascii="Arial" w:eastAsia="Times New Roman" w:hAnsi="Arial" w:cs="Arial"/>
        </w:rPr>
        <w:t>expenditure per TV station:</w:t>
      </w:r>
    </w:p>
    <w:tbl>
      <w:tblPr>
        <w:tblStyle w:val="TableGrid"/>
        <w:tblpPr w:leftFromText="180" w:rightFromText="180" w:vertAnchor="text" w:horzAnchor="page" w:tblpX="2125" w:tblpY="90"/>
        <w:tblW w:w="0" w:type="auto"/>
        <w:tblLook w:val="04A0" w:firstRow="1" w:lastRow="0" w:firstColumn="1" w:lastColumn="0" w:noHBand="0" w:noVBand="1"/>
      </w:tblPr>
      <w:tblGrid>
        <w:gridCol w:w="1838"/>
        <w:gridCol w:w="4536"/>
        <w:gridCol w:w="2268"/>
      </w:tblGrid>
      <w:tr w:rsidR="00702BF9" w:rsidTr="00261105">
        <w:tc>
          <w:tcPr>
            <w:tcW w:w="1838" w:type="dxa"/>
            <w:shd w:val="clear" w:color="auto" w:fill="E7E6E6" w:themeFill="background2"/>
          </w:tcPr>
          <w:p w:rsidR="00702BF9" w:rsidRPr="00761095" w:rsidRDefault="00702BF9" w:rsidP="00261105">
            <w:pPr>
              <w:tabs>
                <w:tab w:val="left" w:pos="567"/>
                <w:tab w:val="left" w:pos="1418"/>
                <w:tab w:val="left" w:pos="1985"/>
                <w:tab w:val="left" w:pos="2268"/>
                <w:tab w:val="left" w:pos="2835"/>
              </w:tabs>
              <w:jc w:val="both"/>
              <w:rPr>
                <w:rFonts w:ascii="Arial" w:eastAsia="Times New Roman" w:hAnsi="Arial" w:cs="Arial"/>
                <w:b/>
              </w:rPr>
            </w:pPr>
            <w:r w:rsidRPr="00761095">
              <w:rPr>
                <w:rFonts w:ascii="Arial" w:eastAsia="Times New Roman" w:hAnsi="Arial" w:cs="Arial"/>
                <w:b/>
              </w:rPr>
              <w:t>Item</w:t>
            </w:r>
          </w:p>
        </w:tc>
        <w:tc>
          <w:tcPr>
            <w:tcW w:w="4536" w:type="dxa"/>
            <w:shd w:val="clear" w:color="auto" w:fill="E7E6E6" w:themeFill="background2"/>
          </w:tcPr>
          <w:p w:rsidR="00702BF9" w:rsidRPr="00034BE7" w:rsidRDefault="00702BF9" w:rsidP="00702BF9">
            <w:pPr>
              <w:pStyle w:val="ListParagraph"/>
              <w:numPr>
                <w:ilvl w:val="0"/>
                <w:numId w:val="2"/>
              </w:numPr>
              <w:tabs>
                <w:tab w:val="left" w:pos="567"/>
                <w:tab w:val="left" w:pos="1418"/>
                <w:tab w:val="left" w:pos="1985"/>
                <w:tab w:val="left" w:pos="2268"/>
                <w:tab w:val="left" w:pos="2835"/>
              </w:tabs>
              <w:rPr>
                <w:rFonts w:ascii="Arial" w:eastAsia="Times New Roman" w:hAnsi="Arial" w:cs="Arial"/>
                <w:b/>
              </w:rPr>
            </w:pPr>
            <w:r w:rsidRPr="00034BE7">
              <w:rPr>
                <w:rFonts w:ascii="Arial" w:eastAsia="Times New Roman" w:hAnsi="Arial" w:cs="Arial"/>
                <w:b/>
              </w:rPr>
              <w:t>Production costs</w:t>
            </w:r>
          </w:p>
        </w:tc>
        <w:tc>
          <w:tcPr>
            <w:tcW w:w="2268" w:type="dxa"/>
            <w:shd w:val="clear" w:color="auto" w:fill="E7E6E6" w:themeFill="background2"/>
          </w:tcPr>
          <w:p w:rsidR="00702BF9" w:rsidRPr="00034BE7" w:rsidRDefault="00702BF9" w:rsidP="00702BF9">
            <w:pPr>
              <w:pStyle w:val="ListParagraph"/>
              <w:numPr>
                <w:ilvl w:val="0"/>
                <w:numId w:val="2"/>
              </w:numPr>
              <w:tabs>
                <w:tab w:val="left" w:pos="567"/>
                <w:tab w:val="left" w:pos="1418"/>
                <w:tab w:val="left" w:pos="1985"/>
                <w:tab w:val="left" w:pos="2268"/>
                <w:tab w:val="left" w:pos="2835"/>
              </w:tabs>
              <w:ind w:left="459" w:hanging="459"/>
              <w:rPr>
                <w:rFonts w:ascii="Arial" w:eastAsia="Times New Roman" w:hAnsi="Arial" w:cs="Arial"/>
                <w:b/>
              </w:rPr>
            </w:pPr>
            <w:r w:rsidRPr="00034BE7">
              <w:rPr>
                <w:rFonts w:ascii="Arial" w:eastAsia="Times New Roman" w:hAnsi="Arial" w:cs="Arial"/>
                <w:b/>
              </w:rPr>
              <w:t xml:space="preserve">  Airing Costs</w:t>
            </w:r>
          </w:p>
        </w:tc>
      </w:tr>
      <w:tr w:rsidR="00702BF9" w:rsidTr="00261105">
        <w:tc>
          <w:tcPr>
            <w:tcW w:w="1838"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ETV</w:t>
            </w:r>
          </w:p>
        </w:tc>
        <w:tc>
          <w:tcPr>
            <w:tcW w:w="4536" w:type="dxa"/>
            <w:vMerge w:val="restart"/>
          </w:tcPr>
          <w:p w:rsidR="00702BF9" w:rsidRDefault="00702BF9" w:rsidP="00261105">
            <w:pPr>
              <w:tabs>
                <w:tab w:val="left" w:pos="567"/>
                <w:tab w:val="left" w:pos="1985"/>
                <w:tab w:val="left" w:pos="2268"/>
                <w:tab w:val="left" w:pos="2835"/>
              </w:tabs>
              <w:ind w:firstLine="567"/>
              <w:jc w:val="both"/>
              <w:rPr>
                <w:rFonts w:ascii="Arial" w:eastAsia="Times New Roman" w:hAnsi="Arial" w:cs="Arial"/>
              </w:rPr>
            </w:pPr>
            <w:r>
              <w:rPr>
                <w:rFonts w:ascii="Arial" w:eastAsia="Times New Roman" w:hAnsi="Arial" w:cs="Arial"/>
              </w:rPr>
              <w:t>R 1 117 136</w:t>
            </w:r>
            <w:r w:rsidRPr="00034BE7">
              <w:rPr>
                <w:rFonts w:ascii="Arial" w:eastAsia="Times New Roman" w:hAnsi="Arial" w:cs="Arial"/>
              </w:rPr>
              <w:t>(This is the only  production cost and was the money spent on producing the TV advert aired  on SABC channels, ETV, ENCA and DSTV)</w:t>
            </w:r>
            <w:r>
              <w:rPr>
                <w:rFonts w:ascii="Arial" w:eastAsia="Times New Roman" w:hAnsi="Arial" w:cs="Arial"/>
              </w:rPr>
              <w:t xml:space="preserve"> </w:t>
            </w:r>
          </w:p>
        </w:tc>
        <w:tc>
          <w:tcPr>
            <w:tcW w:w="2268" w:type="dxa"/>
          </w:tcPr>
          <w:p w:rsidR="00702BF9" w:rsidRDefault="00702BF9" w:rsidP="00261105">
            <w:pPr>
              <w:tabs>
                <w:tab w:val="left" w:pos="567"/>
                <w:tab w:val="left" w:pos="1985"/>
                <w:tab w:val="left" w:pos="2268"/>
                <w:tab w:val="left" w:pos="2835"/>
              </w:tabs>
              <w:ind w:firstLine="567"/>
              <w:jc w:val="right"/>
              <w:rPr>
                <w:rFonts w:ascii="Arial" w:eastAsia="Times New Roman" w:hAnsi="Arial" w:cs="Arial"/>
              </w:rPr>
            </w:pPr>
            <w:r>
              <w:rPr>
                <w:rFonts w:ascii="Arial" w:eastAsia="Times New Roman" w:hAnsi="Arial" w:cs="Arial"/>
              </w:rPr>
              <w:t>R 1 659 635</w:t>
            </w:r>
          </w:p>
        </w:tc>
      </w:tr>
      <w:tr w:rsidR="00702BF9" w:rsidTr="00261105">
        <w:tc>
          <w:tcPr>
            <w:tcW w:w="1838"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SABC</w:t>
            </w:r>
          </w:p>
        </w:tc>
        <w:tc>
          <w:tcPr>
            <w:tcW w:w="4536" w:type="dxa"/>
            <w:vMerge/>
          </w:tcPr>
          <w:p w:rsidR="00702BF9" w:rsidRPr="00F32424" w:rsidRDefault="00702BF9" w:rsidP="00261105">
            <w:pPr>
              <w:tabs>
                <w:tab w:val="left" w:pos="567"/>
                <w:tab w:val="left" w:pos="1418"/>
                <w:tab w:val="left" w:pos="1985"/>
                <w:tab w:val="left" w:pos="2268"/>
                <w:tab w:val="left" w:pos="2835"/>
              </w:tabs>
              <w:jc w:val="right"/>
              <w:rPr>
                <w:rFonts w:ascii="Arial" w:eastAsia="Times New Roman" w:hAnsi="Arial" w:cs="Arial"/>
              </w:rPr>
            </w:pPr>
          </w:p>
        </w:tc>
        <w:tc>
          <w:tcPr>
            <w:tcW w:w="2268" w:type="dxa"/>
          </w:tcPr>
          <w:p w:rsidR="00702BF9" w:rsidRPr="0038480C" w:rsidRDefault="00702BF9" w:rsidP="00261105">
            <w:pPr>
              <w:tabs>
                <w:tab w:val="left" w:pos="567"/>
                <w:tab w:val="left" w:pos="1418"/>
                <w:tab w:val="left" w:pos="1985"/>
                <w:tab w:val="left" w:pos="2268"/>
                <w:tab w:val="left" w:pos="2835"/>
              </w:tabs>
              <w:jc w:val="right"/>
              <w:rPr>
                <w:rFonts w:ascii="Arial" w:eastAsia="Times New Roman" w:hAnsi="Arial" w:cs="Arial"/>
              </w:rPr>
            </w:pPr>
            <w:r w:rsidRPr="0038480C">
              <w:rPr>
                <w:rFonts w:ascii="Arial" w:eastAsia="Times New Roman" w:hAnsi="Arial" w:cs="Arial"/>
              </w:rPr>
              <w:t>R 1 939 842</w:t>
            </w:r>
          </w:p>
        </w:tc>
      </w:tr>
      <w:tr w:rsidR="00702BF9" w:rsidTr="00261105">
        <w:tc>
          <w:tcPr>
            <w:tcW w:w="1838"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ENCA</w:t>
            </w:r>
          </w:p>
        </w:tc>
        <w:tc>
          <w:tcPr>
            <w:tcW w:w="4536" w:type="dxa"/>
            <w:vMerge/>
          </w:tcPr>
          <w:p w:rsidR="00702BF9" w:rsidRPr="00F32424" w:rsidRDefault="00702BF9" w:rsidP="00261105">
            <w:pPr>
              <w:tabs>
                <w:tab w:val="left" w:pos="567"/>
                <w:tab w:val="left" w:pos="1418"/>
                <w:tab w:val="left" w:pos="1985"/>
                <w:tab w:val="left" w:pos="2268"/>
                <w:tab w:val="left" w:pos="2835"/>
              </w:tabs>
              <w:jc w:val="right"/>
              <w:rPr>
                <w:rFonts w:ascii="Arial" w:eastAsia="Times New Roman" w:hAnsi="Arial" w:cs="Arial"/>
              </w:rPr>
            </w:pPr>
          </w:p>
        </w:tc>
        <w:tc>
          <w:tcPr>
            <w:tcW w:w="2268" w:type="dxa"/>
          </w:tcPr>
          <w:p w:rsidR="00702BF9" w:rsidRDefault="00702BF9" w:rsidP="00261105">
            <w:pPr>
              <w:tabs>
                <w:tab w:val="left" w:pos="567"/>
                <w:tab w:val="left" w:pos="1418"/>
                <w:tab w:val="left" w:pos="1985"/>
                <w:tab w:val="left" w:pos="2268"/>
                <w:tab w:val="left" w:pos="2835"/>
              </w:tabs>
              <w:jc w:val="right"/>
              <w:rPr>
                <w:rFonts w:ascii="Arial" w:eastAsia="Times New Roman" w:hAnsi="Arial" w:cs="Arial"/>
              </w:rPr>
            </w:pPr>
            <w:r>
              <w:rPr>
                <w:rFonts w:ascii="Arial" w:eastAsia="Times New Roman" w:hAnsi="Arial" w:cs="Arial"/>
              </w:rPr>
              <w:t>R 410 400</w:t>
            </w:r>
          </w:p>
        </w:tc>
      </w:tr>
      <w:tr w:rsidR="00702BF9" w:rsidTr="00261105">
        <w:tc>
          <w:tcPr>
            <w:tcW w:w="1838" w:type="dxa"/>
          </w:tcPr>
          <w:p w:rsidR="00702BF9" w:rsidRDefault="00702BF9" w:rsidP="00261105">
            <w:pPr>
              <w:tabs>
                <w:tab w:val="left" w:pos="567"/>
                <w:tab w:val="left" w:pos="1418"/>
                <w:tab w:val="left" w:pos="1985"/>
                <w:tab w:val="left" w:pos="2268"/>
                <w:tab w:val="left" w:pos="2835"/>
              </w:tabs>
              <w:jc w:val="both"/>
              <w:rPr>
                <w:rFonts w:ascii="Arial" w:eastAsia="Times New Roman" w:hAnsi="Arial" w:cs="Arial"/>
              </w:rPr>
            </w:pPr>
            <w:r w:rsidRPr="00F32424">
              <w:rPr>
                <w:rFonts w:ascii="Arial" w:eastAsia="Times New Roman" w:hAnsi="Arial" w:cs="Arial"/>
              </w:rPr>
              <w:t>DSTV</w:t>
            </w:r>
          </w:p>
        </w:tc>
        <w:tc>
          <w:tcPr>
            <w:tcW w:w="4536" w:type="dxa"/>
            <w:vMerge/>
          </w:tcPr>
          <w:p w:rsidR="00702BF9" w:rsidRPr="00F32424" w:rsidRDefault="00702BF9" w:rsidP="00261105">
            <w:pPr>
              <w:tabs>
                <w:tab w:val="left" w:pos="567"/>
                <w:tab w:val="left" w:pos="1418"/>
                <w:tab w:val="left" w:pos="1985"/>
                <w:tab w:val="left" w:pos="2268"/>
                <w:tab w:val="left" w:pos="2835"/>
              </w:tabs>
              <w:jc w:val="right"/>
              <w:rPr>
                <w:rFonts w:ascii="Arial" w:eastAsia="Times New Roman" w:hAnsi="Arial" w:cs="Arial"/>
              </w:rPr>
            </w:pPr>
          </w:p>
        </w:tc>
        <w:tc>
          <w:tcPr>
            <w:tcW w:w="2268" w:type="dxa"/>
          </w:tcPr>
          <w:p w:rsidR="00702BF9" w:rsidRDefault="00702BF9" w:rsidP="00261105">
            <w:pPr>
              <w:tabs>
                <w:tab w:val="left" w:pos="567"/>
                <w:tab w:val="left" w:pos="1418"/>
                <w:tab w:val="left" w:pos="1985"/>
                <w:tab w:val="left" w:pos="2268"/>
                <w:tab w:val="left" w:pos="2835"/>
              </w:tabs>
              <w:jc w:val="right"/>
              <w:rPr>
                <w:rFonts w:ascii="Arial" w:eastAsia="Times New Roman" w:hAnsi="Arial" w:cs="Arial"/>
              </w:rPr>
            </w:pPr>
            <w:r>
              <w:rPr>
                <w:rFonts w:ascii="Arial" w:eastAsia="Times New Roman" w:hAnsi="Arial" w:cs="Arial"/>
              </w:rPr>
              <w:t>R 482 372</w:t>
            </w:r>
          </w:p>
        </w:tc>
      </w:tr>
      <w:tr w:rsidR="00702BF9" w:rsidTr="00261105">
        <w:tc>
          <w:tcPr>
            <w:tcW w:w="1838" w:type="dxa"/>
          </w:tcPr>
          <w:p w:rsidR="00702BF9" w:rsidRPr="00632C34" w:rsidRDefault="00702BF9" w:rsidP="00261105">
            <w:pPr>
              <w:tabs>
                <w:tab w:val="left" w:pos="567"/>
                <w:tab w:val="left" w:pos="1418"/>
                <w:tab w:val="left" w:pos="1985"/>
                <w:tab w:val="left" w:pos="2268"/>
                <w:tab w:val="left" w:pos="2835"/>
              </w:tabs>
              <w:jc w:val="both"/>
              <w:rPr>
                <w:rFonts w:ascii="Arial" w:eastAsia="Times New Roman" w:hAnsi="Arial" w:cs="Arial"/>
                <w:b/>
              </w:rPr>
            </w:pPr>
            <w:r w:rsidRPr="00632C34">
              <w:rPr>
                <w:rFonts w:ascii="Arial" w:eastAsia="Times New Roman" w:hAnsi="Arial" w:cs="Arial"/>
                <w:b/>
              </w:rPr>
              <w:t>Total</w:t>
            </w:r>
          </w:p>
        </w:tc>
        <w:tc>
          <w:tcPr>
            <w:tcW w:w="4536" w:type="dxa"/>
          </w:tcPr>
          <w:p w:rsidR="00702BF9" w:rsidRPr="00632C34" w:rsidRDefault="00702BF9" w:rsidP="00261105">
            <w:pPr>
              <w:tabs>
                <w:tab w:val="left" w:pos="567"/>
                <w:tab w:val="left" w:pos="1418"/>
                <w:tab w:val="left" w:pos="1985"/>
                <w:tab w:val="left" w:pos="2268"/>
                <w:tab w:val="left" w:pos="2835"/>
              </w:tabs>
              <w:jc w:val="right"/>
              <w:rPr>
                <w:rFonts w:ascii="Arial" w:eastAsia="Times New Roman" w:hAnsi="Arial" w:cs="Arial"/>
                <w:b/>
              </w:rPr>
            </w:pPr>
            <w:r>
              <w:rPr>
                <w:rFonts w:ascii="Arial" w:eastAsia="Times New Roman" w:hAnsi="Arial" w:cs="Arial"/>
                <w:b/>
              </w:rPr>
              <w:t>R 1 117 136</w:t>
            </w:r>
          </w:p>
        </w:tc>
        <w:tc>
          <w:tcPr>
            <w:tcW w:w="2268" w:type="dxa"/>
          </w:tcPr>
          <w:p w:rsidR="00702BF9" w:rsidRPr="00632C34" w:rsidRDefault="00702BF9" w:rsidP="00261105">
            <w:pPr>
              <w:tabs>
                <w:tab w:val="left" w:pos="567"/>
                <w:tab w:val="left" w:pos="1418"/>
                <w:tab w:val="left" w:pos="1985"/>
                <w:tab w:val="left" w:pos="2268"/>
                <w:tab w:val="left" w:pos="2835"/>
              </w:tabs>
              <w:jc w:val="right"/>
              <w:rPr>
                <w:rFonts w:ascii="Arial" w:eastAsia="Times New Roman" w:hAnsi="Arial" w:cs="Arial"/>
                <w:b/>
              </w:rPr>
            </w:pPr>
            <w:r>
              <w:rPr>
                <w:rFonts w:ascii="Arial" w:eastAsia="Times New Roman" w:hAnsi="Arial" w:cs="Arial"/>
                <w:b/>
              </w:rPr>
              <w:t>R 4 492 250</w:t>
            </w:r>
          </w:p>
        </w:tc>
      </w:tr>
    </w:tbl>
    <w:p w:rsidR="00702BF9" w:rsidRDefault="00702BF9" w:rsidP="00702BF9">
      <w:pPr>
        <w:tabs>
          <w:tab w:val="left" w:pos="709"/>
          <w:tab w:val="left" w:pos="1418"/>
          <w:tab w:val="left" w:pos="1985"/>
          <w:tab w:val="left" w:pos="2268"/>
          <w:tab w:val="left" w:pos="2835"/>
        </w:tabs>
        <w:spacing w:after="0" w:line="240" w:lineRule="auto"/>
        <w:jc w:val="both"/>
        <w:rPr>
          <w:rFonts w:ascii="Arial" w:eastAsia="Times New Roman" w:hAnsi="Arial" w:cs="Arial"/>
        </w:rPr>
      </w:pPr>
      <w:r w:rsidRPr="00F32424">
        <w:rPr>
          <w:rFonts w:ascii="Arial" w:eastAsia="Times New Roman" w:hAnsi="Arial" w:cs="Arial"/>
        </w:rPr>
        <w:tab/>
      </w:r>
    </w:p>
    <w:p w:rsidR="00702BF9" w:rsidRPr="00034BE7" w:rsidRDefault="00702BF9" w:rsidP="00702BF9">
      <w:pPr>
        <w:tabs>
          <w:tab w:val="left" w:pos="709"/>
          <w:tab w:val="left" w:pos="1418"/>
          <w:tab w:val="left" w:pos="1985"/>
          <w:tab w:val="left" w:pos="2268"/>
          <w:tab w:val="left" w:pos="2835"/>
        </w:tabs>
        <w:spacing w:after="0" w:line="240" w:lineRule="auto"/>
        <w:ind w:left="709"/>
        <w:jc w:val="both"/>
        <w:rPr>
          <w:rFonts w:ascii="Arial" w:eastAsia="Times New Roman" w:hAnsi="Arial" w:cs="Arial"/>
        </w:rPr>
      </w:pPr>
      <w:r w:rsidRPr="005A0628">
        <w:rPr>
          <w:rFonts w:ascii="Arial" w:eastAsia="Times New Roman" w:hAnsi="Arial" w:cs="Arial"/>
          <w:sz w:val="18"/>
          <w:szCs w:val="18"/>
        </w:rPr>
        <w:t xml:space="preserve">Note: </w:t>
      </w:r>
      <w:r w:rsidRPr="005A0628">
        <w:rPr>
          <w:rFonts w:ascii="Arial" w:eastAsia="Times New Roman" w:hAnsi="Arial" w:cs="Arial"/>
          <w:sz w:val="18"/>
          <w:szCs w:val="18"/>
        </w:rPr>
        <w:tab/>
      </w:r>
      <w:r w:rsidRPr="005A0628">
        <w:rPr>
          <w:rFonts w:ascii="Arial" w:hAnsi="Arial" w:cs="Arial"/>
          <w:sz w:val="18"/>
          <w:szCs w:val="18"/>
        </w:rPr>
        <w:t>The production cost of R1 117 136 was the only production cost and was the money s</w:t>
      </w:r>
      <w:r>
        <w:rPr>
          <w:rFonts w:ascii="Arial" w:hAnsi="Arial" w:cs="Arial"/>
          <w:sz w:val="18"/>
          <w:szCs w:val="18"/>
        </w:rPr>
        <w:t>pent on producing the TV advert</w:t>
      </w:r>
      <w:r w:rsidRPr="005A0628">
        <w:rPr>
          <w:rFonts w:ascii="Arial" w:hAnsi="Arial" w:cs="Arial"/>
          <w:sz w:val="18"/>
          <w:szCs w:val="18"/>
        </w:rPr>
        <w:t>.</w:t>
      </w:r>
      <w:r w:rsidRPr="005A0628">
        <w:rPr>
          <w:rFonts w:ascii="Arial" w:eastAsia="Times New Roman" w:hAnsi="Arial" w:cs="Arial"/>
          <w:sz w:val="18"/>
          <w:szCs w:val="18"/>
        </w:rPr>
        <w:tab/>
      </w:r>
    </w:p>
    <w:p w:rsidR="00702BF9" w:rsidRPr="00F32424" w:rsidRDefault="00702BF9" w:rsidP="00702BF9">
      <w:pPr>
        <w:tabs>
          <w:tab w:val="left" w:pos="567"/>
          <w:tab w:val="left" w:pos="1418"/>
          <w:tab w:val="left" w:pos="1985"/>
          <w:tab w:val="left" w:pos="2268"/>
          <w:tab w:val="left" w:pos="2835"/>
        </w:tabs>
        <w:spacing w:after="0" w:line="240" w:lineRule="auto"/>
        <w:ind w:firstLine="567"/>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240" w:lineRule="auto"/>
        <w:ind w:left="851"/>
        <w:jc w:val="both"/>
        <w:rPr>
          <w:rFonts w:ascii="Arial" w:eastAsia="Times New Roman" w:hAnsi="Arial" w:cs="Arial"/>
        </w:rPr>
      </w:pPr>
      <w:r>
        <w:rPr>
          <w:rFonts w:ascii="Arial" w:eastAsia="Times New Roman" w:hAnsi="Arial" w:cs="Arial"/>
        </w:rPr>
        <w:t>Further breakdown of the SABC advertising and airing costs:</w:t>
      </w:r>
    </w:p>
    <w:tbl>
      <w:tblPr>
        <w:tblStyle w:val="TableGrid"/>
        <w:tblpPr w:leftFromText="180" w:rightFromText="180" w:vertAnchor="text" w:horzAnchor="page" w:tblpX="2125" w:tblpY="90"/>
        <w:tblW w:w="0" w:type="auto"/>
        <w:tblLook w:val="04A0" w:firstRow="1" w:lastRow="0" w:firstColumn="1" w:lastColumn="0" w:noHBand="0" w:noVBand="1"/>
      </w:tblPr>
      <w:tblGrid>
        <w:gridCol w:w="1980"/>
        <w:gridCol w:w="4678"/>
        <w:gridCol w:w="1984"/>
      </w:tblGrid>
      <w:tr w:rsidR="00702BF9" w:rsidRPr="004770B1" w:rsidTr="00261105">
        <w:tc>
          <w:tcPr>
            <w:tcW w:w="1980" w:type="dxa"/>
            <w:shd w:val="clear" w:color="auto" w:fill="E7E6E6" w:themeFill="background2"/>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b/>
              </w:rPr>
            </w:pPr>
            <w:r w:rsidRPr="009A1580">
              <w:rPr>
                <w:rFonts w:ascii="Arial" w:eastAsia="Times New Roman" w:hAnsi="Arial" w:cs="Arial"/>
                <w:b/>
              </w:rPr>
              <w:t>Item</w:t>
            </w:r>
          </w:p>
        </w:tc>
        <w:tc>
          <w:tcPr>
            <w:tcW w:w="4678" w:type="dxa"/>
            <w:shd w:val="clear" w:color="auto" w:fill="E7E6E6" w:themeFill="background2"/>
          </w:tcPr>
          <w:p w:rsidR="00702BF9" w:rsidRPr="009A1580" w:rsidRDefault="00702BF9" w:rsidP="00702BF9">
            <w:pPr>
              <w:pStyle w:val="ListParagraph"/>
              <w:numPr>
                <w:ilvl w:val="0"/>
                <w:numId w:val="1"/>
              </w:numPr>
              <w:tabs>
                <w:tab w:val="left" w:pos="567"/>
                <w:tab w:val="left" w:pos="1418"/>
                <w:tab w:val="left" w:pos="1985"/>
                <w:tab w:val="left" w:pos="2268"/>
                <w:tab w:val="left" w:pos="2835"/>
              </w:tabs>
              <w:ind w:left="459" w:hanging="459"/>
              <w:jc w:val="both"/>
              <w:rPr>
                <w:rFonts w:ascii="Arial" w:eastAsia="Times New Roman" w:hAnsi="Arial" w:cs="Arial"/>
                <w:b/>
              </w:rPr>
            </w:pPr>
            <w:r w:rsidRPr="009A1580">
              <w:rPr>
                <w:rFonts w:ascii="Arial" w:eastAsia="Times New Roman" w:hAnsi="Arial" w:cs="Arial"/>
                <w:b/>
              </w:rPr>
              <w:t>Advertising production</w:t>
            </w:r>
          </w:p>
        </w:tc>
        <w:tc>
          <w:tcPr>
            <w:tcW w:w="1984" w:type="dxa"/>
            <w:shd w:val="clear" w:color="auto" w:fill="E7E6E6" w:themeFill="background2"/>
          </w:tcPr>
          <w:p w:rsidR="00702BF9" w:rsidRPr="009A1580" w:rsidRDefault="00702BF9" w:rsidP="00702BF9">
            <w:pPr>
              <w:pStyle w:val="ListParagraph"/>
              <w:numPr>
                <w:ilvl w:val="0"/>
                <w:numId w:val="1"/>
              </w:numPr>
              <w:tabs>
                <w:tab w:val="left" w:pos="1418"/>
                <w:tab w:val="left" w:pos="1985"/>
                <w:tab w:val="left" w:pos="2268"/>
                <w:tab w:val="left" w:pos="2835"/>
              </w:tabs>
              <w:ind w:left="459" w:hanging="459"/>
              <w:jc w:val="both"/>
              <w:rPr>
                <w:rFonts w:ascii="Arial" w:eastAsia="Times New Roman" w:hAnsi="Arial" w:cs="Arial"/>
                <w:b/>
              </w:rPr>
            </w:pPr>
            <w:r w:rsidRPr="009A1580">
              <w:rPr>
                <w:rFonts w:ascii="Arial" w:eastAsia="Times New Roman" w:hAnsi="Arial" w:cs="Arial"/>
                <w:b/>
              </w:rPr>
              <w:t>Airing costs</w:t>
            </w:r>
          </w:p>
        </w:tc>
      </w:tr>
      <w:tr w:rsidR="00702BF9" w:rsidRPr="004770B1" w:rsidTr="00261105">
        <w:tc>
          <w:tcPr>
            <w:tcW w:w="1980" w:type="dxa"/>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r w:rsidRPr="009A1580">
              <w:rPr>
                <w:rFonts w:ascii="Arial" w:eastAsia="Times New Roman" w:hAnsi="Arial" w:cs="Arial"/>
              </w:rPr>
              <w:t>(</w:t>
            </w:r>
            <w:proofErr w:type="spellStart"/>
            <w:r w:rsidRPr="009A1580">
              <w:rPr>
                <w:rFonts w:ascii="Arial" w:eastAsia="Times New Roman" w:hAnsi="Arial" w:cs="Arial"/>
              </w:rPr>
              <w:t>aa</w:t>
            </w:r>
            <w:proofErr w:type="spellEnd"/>
            <w:r w:rsidRPr="009A1580">
              <w:rPr>
                <w:rFonts w:ascii="Arial" w:eastAsia="Times New Roman" w:hAnsi="Arial" w:cs="Arial"/>
              </w:rPr>
              <w:t>)SABC 1</w:t>
            </w:r>
          </w:p>
        </w:tc>
        <w:tc>
          <w:tcPr>
            <w:tcW w:w="4678" w:type="dxa"/>
            <w:vMerge w:val="restart"/>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r w:rsidRPr="009A1580">
              <w:rPr>
                <w:rFonts w:ascii="Arial" w:eastAsia="Times New Roman" w:hAnsi="Arial" w:cs="Arial"/>
              </w:rPr>
              <w:t>R1 117 136 (This is the only  production cost and was the money s</w:t>
            </w:r>
            <w:r>
              <w:rPr>
                <w:rFonts w:ascii="Arial" w:eastAsia="Times New Roman" w:hAnsi="Arial" w:cs="Arial"/>
              </w:rPr>
              <w:t>pent on producing the TV advert</w:t>
            </w:r>
            <w:r w:rsidRPr="009A1580">
              <w:rPr>
                <w:rFonts w:ascii="Arial" w:eastAsia="Times New Roman" w:hAnsi="Arial" w:cs="Arial"/>
              </w:rPr>
              <w:t xml:space="preserve"> aired  on SABC channels, ETV, ENCA and DSTV)</w:t>
            </w:r>
          </w:p>
        </w:tc>
        <w:tc>
          <w:tcPr>
            <w:tcW w:w="1984" w:type="dxa"/>
          </w:tcPr>
          <w:p w:rsidR="00702BF9" w:rsidRPr="009A1580" w:rsidRDefault="00702BF9" w:rsidP="00261105">
            <w:pPr>
              <w:tabs>
                <w:tab w:val="left" w:pos="567"/>
                <w:tab w:val="left" w:pos="1418"/>
                <w:tab w:val="left" w:pos="1985"/>
                <w:tab w:val="left" w:pos="2268"/>
                <w:tab w:val="left" w:pos="2835"/>
              </w:tabs>
              <w:jc w:val="right"/>
              <w:rPr>
                <w:rFonts w:ascii="Arial" w:eastAsia="Times New Roman" w:hAnsi="Arial" w:cs="Arial"/>
              </w:rPr>
            </w:pPr>
            <w:r w:rsidRPr="009A1580">
              <w:rPr>
                <w:rFonts w:ascii="Arial" w:eastAsia="Times New Roman" w:hAnsi="Arial" w:cs="Arial"/>
              </w:rPr>
              <w:t>R 495 990</w:t>
            </w:r>
          </w:p>
        </w:tc>
      </w:tr>
      <w:tr w:rsidR="00702BF9" w:rsidRPr="004770B1" w:rsidTr="00261105">
        <w:tc>
          <w:tcPr>
            <w:tcW w:w="1980" w:type="dxa"/>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r w:rsidRPr="009A1580">
              <w:rPr>
                <w:rFonts w:ascii="Arial" w:eastAsia="Times New Roman" w:hAnsi="Arial" w:cs="Arial"/>
              </w:rPr>
              <w:t>(bb)SABC 2</w:t>
            </w:r>
          </w:p>
        </w:tc>
        <w:tc>
          <w:tcPr>
            <w:tcW w:w="4678" w:type="dxa"/>
            <w:vMerge/>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p>
        </w:tc>
        <w:tc>
          <w:tcPr>
            <w:tcW w:w="1984" w:type="dxa"/>
          </w:tcPr>
          <w:p w:rsidR="00702BF9" w:rsidRPr="009A1580" w:rsidRDefault="00702BF9" w:rsidP="00261105">
            <w:pPr>
              <w:tabs>
                <w:tab w:val="left" w:pos="567"/>
                <w:tab w:val="left" w:pos="1418"/>
                <w:tab w:val="left" w:pos="1985"/>
                <w:tab w:val="left" w:pos="2268"/>
                <w:tab w:val="left" w:pos="2835"/>
              </w:tabs>
              <w:jc w:val="right"/>
              <w:rPr>
                <w:rFonts w:ascii="Arial" w:eastAsia="Times New Roman" w:hAnsi="Arial" w:cs="Arial"/>
              </w:rPr>
            </w:pPr>
            <w:r w:rsidRPr="009A1580">
              <w:rPr>
                <w:rFonts w:ascii="Arial" w:eastAsia="Times New Roman" w:hAnsi="Arial" w:cs="Arial"/>
              </w:rPr>
              <w:t>R 623 295</w:t>
            </w:r>
          </w:p>
        </w:tc>
      </w:tr>
      <w:tr w:rsidR="00702BF9" w:rsidRPr="004770B1" w:rsidTr="00261105">
        <w:tc>
          <w:tcPr>
            <w:tcW w:w="1980" w:type="dxa"/>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r w:rsidRPr="009A1580">
              <w:rPr>
                <w:rFonts w:ascii="Arial" w:eastAsia="Times New Roman" w:hAnsi="Arial" w:cs="Arial"/>
              </w:rPr>
              <w:t>(cc) SABC 3</w:t>
            </w:r>
          </w:p>
        </w:tc>
        <w:tc>
          <w:tcPr>
            <w:tcW w:w="4678" w:type="dxa"/>
            <w:vMerge/>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p>
        </w:tc>
        <w:tc>
          <w:tcPr>
            <w:tcW w:w="1984" w:type="dxa"/>
          </w:tcPr>
          <w:p w:rsidR="00702BF9" w:rsidRPr="009A1580" w:rsidRDefault="00702BF9" w:rsidP="00261105">
            <w:pPr>
              <w:tabs>
                <w:tab w:val="left" w:pos="567"/>
                <w:tab w:val="left" w:pos="1418"/>
                <w:tab w:val="left" w:pos="1985"/>
                <w:tab w:val="left" w:pos="2268"/>
                <w:tab w:val="left" w:pos="2835"/>
              </w:tabs>
              <w:jc w:val="right"/>
              <w:rPr>
                <w:rFonts w:ascii="Arial" w:eastAsia="Times New Roman" w:hAnsi="Arial" w:cs="Arial"/>
              </w:rPr>
            </w:pPr>
            <w:r w:rsidRPr="009A1580">
              <w:rPr>
                <w:rFonts w:ascii="Arial" w:eastAsia="Times New Roman" w:hAnsi="Arial" w:cs="Arial"/>
              </w:rPr>
              <w:t>R  277 020</w:t>
            </w:r>
          </w:p>
        </w:tc>
      </w:tr>
      <w:tr w:rsidR="00702BF9" w:rsidRPr="004770B1" w:rsidTr="00261105">
        <w:tc>
          <w:tcPr>
            <w:tcW w:w="1980" w:type="dxa"/>
          </w:tcPr>
          <w:p w:rsidR="00702BF9" w:rsidRPr="009A1580" w:rsidRDefault="00702BF9" w:rsidP="00261105">
            <w:pPr>
              <w:tabs>
                <w:tab w:val="left" w:pos="567"/>
                <w:tab w:val="left" w:pos="1418"/>
                <w:tab w:val="left" w:pos="1985"/>
                <w:tab w:val="left" w:pos="2268"/>
                <w:tab w:val="left" w:pos="2835"/>
              </w:tabs>
              <w:ind w:firstLine="313"/>
              <w:jc w:val="both"/>
              <w:rPr>
                <w:rFonts w:ascii="Arial" w:eastAsia="Times New Roman" w:hAnsi="Arial" w:cs="Arial"/>
              </w:rPr>
            </w:pPr>
            <w:r w:rsidRPr="009A1580">
              <w:rPr>
                <w:rFonts w:ascii="Arial" w:eastAsia="Times New Roman" w:hAnsi="Arial" w:cs="Arial"/>
              </w:rPr>
              <w:t>SABC NEWS</w:t>
            </w:r>
          </w:p>
        </w:tc>
        <w:tc>
          <w:tcPr>
            <w:tcW w:w="4678" w:type="dxa"/>
            <w:vMerge/>
          </w:tcPr>
          <w:p w:rsidR="00702BF9" w:rsidRPr="009A1580" w:rsidRDefault="00702BF9" w:rsidP="00261105">
            <w:pPr>
              <w:tabs>
                <w:tab w:val="left" w:pos="567"/>
                <w:tab w:val="left" w:pos="1418"/>
                <w:tab w:val="left" w:pos="1985"/>
                <w:tab w:val="left" w:pos="2268"/>
                <w:tab w:val="left" w:pos="2835"/>
              </w:tabs>
              <w:jc w:val="both"/>
              <w:rPr>
                <w:rFonts w:ascii="Arial" w:eastAsia="Times New Roman" w:hAnsi="Arial" w:cs="Arial"/>
              </w:rPr>
            </w:pPr>
          </w:p>
        </w:tc>
        <w:tc>
          <w:tcPr>
            <w:tcW w:w="1984" w:type="dxa"/>
          </w:tcPr>
          <w:p w:rsidR="00702BF9" w:rsidRPr="009A1580" w:rsidRDefault="00702BF9" w:rsidP="00261105">
            <w:pPr>
              <w:tabs>
                <w:tab w:val="left" w:pos="567"/>
                <w:tab w:val="left" w:pos="1418"/>
                <w:tab w:val="left" w:pos="1985"/>
                <w:tab w:val="left" w:pos="2268"/>
                <w:tab w:val="left" w:pos="2835"/>
              </w:tabs>
              <w:jc w:val="right"/>
              <w:rPr>
                <w:rFonts w:ascii="Arial" w:eastAsia="Times New Roman" w:hAnsi="Arial" w:cs="Arial"/>
              </w:rPr>
            </w:pPr>
            <w:r w:rsidRPr="00D0408D">
              <w:rPr>
                <w:rFonts w:ascii="Arial" w:eastAsia="Times New Roman" w:hAnsi="Arial" w:cs="Arial"/>
              </w:rPr>
              <w:t>R 543 587</w:t>
            </w:r>
          </w:p>
        </w:tc>
      </w:tr>
      <w:tr w:rsidR="00702BF9" w:rsidRPr="004770B1" w:rsidTr="00261105">
        <w:tc>
          <w:tcPr>
            <w:tcW w:w="1980" w:type="dxa"/>
          </w:tcPr>
          <w:p w:rsidR="00702BF9" w:rsidRPr="009A1580" w:rsidRDefault="00702BF9" w:rsidP="00261105">
            <w:pPr>
              <w:tabs>
                <w:tab w:val="left" w:pos="567"/>
                <w:tab w:val="left" w:pos="1418"/>
                <w:tab w:val="left" w:pos="1985"/>
                <w:tab w:val="left" w:pos="2268"/>
                <w:tab w:val="left" w:pos="2835"/>
              </w:tabs>
              <w:ind w:hanging="113"/>
              <w:rPr>
                <w:rFonts w:ascii="Arial" w:eastAsia="Times New Roman" w:hAnsi="Arial" w:cs="Arial"/>
                <w:b/>
              </w:rPr>
            </w:pPr>
            <w:r w:rsidRPr="009A1580">
              <w:rPr>
                <w:rFonts w:ascii="Arial" w:eastAsia="Times New Roman" w:hAnsi="Arial" w:cs="Arial"/>
                <w:b/>
              </w:rPr>
              <w:t>TOTAL</w:t>
            </w:r>
          </w:p>
        </w:tc>
        <w:tc>
          <w:tcPr>
            <w:tcW w:w="4678" w:type="dxa"/>
          </w:tcPr>
          <w:p w:rsidR="00702BF9" w:rsidRPr="009A1580" w:rsidRDefault="00702BF9" w:rsidP="00261105">
            <w:pPr>
              <w:tabs>
                <w:tab w:val="left" w:pos="567"/>
                <w:tab w:val="left" w:pos="1418"/>
                <w:tab w:val="left" w:pos="1985"/>
                <w:tab w:val="left" w:pos="2268"/>
                <w:tab w:val="left" w:pos="2835"/>
              </w:tabs>
              <w:ind w:hanging="113"/>
              <w:jc w:val="right"/>
              <w:rPr>
                <w:rFonts w:ascii="Arial" w:eastAsia="Times New Roman" w:hAnsi="Arial" w:cs="Arial"/>
                <w:b/>
              </w:rPr>
            </w:pPr>
            <w:r w:rsidRPr="009A1580">
              <w:rPr>
                <w:rFonts w:ascii="Arial" w:eastAsia="Times New Roman" w:hAnsi="Arial" w:cs="Arial"/>
                <w:b/>
              </w:rPr>
              <w:t>R</w:t>
            </w:r>
            <w:r>
              <w:rPr>
                <w:rFonts w:ascii="Arial" w:eastAsia="Times New Roman" w:hAnsi="Arial" w:cs="Arial"/>
                <w:b/>
              </w:rPr>
              <w:t xml:space="preserve"> </w:t>
            </w:r>
            <w:r w:rsidRPr="009A1580">
              <w:rPr>
                <w:rFonts w:ascii="Arial" w:eastAsia="Times New Roman" w:hAnsi="Arial" w:cs="Arial"/>
                <w:b/>
              </w:rPr>
              <w:t>1 117 136</w:t>
            </w:r>
          </w:p>
        </w:tc>
        <w:tc>
          <w:tcPr>
            <w:tcW w:w="1984" w:type="dxa"/>
          </w:tcPr>
          <w:p w:rsidR="00702BF9" w:rsidRPr="009A1580" w:rsidRDefault="00702BF9" w:rsidP="00261105">
            <w:pPr>
              <w:tabs>
                <w:tab w:val="left" w:pos="567"/>
                <w:tab w:val="left" w:pos="1418"/>
                <w:tab w:val="left" w:pos="1985"/>
                <w:tab w:val="left" w:pos="2268"/>
                <w:tab w:val="left" w:pos="2835"/>
              </w:tabs>
              <w:ind w:hanging="113"/>
              <w:jc w:val="right"/>
              <w:rPr>
                <w:rFonts w:ascii="Arial" w:eastAsia="Times New Roman" w:hAnsi="Arial" w:cs="Arial"/>
                <w:b/>
              </w:rPr>
            </w:pPr>
            <w:r w:rsidRPr="009A1580">
              <w:rPr>
                <w:rFonts w:ascii="Arial" w:eastAsia="Times New Roman" w:hAnsi="Arial" w:cs="Arial"/>
                <w:b/>
              </w:rPr>
              <w:t>R 1 939 842</w:t>
            </w:r>
          </w:p>
        </w:tc>
      </w:tr>
    </w:tbl>
    <w:p w:rsidR="00702BF9" w:rsidRPr="00F32424"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rPr>
      </w:pPr>
    </w:p>
    <w:p w:rsidR="00702BF9"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rPr>
      </w:pPr>
    </w:p>
    <w:p w:rsidR="00702BF9" w:rsidRPr="004770B1"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lang w:val="en-GB"/>
        </w:rPr>
      </w:pPr>
      <w:r>
        <w:rPr>
          <w:rFonts w:ascii="Arial" w:eastAsia="Times New Roman" w:hAnsi="Arial" w:cs="Arial"/>
        </w:rPr>
        <w:t>2.</w:t>
      </w:r>
      <w:r>
        <w:rPr>
          <w:rFonts w:ascii="Arial" w:eastAsia="Times New Roman" w:hAnsi="Arial" w:cs="Arial"/>
        </w:rPr>
        <w:tab/>
      </w:r>
      <w:r w:rsidRPr="004770B1">
        <w:rPr>
          <w:rFonts w:ascii="Arial" w:eastAsia="Times New Roman" w:hAnsi="Arial" w:cs="Arial"/>
          <w:lang w:val="en-GB"/>
        </w:rPr>
        <w:t xml:space="preserve">Post campaign analysis was done through measuring the impact of the campaign via the influx of calls to </w:t>
      </w:r>
      <w:proofErr w:type="spellStart"/>
      <w:r w:rsidRPr="004770B1">
        <w:rPr>
          <w:rFonts w:ascii="Arial" w:eastAsia="Times New Roman" w:hAnsi="Arial" w:cs="Arial"/>
          <w:lang w:val="en-GB"/>
        </w:rPr>
        <w:t>Seda’s</w:t>
      </w:r>
      <w:proofErr w:type="spellEnd"/>
      <w:r w:rsidRPr="004770B1">
        <w:rPr>
          <w:rFonts w:ascii="Arial" w:eastAsia="Times New Roman" w:hAnsi="Arial" w:cs="Arial"/>
          <w:lang w:val="en-GB"/>
        </w:rPr>
        <w:t xml:space="preserve"> national information centre. The impact of the campaign was measured through media reports provided by </w:t>
      </w:r>
      <w:proofErr w:type="spellStart"/>
      <w:r w:rsidRPr="004770B1">
        <w:rPr>
          <w:rFonts w:ascii="Arial" w:eastAsia="Times New Roman" w:hAnsi="Arial" w:cs="Arial"/>
          <w:lang w:val="en-GB"/>
        </w:rPr>
        <w:t>Seda’s</w:t>
      </w:r>
      <w:proofErr w:type="spellEnd"/>
      <w:r w:rsidRPr="004770B1">
        <w:rPr>
          <w:rFonts w:ascii="Arial" w:eastAsia="Times New Roman" w:hAnsi="Arial" w:cs="Arial"/>
          <w:lang w:val="en-GB"/>
        </w:rPr>
        <w:t xml:space="preserve"> media monitoring service.</w:t>
      </w:r>
    </w:p>
    <w:p w:rsidR="00702BF9" w:rsidRPr="004770B1" w:rsidRDefault="00702BF9" w:rsidP="00702BF9">
      <w:pPr>
        <w:tabs>
          <w:tab w:val="left" w:pos="567"/>
          <w:tab w:val="left" w:pos="1418"/>
          <w:tab w:val="left" w:pos="1985"/>
          <w:tab w:val="left" w:pos="2268"/>
          <w:tab w:val="left" w:pos="2835"/>
        </w:tabs>
        <w:spacing w:after="0" w:line="360" w:lineRule="auto"/>
        <w:jc w:val="both"/>
        <w:rPr>
          <w:rFonts w:ascii="Arial" w:eastAsia="Times New Roman" w:hAnsi="Arial" w:cs="Arial"/>
        </w:rPr>
      </w:pPr>
    </w:p>
    <w:p w:rsidR="00702BF9" w:rsidRPr="004770B1" w:rsidRDefault="00702BF9" w:rsidP="00702BF9">
      <w:pPr>
        <w:tabs>
          <w:tab w:val="left" w:pos="567"/>
          <w:tab w:val="left" w:pos="1418"/>
          <w:tab w:val="left" w:pos="1985"/>
          <w:tab w:val="left" w:pos="2268"/>
          <w:tab w:val="left" w:pos="2835"/>
        </w:tabs>
        <w:spacing w:after="0" w:line="360" w:lineRule="auto"/>
        <w:ind w:left="567" w:hanging="567"/>
        <w:jc w:val="both"/>
        <w:rPr>
          <w:rFonts w:ascii="Arial" w:eastAsia="Times New Roman" w:hAnsi="Arial" w:cs="Arial"/>
          <w:b/>
        </w:rPr>
      </w:pPr>
      <w:r>
        <w:rPr>
          <w:rFonts w:ascii="Arial" w:eastAsia="Times New Roman" w:hAnsi="Arial" w:cs="Arial"/>
          <w:lang w:val="en-GB"/>
        </w:rPr>
        <w:tab/>
      </w:r>
      <w:r w:rsidRPr="004770B1">
        <w:rPr>
          <w:rFonts w:ascii="Arial" w:eastAsia="Times New Roman" w:hAnsi="Arial" w:cs="Arial"/>
          <w:lang w:val="en-GB"/>
        </w:rPr>
        <w:t xml:space="preserve">The impact of the advertising campaign measured through </w:t>
      </w:r>
      <w:proofErr w:type="spellStart"/>
      <w:r w:rsidRPr="004770B1">
        <w:rPr>
          <w:rFonts w:ascii="Arial" w:eastAsia="Times New Roman" w:hAnsi="Arial" w:cs="Arial"/>
          <w:lang w:val="en-GB"/>
        </w:rPr>
        <w:t>Seda’s</w:t>
      </w:r>
      <w:proofErr w:type="spellEnd"/>
      <w:r w:rsidRPr="004770B1">
        <w:rPr>
          <w:rFonts w:ascii="Arial" w:eastAsia="Times New Roman" w:hAnsi="Arial" w:cs="Arial"/>
          <w:lang w:val="en-GB"/>
        </w:rPr>
        <w:t xml:space="preserve"> national information centre is reflected below:</w:t>
      </w:r>
    </w:p>
    <w:p w:rsidR="00702BF9" w:rsidRPr="004770B1"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b/>
        </w:rPr>
      </w:pPr>
    </w:p>
    <w:p w:rsidR="00702BF9" w:rsidRPr="004770B1" w:rsidRDefault="00702BF9" w:rsidP="00702BF9">
      <w:pPr>
        <w:tabs>
          <w:tab w:val="left" w:pos="567"/>
          <w:tab w:val="left" w:pos="1418"/>
          <w:tab w:val="left" w:pos="1985"/>
          <w:tab w:val="left" w:pos="2268"/>
          <w:tab w:val="left" w:pos="2835"/>
        </w:tabs>
        <w:spacing w:after="0" w:line="240" w:lineRule="auto"/>
        <w:jc w:val="both"/>
        <w:rPr>
          <w:rFonts w:ascii="Arial" w:eastAsia="Times New Roman" w:hAnsi="Arial" w:cs="Arial"/>
          <w:b/>
          <w:lang w:val="en-GB"/>
        </w:rPr>
      </w:pPr>
      <w:r w:rsidRPr="004770B1">
        <w:rPr>
          <w:rFonts w:ascii="Arial" w:eastAsia="Times New Roman" w:hAnsi="Arial" w:cs="Arial"/>
          <w:noProof/>
          <w:lang w:val="en-US"/>
        </w:rPr>
        <w:lastRenderedPageBreak/>
        <w:drawing>
          <wp:inline distT="0" distB="0" distL="0" distR="0" wp14:anchorId="12B521D2" wp14:editId="49DF2A90">
            <wp:extent cx="6469380" cy="3710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9380" cy="3710940"/>
                    </a:xfrm>
                    <a:prstGeom prst="rect">
                      <a:avLst/>
                    </a:prstGeom>
                    <a:noFill/>
                    <a:ln>
                      <a:noFill/>
                    </a:ln>
                  </pic:spPr>
                </pic:pic>
              </a:graphicData>
            </a:graphic>
          </wp:inline>
        </w:drawing>
      </w:r>
    </w:p>
    <w:p w:rsidR="003668BE" w:rsidRDefault="003668BE">
      <w:bookmarkStart w:id="0" w:name="_GoBack"/>
      <w:bookmarkEnd w:id="0"/>
    </w:p>
    <w:sectPr w:rsidR="0036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A5EB4"/>
    <w:multiLevelType w:val="hybridMultilevel"/>
    <w:tmpl w:val="DA5C9D42"/>
    <w:lvl w:ilvl="0" w:tplc="88082C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22630D"/>
    <w:multiLevelType w:val="hybridMultilevel"/>
    <w:tmpl w:val="9E0236BA"/>
    <w:lvl w:ilvl="0" w:tplc="84C4D1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F9"/>
    <w:rsid w:val="003668BE"/>
    <w:rsid w:val="0070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9B32-562B-4F47-8C53-F783C1CA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F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BF9"/>
    <w:pPr>
      <w:ind w:left="720"/>
      <w:contextualSpacing/>
    </w:pPr>
  </w:style>
  <w:style w:type="table" w:styleId="TableGrid">
    <w:name w:val="Table Grid"/>
    <w:basedOn w:val="TableNormal"/>
    <w:uiPriority w:val="59"/>
    <w:rsid w:val="0070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2017-04-03T10:44:00Z</dcterms:created>
  <dcterms:modified xsi:type="dcterms:W3CDTF">2017-04-03T10:47:00Z</dcterms:modified>
</cp:coreProperties>
</file>