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3B28AC">
        <w:rPr>
          <w:rFonts w:ascii="Times New Roman" w:hAnsi="Times New Roman" w:cs="Times New Roman"/>
          <w:b/>
          <w:sz w:val="24"/>
          <w:szCs w:val="24"/>
        </w:rPr>
        <w:t xml:space="preserve"> 1396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D6328E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26</w:t>
      </w:r>
      <w:r w:rsidR="00FC20D9">
        <w:rPr>
          <w:rFonts w:ascii="Times New Roman" w:hAnsi="Times New Roman" w:cs="Times New Roman"/>
          <w:b/>
          <w:sz w:val="24"/>
          <w:szCs w:val="24"/>
          <w:u w:val="single"/>
        </w:rPr>
        <w:t>/05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D632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18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3B28AC" w:rsidRPr="003B28AC" w:rsidRDefault="003B28AC" w:rsidP="003B28AC">
      <w:pPr>
        <w:spacing w:before="100" w:beforeAutospacing="1" w:after="100" w:afterAutospacing="1" w:line="240" w:lineRule="auto"/>
        <w:ind w:left="816" w:hanging="816"/>
        <w:rPr>
          <w:rFonts w:ascii="Times New Roman" w:eastAsia="Calibri" w:hAnsi="Times New Roman" w:cs="Times New Roman"/>
          <w:b/>
          <w:sz w:val="24"/>
          <w:szCs w:val="24"/>
        </w:rPr>
      </w:pPr>
      <w:r w:rsidRPr="003B28AC">
        <w:rPr>
          <w:rFonts w:ascii="Times New Roman" w:eastAsia="Calibri" w:hAnsi="Times New Roman" w:cs="Times New Roman"/>
          <w:b/>
          <w:sz w:val="24"/>
          <w:szCs w:val="24"/>
        </w:rPr>
        <w:t>1396.</w:t>
      </w:r>
      <w:r w:rsidRPr="003B28AC">
        <w:rPr>
          <w:rFonts w:ascii="Times New Roman" w:eastAsia="Calibri" w:hAnsi="Times New Roman" w:cs="Times New Roman"/>
          <w:b/>
          <w:sz w:val="24"/>
          <w:szCs w:val="24"/>
        </w:rPr>
        <w:tab/>
        <w:t>Mr G R Davis (DA) to ask the Minister of Basic Education:</w:t>
      </w:r>
    </w:p>
    <w:p w:rsidR="003B28AC" w:rsidRPr="003B28AC" w:rsidRDefault="003B28AC" w:rsidP="003B28A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28AC">
        <w:rPr>
          <w:rFonts w:ascii="Times New Roman" w:eastAsia="Calibri" w:hAnsi="Times New Roman" w:cs="Times New Roman"/>
          <w:sz w:val="24"/>
          <w:szCs w:val="24"/>
        </w:rPr>
        <w:t xml:space="preserve">Whether, with reference to her reply to question 981 on 18 May 2017, she will table the report in Parliament as required by </w:t>
      </w:r>
      <w:r w:rsidRPr="003B28AC">
        <w:rPr>
          <w:rFonts w:ascii="Times New Roman" w:eastAsia="Calibri" w:hAnsi="Times New Roman" w:cs="Times New Roman"/>
          <w:sz w:val="24"/>
          <w:szCs w:val="24"/>
          <w:lang w:val="af-ZA"/>
        </w:rPr>
        <w:t>section</w:t>
      </w:r>
      <w:r w:rsidRPr="003B28AC">
        <w:rPr>
          <w:rFonts w:ascii="Times New Roman" w:eastAsia="Calibri" w:hAnsi="Times New Roman" w:cs="Times New Roman"/>
          <w:sz w:val="24"/>
          <w:szCs w:val="24"/>
        </w:rPr>
        <w:t xml:space="preserve"> 92(3)(b) of the Constitution of the Republic of South Africa, 1996; if not, why not; if so, by what date?</w:t>
      </w:r>
      <w:r w:rsidRPr="003B28AC">
        <w:rPr>
          <w:rFonts w:ascii="Times New Roman" w:eastAsia="Calibri" w:hAnsi="Times New Roman" w:cs="Times New Roman"/>
          <w:sz w:val="24"/>
          <w:szCs w:val="24"/>
        </w:rPr>
        <w:tab/>
      </w:r>
      <w:r w:rsidRPr="003B28AC">
        <w:rPr>
          <w:rFonts w:ascii="Times New Roman" w:eastAsia="Calibri" w:hAnsi="Times New Roman" w:cs="Times New Roman"/>
          <w:sz w:val="20"/>
          <w:szCs w:val="20"/>
        </w:rPr>
        <w:t>NW1538E</w:t>
      </w:r>
    </w:p>
    <w:p w:rsidR="003F090E" w:rsidRDefault="003F090E" w:rsidP="003F090E">
      <w:pPr>
        <w:rPr>
          <w:rFonts w:ascii="Times New Roman" w:hAnsi="Times New Roman" w:cs="Times New Roman"/>
          <w:b/>
          <w:sz w:val="24"/>
          <w:szCs w:val="28"/>
        </w:rPr>
      </w:pPr>
      <w:r w:rsidRPr="0059035E">
        <w:rPr>
          <w:rFonts w:ascii="Times New Roman" w:hAnsi="Times New Roman" w:cs="Times New Roman"/>
          <w:b/>
          <w:sz w:val="24"/>
          <w:szCs w:val="28"/>
        </w:rPr>
        <w:t>Response:</w:t>
      </w:r>
    </w:p>
    <w:p w:rsidR="003F090E" w:rsidRDefault="003F090E" w:rsidP="003F09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All previous NEEDU reports have been presented to the Portfolio Committee on Basic Education in accordance with their programme. The 2014 NEEDU Report will be dealt with in a similar manner and be presented to the Portfolio Committee in line with the Committee’s programme. Its findings mirror findings in the 2012 and 2013 NEEDU national reports</w:t>
      </w:r>
      <w:r w:rsidRPr="004A2FB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Department has therefore already been engaging with </w:t>
      </w:r>
      <w:r w:rsidRPr="006947C5">
        <w:rPr>
          <w:rFonts w:ascii="Times New Roman" w:eastAsia="Calibri" w:hAnsi="Times New Roman" w:cs="Times New Roman"/>
          <w:sz w:val="24"/>
          <w:szCs w:val="24"/>
        </w:rPr>
        <w:t xml:space="preserve">strategies necessary for systemic change and </w:t>
      </w:r>
      <w:r>
        <w:rPr>
          <w:rFonts w:ascii="Times New Roman" w:eastAsia="Calibri" w:hAnsi="Times New Roman" w:cs="Times New Roman"/>
          <w:sz w:val="24"/>
          <w:szCs w:val="24"/>
        </w:rPr>
        <w:t>to ensure</w:t>
      </w:r>
      <w:r w:rsidRPr="006947C5">
        <w:rPr>
          <w:rFonts w:ascii="Times New Roman" w:eastAsia="Calibri" w:hAnsi="Times New Roman" w:cs="Times New Roman"/>
          <w:sz w:val="24"/>
          <w:szCs w:val="24"/>
        </w:rPr>
        <w:t xml:space="preserve"> that NEEDU recommendations lead to notable impact in the system.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this reason, the Minister will not single out the 2014 NEEDU report for reporting to Parliament. </w:t>
      </w:r>
    </w:p>
    <w:p w:rsidR="003F090E" w:rsidRDefault="003F090E" w:rsidP="003F09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90E" w:rsidRDefault="003F090E" w:rsidP="003F090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F0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415B1"/>
    <w:rsid w:val="00170990"/>
    <w:rsid w:val="00183BCF"/>
    <w:rsid w:val="0020126E"/>
    <w:rsid w:val="00226801"/>
    <w:rsid w:val="00236728"/>
    <w:rsid w:val="0027063B"/>
    <w:rsid w:val="002C32A6"/>
    <w:rsid w:val="00310F5F"/>
    <w:rsid w:val="00341226"/>
    <w:rsid w:val="00343876"/>
    <w:rsid w:val="0037043F"/>
    <w:rsid w:val="003B28AC"/>
    <w:rsid w:val="003B39A7"/>
    <w:rsid w:val="003F090E"/>
    <w:rsid w:val="003F26D9"/>
    <w:rsid w:val="00405587"/>
    <w:rsid w:val="00445162"/>
    <w:rsid w:val="00445915"/>
    <w:rsid w:val="004532C0"/>
    <w:rsid w:val="004A2F02"/>
    <w:rsid w:val="004B34AC"/>
    <w:rsid w:val="004E39FB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92B11"/>
    <w:rsid w:val="006B36C8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D0AE7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6783D"/>
    <w:rsid w:val="00B81D4D"/>
    <w:rsid w:val="00C00DC4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67F6F"/>
    <w:rsid w:val="00EA485B"/>
    <w:rsid w:val="00F11816"/>
    <w:rsid w:val="00F2409E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dcterms:created xsi:type="dcterms:W3CDTF">2017-05-26T04:29:00Z</dcterms:created>
  <dcterms:modified xsi:type="dcterms:W3CDTF">2017-06-06T10:55:00Z</dcterms:modified>
</cp:coreProperties>
</file>