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8B" w:rsidRPr="00E96D3D" w:rsidRDefault="0079598B" w:rsidP="0032427E">
      <w:pPr>
        <w:tabs>
          <w:tab w:val="left" w:pos="142"/>
        </w:tabs>
        <w:jc w:val="center"/>
        <w:rPr>
          <w:rFonts w:eastAsia="Calibri"/>
          <w:bCs/>
          <w:lang w:val="en-ZA" w:eastAsia="en-US"/>
        </w:rPr>
      </w:pPr>
      <w:bookmarkStart w:id="0" w:name="_GoBack"/>
      <w:bookmarkEnd w:id="0"/>
      <w:r w:rsidRPr="00E96D3D">
        <w:rPr>
          <w:rFonts w:eastAsia="Calibri"/>
          <w:b/>
          <w:bCs/>
          <w:lang w:val="en-ZA" w:eastAsia="en-US"/>
        </w:rPr>
        <w:t>NATIONAL ASSEMBLY</w:t>
      </w:r>
    </w:p>
    <w:p w:rsidR="0079598B" w:rsidRPr="00E96D3D" w:rsidRDefault="0079598B" w:rsidP="0032427E">
      <w:pPr>
        <w:tabs>
          <w:tab w:val="left" w:pos="142"/>
        </w:tabs>
        <w:jc w:val="center"/>
        <w:rPr>
          <w:rFonts w:eastAsia="Calibri"/>
          <w:b/>
          <w:bCs/>
          <w:lang w:val="en-ZA" w:eastAsia="en-US"/>
        </w:rPr>
      </w:pPr>
      <w:r w:rsidRPr="00E96D3D">
        <w:rPr>
          <w:rFonts w:eastAsia="Calibri"/>
          <w:b/>
          <w:bCs/>
          <w:lang w:val="en-ZA" w:eastAsia="en-US"/>
        </w:rPr>
        <w:t>WRITTEN REPLY</w:t>
      </w:r>
    </w:p>
    <w:p w:rsidR="0079598B" w:rsidRPr="00E96D3D" w:rsidRDefault="0079598B" w:rsidP="0032427E">
      <w:pPr>
        <w:tabs>
          <w:tab w:val="left" w:pos="142"/>
        </w:tabs>
        <w:jc w:val="both"/>
        <w:rPr>
          <w:rFonts w:eastAsia="Calibri"/>
          <w:bCs/>
          <w:lang w:val="en-ZA" w:eastAsia="en-US"/>
        </w:rPr>
      </w:pPr>
    </w:p>
    <w:p w:rsidR="0079598B" w:rsidRPr="00E5797D" w:rsidRDefault="0079598B" w:rsidP="0032427E">
      <w:pPr>
        <w:rPr>
          <w:rFonts w:eastAsia="Calibri"/>
          <w:lang w:val="en-ZA" w:eastAsia="en-ZA"/>
        </w:rPr>
      </w:pPr>
      <w:r w:rsidRPr="00E5797D">
        <w:rPr>
          <w:rFonts w:eastAsia="Calibri"/>
          <w:b/>
          <w:bCs/>
          <w:lang w:val="en-ZA" w:eastAsia="en-ZA"/>
        </w:rPr>
        <w:t>QUESTION 1394</w:t>
      </w:r>
    </w:p>
    <w:p w:rsidR="0079598B" w:rsidRPr="00E5797D" w:rsidRDefault="0079598B" w:rsidP="0032427E">
      <w:pPr>
        <w:rPr>
          <w:rFonts w:eastAsia="Calibri"/>
          <w:lang w:val="en-ZA" w:eastAsia="en-ZA"/>
        </w:rPr>
      </w:pPr>
      <w:r w:rsidRPr="00E5797D">
        <w:rPr>
          <w:rFonts w:eastAsia="Calibri"/>
          <w:lang w:val="en-ZA" w:eastAsia="en-ZA"/>
        </w:rPr>
        <w:t> </w:t>
      </w:r>
    </w:p>
    <w:p w:rsidR="0079598B" w:rsidRPr="00E5797D" w:rsidRDefault="0079598B" w:rsidP="0032427E">
      <w:pPr>
        <w:rPr>
          <w:rFonts w:eastAsia="Calibri"/>
          <w:lang w:val="en-ZA" w:eastAsia="en-ZA"/>
        </w:rPr>
      </w:pPr>
      <w:r w:rsidRPr="00E5797D">
        <w:rPr>
          <w:rFonts w:eastAsia="Calibri"/>
          <w:b/>
          <w:bCs/>
          <w:u w:val="single"/>
          <w:lang w:val="en-ZA" w:eastAsia="en-ZA"/>
        </w:rPr>
        <w:t>INTERNAL QUESTION PAPER [No 14-2022] SIXTH PARLIAMENT</w:t>
      </w:r>
    </w:p>
    <w:p w:rsidR="0079598B" w:rsidRPr="00E5797D" w:rsidRDefault="0079598B" w:rsidP="0032427E">
      <w:pPr>
        <w:rPr>
          <w:rFonts w:eastAsia="Calibri"/>
          <w:lang w:val="en-ZA" w:eastAsia="en-ZA"/>
        </w:rPr>
      </w:pPr>
      <w:r w:rsidRPr="00E5797D">
        <w:rPr>
          <w:rFonts w:eastAsia="Calibri"/>
          <w:b/>
          <w:bCs/>
          <w:u w:val="single"/>
          <w:lang w:val="en-ZA" w:eastAsia="en-ZA"/>
        </w:rPr>
        <w:t>DATE OF PUBLICATION: 22 APRIL 2022</w:t>
      </w:r>
    </w:p>
    <w:p w:rsidR="0079598B" w:rsidRPr="00E5797D" w:rsidRDefault="0079598B" w:rsidP="0032427E">
      <w:pPr>
        <w:jc w:val="both"/>
        <w:rPr>
          <w:rFonts w:eastAsia="Calibri"/>
          <w:b/>
          <w:bCs/>
          <w:lang w:val="en-ZA" w:eastAsia="en-US"/>
        </w:rPr>
      </w:pPr>
      <w:r w:rsidRPr="00E5797D">
        <w:rPr>
          <w:rFonts w:eastAsia="Calibri"/>
          <w:b/>
          <w:bCs/>
          <w:lang w:val="en-ZA" w:eastAsia="en-US"/>
        </w:rPr>
        <w:t xml:space="preserve">1394. Mr M K </w:t>
      </w:r>
      <w:proofErr w:type="spellStart"/>
      <w:r w:rsidRPr="00E5797D">
        <w:rPr>
          <w:rFonts w:eastAsia="Calibri"/>
          <w:b/>
          <w:bCs/>
          <w:lang w:val="en-ZA" w:eastAsia="en-US"/>
        </w:rPr>
        <w:t>Montwedi</w:t>
      </w:r>
      <w:proofErr w:type="spellEnd"/>
      <w:r w:rsidRPr="00E5797D">
        <w:rPr>
          <w:rFonts w:eastAsia="Calibri"/>
          <w:b/>
          <w:bCs/>
          <w:lang w:val="en-ZA" w:eastAsia="en-US"/>
        </w:rPr>
        <w:t xml:space="preserve"> (EFF) to ask the Minister of Agriculture, Land Reform and Rural Development:</w:t>
      </w:r>
    </w:p>
    <w:p w:rsidR="0032427E" w:rsidRDefault="0032427E" w:rsidP="0032427E">
      <w:pPr>
        <w:ind w:right="26"/>
        <w:jc w:val="both"/>
        <w:rPr>
          <w:rFonts w:eastAsia="Calibri"/>
          <w:lang w:val="en-ZA" w:eastAsia="en-US"/>
        </w:rPr>
      </w:pPr>
    </w:p>
    <w:p w:rsidR="0079598B" w:rsidRPr="00E5797D" w:rsidRDefault="0079598B" w:rsidP="0032427E">
      <w:pPr>
        <w:ind w:right="26"/>
        <w:jc w:val="both"/>
        <w:rPr>
          <w:rFonts w:eastAsia="Calibri"/>
          <w:color w:val="222222"/>
          <w:lang w:val="en-ZA" w:eastAsia="en-ZA"/>
        </w:rPr>
      </w:pPr>
      <w:r w:rsidRPr="00E5797D">
        <w:rPr>
          <w:rFonts w:eastAsia="Calibri"/>
          <w:lang w:val="en-ZA" w:eastAsia="en-US"/>
        </w:rPr>
        <w:t xml:space="preserve">Whether her department has any plans to support local fertiliser production companies especially those that produce mono-ammonium phosphate; if not, what is the position in this regard; if so, what are the relevant details? </w:t>
      </w:r>
      <w:r w:rsidR="0032427E">
        <w:rPr>
          <w:rFonts w:eastAsia="Calibri"/>
          <w:lang w:val="en-ZA" w:eastAsia="en-US"/>
        </w:rPr>
        <w:t xml:space="preserve">                                                  </w:t>
      </w:r>
      <w:r w:rsidRPr="00E5797D">
        <w:rPr>
          <w:rFonts w:eastAsia="Calibri"/>
          <w:b/>
          <w:bCs/>
          <w:color w:val="222222"/>
          <w:lang w:val="en-ZA" w:eastAsia="en-ZA"/>
        </w:rPr>
        <w:t>NW1686E</w:t>
      </w:r>
    </w:p>
    <w:p w:rsidR="0079598B" w:rsidRPr="00E5797D" w:rsidRDefault="0079598B" w:rsidP="0032427E">
      <w:pPr>
        <w:rPr>
          <w:rFonts w:eastAsia="Calibri"/>
          <w:lang w:val="en-ZA" w:eastAsia="en-US"/>
        </w:rPr>
      </w:pPr>
    </w:p>
    <w:p w:rsidR="0079598B" w:rsidRPr="00E96D3D" w:rsidRDefault="0079598B" w:rsidP="0032427E">
      <w:pPr>
        <w:tabs>
          <w:tab w:val="left" w:pos="142"/>
        </w:tabs>
        <w:jc w:val="both"/>
        <w:rPr>
          <w:rFonts w:eastAsia="Calibri"/>
          <w:bCs/>
          <w:lang w:val="en-US" w:eastAsia="en-US"/>
        </w:rPr>
      </w:pPr>
    </w:p>
    <w:p w:rsidR="0079598B" w:rsidRPr="00117EAE" w:rsidRDefault="0079598B" w:rsidP="0032427E">
      <w:pPr>
        <w:tabs>
          <w:tab w:val="left" w:pos="142"/>
        </w:tabs>
        <w:jc w:val="both"/>
        <w:rPr>
          <w:rFonts w:eastAsia="Calibri"/>
          <w:bCs/>
          <w:lang w:val="en-US" w:eastAsia="en-US"/>
        </w:rPr>
      </w:pPr>
      <w:r w:rsidRPr="00117EAE">
        <w:rPr>
          <w:rFonts w:eastAsia="Calibri"/>
          <w:b/>
          <w:bCs/>
          <w:lang w:val="en-ZA" w:eastAsia="en-US"/>
        </w:rPr>
        <w:t>THE MINISTER OF AGRICULTURE, LAND REFORM AND RURAL DEVELOPMENT:</w:t>
      </w:r>
    </w:p>
    <w:p w:rsidR="0079598B" w:rsidRPr="00117EAE" w:rsidRDefault="0079598B" w:rsidP="0032427E">
      <w:pPr>
        <w:tabs>
          <w:tab w:val="left" w:pos="142"/>
        </w:tabs>
        <w:jc w:val="both"/>
        <w:rPr>
          <w:rFonts w:eastAsia="Calibri"/>
          <w:b/>
          <w:bCs/>
          <w:lang w:val="en-ZA" w:eastAsia="en-US"/>
        </w:rPr>
      </w:pPr>
    </w:p>
    <w:p w:rsidR="0079598B" w:rsidRPr="00117EAE" w:rsidRDefault="0032427E" w:rsidP="0032427E">
      <w:pPr>
        <w:pStyle w:val="NoSpacing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Yes. </w:t>
      </w:r>
      <w:r w:rsidR="0079598B" w:rsidRPr="00117EA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The Department of </w:t>
      </w:r>
      <w:r w:rsidR="0079598B" w:rsidRPr="00117EAE">
        <w:rPr>
          <w:rFonts w:ascii="Arial" w:hAnsi="Arial" w:cs="Arial"/>
          <w:bCs/>
          <w:sz w:val="24"/>
          <w:szCs w:val="24"/>
        </w:rPr>
        <w:t>Agriculture, Land Reform and Rural Development (DALRRD) amongst others</w:t>
      </w:r>
      <w:r>
        <w:rPr>
          <w:rFonts w:ascii="Arial" w:hAnsi="Arial" w:cs="Arial"/>
          <w:bCs/>
          <w:sz w:val="24"/>
          <w:szCs w:val="24"/>
        </w:rPr>
        <w:t>;</w:t>
      </w:r>
      <w:r w:rsidR="0079598B" w:rsidRPr="00117EAE">
        <w:rPr>
          <w:rFonts w:ascii="Arial" w:hAnsi="Arial" w:cs="Arial"/>
          <w:bCs/>
          <w:sz w:val="24"/>
          <w:szCs w:val="24"/>
        </w:rPr>
        <w:t xml:space="preserve"> r</w:t>
      </w:r>
      <w:r w:rsidR="0079598B" w:rsidRPr="00117EA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egulates the manufacturing, distribution, importation, sale and use of fertilizers in terms of </w:t>
      </w:r>
      <w:r w:rsidR="0079598B" w:rsidRPr="00117EAE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Fertilizers, Farm Feeds, Agricultural Remedies and Stock Remedies Act, 1947 (Act No. 36 of 1947)</w:t>
      </w:r>
      <w:r w:rsidR="0079598B" w:rsidRPr="00117EAE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p w:rsidR="0079598B" w:rsidRPr="00117EAE" w:rsidRDefault="0079598B" w:rsidP="0032427E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66266E" w:rsidRDefault="0079598B" w:rsidP="0032427E">
      <w:pPr>
        <w:jc w:val="both"/>
      </w:pPr>
      <w:r w:rsidRPr="00117EAE">
        <w:rPr>
          <w:bCs/>
        </w:rPr>
        <w:t>To be able to manufactur</w:t>
      </w:r>
      <w:r w:rsidR="00DE2E15">
        <w:rPr>
          <w:bCs/>
        </w:rPr>
        <w:t>e</w:t>
      </w:r>
      <w:r w:rsidRPr="00117EAE">
        <w:rPr>
          <w:bCs/>
        </w:rPr>
        <w:t>, import, sell and export</w:t>
      </w:r>
      <w:r w:rsidR="00D33D89">
        <w:rPr>
          <w:bCs/>
        </w:rPr>
        <w:t>; t</w:t>
      </w:r>
      <w:r w:rsidRPr="00117EAE">
        <w:rPr>
          <w:bCs/>
        </w:rPr>
        <w:t xml:space="preserve">he </w:t>
      </w:r>
      <w:r w:rsidRPr="00117EAE">
        <w:rPr>
          <w:rStyle w:val="hgkelc"/>
          <w:bCs/>
        </w:rPr>
        <w:t>mono-ammonium phosphate fertilizer must be registered in terms of the said Act.</w:t>
      </w:r>
      <w:r w:rsidR="0032427E">
        <w:rPr>
          <w:rStyle w:val="hgkelc"/>
          <w:bCs/>
        </w:rPr>
        <w:t xml:space="preserve"> </w:t>
      </w:r>
      <w:r w:rsidR="00DE2E15">
        <w:rPr>
          <w:rStyle w:val="hgkelc"/>
          <w:bCs/>
        </w:rPr>
        <w:t xml:space="preserve"> </w:t>
      </w:r>
      <w:r w:rsidR="00DE2E15" w:rsidRPr="00117EAE">
        <w:rPr>
          <w:rStyle w:val="hgkelc"/>
          <w:bCs/>
        </w:rPr>
        <w:t>Thus,</w:t>
      </w:r>
      <w:r w:rsidR="0032427E">
        <w:rPr>
          <w:rStyle w:val="hgkelc"/>
          <w:bCs/>
        </w:rPr>
        <w:t xml:space="preserve"> DALRRD</w:t>
      </w:r>
      <w:r w:rsidRPr="00117EAE">
        <w:rPr>
          <w:rStyle w:val="hgkelc"/>
          <w:bCs/>
        </w:rPr>
        <w:t xml:space="preserve"> provides support to local</w:t>
      </w:r>
      <w:r w:rsidRPr="00117EAE">
        <w:rPr>
          <w:bCs/>
        </w:rPr>
        <w:t xml:space="preserve"> fertiliser production companies by ensuring that the </w:t>
      </w:r>
      <w:r w:rsidRPr="00117EAE">
        <w:rPr>
          <w:rStyle w:val="hgkelc"/>
          <w:bCs/>
        </w:rPr>
        <w:t>mono-ammonium phosphate fertilizers</w:t>
      </w:r>
      <w:r w:rsidRPr="00117EAE">
        <w:rPr>
          <w:bCs/>
        </w:rPr>
        <w:t xml:space="preserve"> they </w:t>
      </w:r>
      <w:r w:rsidR="00FC1218" w:rsidRPr="00117EAE">
        <w:rPr>
          <w:bCs/>
        </w:rPr>
        <w:t>produce</w:t>
      </w:r>
      <w:r w:rsidR="00DE2E15">
        <w:rPr>
          <w:bCs/>
        </w:rPr>
        <w:t xml:space="preserve"> are registered </w:t>
      </w:r>
      <w:r w:rsidRPr="00117EAE">
        <w:rPr>
          <w:bCs/>
        </w:rPr>
        <w:t>in terms of the said Act to enable them to sell and export the products</w:t>
      </w:r>
      <w:r w:rsidRPr="00117EAE">
        <w:t>.</w:t>
      </w:r>
    </w:p>
    <w:sectPr w:rsidR="0066266E" w:rsidSect="0032427E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9598B"/>
    <w:rsid w:val="0032427E"/>
    <w:rsid w:val="00482BE4"/>
    <w:rsid w:val="005137DE"/>
    <w:rsid w:val="0066266E"/>
    <w:rsid w:val="0079598B"/>
    <w:rsid w:val="007F0B31"/>
    <w:rsid w:val="00D33D89"/>
    <w:rsid w:val="00DE2E15"/>
    <w:rsid w:val="00F2596E"/>
    <w:rsid w:val="00FC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8B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98B"/>
    <w:pPr>
      <w:spacing w:after="0" w:line="240" w:lineRule="auto"/>
    </w:pPr>
    <w:rPr>
      <w:rFonts w:ascii="Calibri" w:eastAsia="Times New Roman" w:hAnsi="Calibri" w:cs="Times New Roman"/>
      <w:lang w:eastAsia="en-ZA"/>
    </w:rPr>
  </w:style>
  <w:style w:type="character" w:customStyle="1" w:styleId="hgkelc">
    <w:name w:val="hgkelc"/>
    <w:rsid w:val="00795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Davies</dc:creator>
  <cp:lastModifiedBy>USER</cp:lastModifiedBy>
  <cp:revision>2</cp:revision>
  <dcterms:created xsi:type="dcterms:W3CDTF">2022-05-26T10:42:00Z</dcterms:created>
  <dcterms:modified xsi:type="dcterms:W3CDTF">2022-05-26T10:42:00Z</dcterms:modified>
</cp:coreProperties>
</file>