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70" w:rsidRDefault="00931370" w:rsidP="002265E0">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60D6A">
        <w:rPr>
          <w:rFonts w:cs="Arial"/>
          <w:b/>
          <w:sz w:val="24"/>
          <w:szCs w:val="24"/>
          <w:lang w:val="en-US" w:eastAsia="en-US"/>
        </w:rPr>
        <w:t>1392</w:t>
      </w:r>
      <w:r w:rsidR="00DD35FA">
        <w:rPr>
          <w:rFonts w:eastAsia="Calibri" w:cs="Arial"/>
          <w:b/>
          <w:sz w:val="24"/>
          <w:szCs w:val="24"/>
        </w:rPr>
        <w:t xml:space="preserve"> </w:t>
      </w:r>
      <w:r w:rsidR="00E526CF" w:rsidRPr="000B4F40">
        <w:rPr>
          <w:rFonts w:cs="Arial"/>
          <w:b/>
          <w:sz w:val="24"/>
          <w:szCs w:val="24"/>
          <w:lang w:val="en-US" w:eastAsia="en-US"/>
        </w:rPr>
        <w:t>[</w:t>
      </w:r>
      <w:r w:rsidR="00C60D6A">
        <w:rPr>
          <w:rFonts w:eastAsia="Calibri" w:cs="Arial"/>
          <w:b/>
          <w:sz w:val="24"/>
          <w:szCs w:val="24"/>
          <w:lang w:eastAsia="en-US"/>
        </w:rPr>
        <w:t>NW2606</w:t>
      </w:r>
      <w:r w:rsidR="004E7332" w:rsidRPr="004E733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E7332">
        <w:rPr>
          <w:rFonts w:cs="Arial"/>
          <w:b/>
          <w:sz w:val="24"/>
          <w:szCs w:val="24"/>
          <w:lang w:val="en-US" w:eastAsia="en-US"/>
        </w:rPr>
        <w:t>23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E7332">
        <w:rPr>
          <w:rFonts w:cs="Arial"/>
          <w:b/>
          <w:sz w:val="24"/>
          <w:szCs w:val="24"/>
          <w:lang w:val="en-US" w:eastAsia="en-US"/>
        </w:rPr>
        <w:t>01 NOVEMB</w:t>
      </w:r>
      <w:r w:rsidR="000E1AD0">
        <w:rPr>
          <w:rFonts w:cs="Arial"/>
          <w:b/>
          <w:sz w:val="24"/>
          <w:szCs w:val="24"/>
        </w:rPr>
        <w:t>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851922">
        <w:rPr>
          <w:rFonts w:cs="Arial"/>
          <w:b/>
          <w:sz w:val="24"/>
          <w:szCs w:val="24"/>
          <w:lang w:val="en-US" w:eastAsia="en-US"/>
        </w:rPr>
        <w:t xml:space="preserve"> </w:t>
      </w:r>
      <w:r w:rsidR="00F76576">
        <w:rPr>
          <w:rFonts w:cs="Arial"/>
          <w:b/>
          <w:sz w:val="24"/>
          <w:szCs w:val="24"/>
          <w:lang w:val="en-US" w:eastAsia="en-US"/>
        </w:rPr>
        <w:t xml:space="preserve"> </w:t>
      </w:r>
      <w:proofErr w:type="gramStart"/>
      <w:r w:rsidR="00851922">
        <w:rPr>
          <w:rFonts w:cs="Arial"/>
          <w:b/>
          <w:sz w:val="24"/>
          <w:szCs w:val="24"/>
          <w:lang w:val="en-US" w:eastAsia="en-US"/>
        </w:rPr>
        <w:t>15</w:t>
      </w:r>
      <w:r w:rsidR="001372AA">
        <w:rPr>
          <w:rFonts w:cs="Arial"/>
          <w:b/>
          <w:sz w:val="24"/>
          <w:szCs w:val="24"/>
          <w:lang w:val="en-US" w:eastAsia="en-US"/>
        </w:rPr>
        <w:t xml:space="preserve"> </w:t>
      </w:r>
      <w:r w:rsidR="00F76576">
        <w:rPr>
          <w:rFonts w:cs="Arial"/>
          <w:b/>
          <w:sz w:val="24"/>
          <w:szCs w:val="24"/>
          <w:lang w:val="en-US" w:eastAsia="en-US"/>
        </w:rPr>
        <w:t xml:space="preserve"> </w:t>
      </w:r>
      <w:r w:rsidR="004E7332">
        <w:rPr>
          <w:rFonts w:cs="Arial"/>
          <w:b/>
          <w:sz w:val="24"/>
          <w:szCs w:val="24"/>
          <w:lang w:val="en-US" w:eastAsia="en-US"/>
        </w:rPr>
        <w:t>NOVEM</w:t>
      </w:r>
      <w:r w:rsidR="000E1AD0">
        <w:rPr>
          <w:rFonts w:cs="Arial"/>
          <w:b/>
          <w:sz w:val="24"/>
          <w:szCs w:val="24"/>
          <w:lang w:val="en-US" w:eastAsia="en-US"/>
        </w:rPr>
        <w:t>BER</w:t>
      </w:r>
      <w:proofErr w:type="gramEnd"/>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BA53FA" w:rsidRPr="00FB6528" w:rsidRDefault="00C60D6A" w:rsidP="00BA53FA">
      <w:pPr>
        <w:spacing w:before="100" w:beforeAutospacing="1" w:after="100" w:afterAutospacing="1"/>
        <w:ind w:left="720" w:hanging="810"/>
        <w:outlineLvl w:val="0"/>
        <w:rPr>
          <w:rFonts w:eastAsia="Calibri" w:cs="Arial"/>
          <w:b/>
          <w:bCs/>
          <w:sz w:val="24"/>
          <w:szCs w:val="24"/>
          <w:lang w:val="af-ZA" w:eastAsia="en-US"/>
        </w:rPr>
      </w:pPr>
      <w:proofErr w:type="gramStart"/>
      <w:r>
        <w:rPr>
          <w:rFonts w:eastAsia="Calibri" w:cs="Arial"/>
          <w:b/>
          <w:sz w:val="24"/>
          <w:szCs w:val="24"/>
        </w:rPr>
        <w:t>1392</w:t>
      </w:r>
      <w:r w:rsidR="008425A3" w:rsidRPr="00FB6528">
        <w:rPr>
          <w:rFonts w:eastAsia="Calibri" w:cs="Arial"/>
          <w:b/>
          <w:sz w:val="24"/>
          <w:szCs w:val="24"/>
        </w:rPr>
        <w:t>.</w:t>
      </w:r>
      <w:r w:rsidR="00E32A64" w:rsidRPr="00FB6528">
        <w:rPr>
          <w:rFonts w:eastAsia="Calibri" w:cs="Arial"/>
          <w:b/>
          <w:bCs/>
          <w:sz w:val="24"/>
          <w:szCs w:val="24"/>
          <w:lang w:val="af-ZA" w:eastAsia="en-US"/>
        </w:rPr>
        <w:tab/>
      </w:r>
      <w:proofErr w:type="spellStart"/>
      <w:r w:rsidR="004E7332" w:rsidRPr="004E7332">
        <w:rPr>
          <w:rFonts w:cs="Arial"/>
          <w:b/>
          <w:sz w:val="24"/>
          <w:szCs w:val="24"/>
          <w:lang w:val="en-US" w:eastAsia="en-US"/>
        </w:rPr>
        <w:t>Mr</w:t>
      </w:r>
      <w:proofErr w:type="spellEnd"/>
      <w:r w:rsidR="004E7332" w:rsidRPr="004E7332">
        <w:rPr>
          <w:rFonts w:cs="Arial"/>
          <w:b/>
          <w:sz w:val="24"/>
          <w:szCs w:val="24"/>
          <w:lang w:val="en-US" w:eastAsia="en-US"/>
        </w:rPr>
        <w:t xml:space="preserve"> P A van </w:t>
      </w:r>
      <w:proofErr w:type="spellStart"/>
      <w:r w:rsidR="004E7332" w:rsidRPr="004E7332">
        <w:rPr>
          <w:rFonts w:cs="Arial"/>
          <w:b/>
          <w:sz w:val="24"/>
          <w:szCs w:val="24"/>
          <w:lang w:val="en-US" w:eastAsia="en-US"/>
        </w:rPr>
        <w:t>Staden</w:t>
      </w:r>
      <w:proofErr w:type="spellEnd"/>
      <w:proofErr w:type="gramEnd"/>
      <w:r w:rsidR="004E7332" w:rsidRPr="004E7332">
        <w:rPr>
          <w:rFonts w:cs="Arial"/>
          <w:b/>
          <w:sz w:val="24"/>
          <w:szCs w:val="24"/>
          <w:lang w:val="en-US" w:eastAsia="en-US"/>
        </w:rPr>
        <w:t xml:space="preserve"> (FF Plus)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C60D6A" w:rsidRPr="00C60D6A" w:rsidRDefault="00C60D6A" w:rsidP="00C60D6A">
      <w:pPr>
        <w:spacing w:before="100" w:beforeAutospacing="1" w:after="100" w:afterAutospacing="1" w:line="276" w:lineRule="auto"/>
        <w:ind w:left="1440" w:hanging="720"/>
        <w:rPr>
          <w:rFonts w:eastAsia="Calibri" w:cs="Arial"/>
          <w:bCs/>
          <w:sz w:val="24"/>
          <w:szCs w:val="24"/>
          <w:lang w:eastAsia="en-US"/>
        </w:rPr>
      </w:pPr>
      <w:r w:rsidRPr="00C60D6A">
        <w:rPr>
          <w:rFonts w:eastAsia="Calibri" w:cs="Arial"/>
          <w:sz w:val="24"/>
          <w:szCs w:val="24"/>
          <w:lang w:eastAsia="en-US"/>
        </w:rPr>
        <w:t>(1)</w:t>
      </w:r>
      <w:r w:rsidRPr="00C60D6A">
        <w:rPr>
          <w:rFonts w:eastAsia="Calibri" w:cs="Arial"/>
          <w:sz w:val="24"/>
          <w:szCs w:val="24"/>
          <w:lang w:eastAsia="en-US"/>
        </w:rPr>
        <w:tab/>
        <w:t>Whether she has been informed of</w:t>
      </w:r>
      <w:r w:rsidRPr="00C60D6A">
        <w:rPr>
          <w:rFonts w:eastAsia="Calibri" w:cs="Arial"/>
          <w:bCs/>
          <w:sz w:val="24"/>
          <w:szCs w:val="24"/>
          <w:lang w:eastAsia="en-US"/>
        </w:rPr>
        <w:t xml:space="preserve"> the 2017 Infrastructure Report Card for South Africa issued by the SA Institution of Civil Engineering, which awarded the public infrastructure of the Republic  an overall grade of D+, which implies that such infrastructure is at risk of failure; if not, what is the position in this regard; if so, what (a) are the reasons for the current poor state of maintenance and repair and (b) strategies and action plans with time frames are in place to rectify the situation;</w:t>
      </w:r>
    </w:p>
    <w:p w:rsidR="00C60D6A" w:rsidRPr="00C60D6A" w:rsidRDefault="00C60D6A" w:rsidP="00C60D6A">
      <w:pPr>
        <w:ind w:right="-14" w:firstLine="720"/>
        <w:outlineLvl w:val="0"/>
        <w:rPr>
          <w:rFonts w:eastAsia="Calibri" w:cs="Arial"/>
          <w:b/>
          <w:sz w:val="24"/>
          <w:szCs w:val="24"/>
          <w:lang w:val="af-ZA" w:eastAsia="en-US"/>
        </w:rPr>
      </w:pPr>
      <w:r w:rsidRPr="00A4695C">
        <w:rPr>
          <w:rFonts w:eastAsia="Calibri" w:cs="Arial"/>
          <w:bCs/>
          <w:sz w:val="24"/>
          <w:szCs w:val="24"/>
          <w:lang w:eastAsia="en-US"/>
        </w:rPr>
        <w:t>(2)</w:t>
      </w:r>
      <w:r w:rsidRPr="00A4695C">
        <w:rPr>
          <w:rFonts w:eastAsia="Calibri" w:cs="Arial"/>
          <w:bCs/>
          <w:sz w:val="24"/>
          <w:szCs w:val="24"/>
          <w:lang w:eastAsia="en-US"/>
        </w:rPr>
        <w:tab/>
      </w:r>
      <w:r w:rsidR="00AE217E" w:rsidRPr="00A4695C">
        <w:rPr>
          <w:rFonts w:eastAsia="Calibri" w:cs="Arial"/>
          <w:sz w:val="24"/>
          <w:szCs w:val="24"/>
          <w:lang w:val="af-ZA" w:eastAsia="en-US"/>
        </w:rPr>
        <w:t>Whether</w:t>
      </w:r>
      <w:r w:rsidRPr="00A4695C">
        <w:rPr>
          <w:rFonts w:eastAsia="Calibri" w:cs="Arial"/>
          <w:sz w:val="24"/>
          <w:szCs w:val="24"/>
          <w:lang w:val="af-ZA" w:eastAsia="en-US"/>
        </w:rPr>
        <w:t xml:space="preserve"> s</w:t>
      </w:r>
      <w:r w:rsidRPr="00A4695C">
        <w:rPr>
          <w:rFonts w:eastAsia="Calibri" w:cs="Arial"/>
          <w:sz w:val="24"/>
          <w:szCs w:val="24"/>
          <w:lang w:eastAsia="en-US"/>
        </w:rPr>
        <w:t>he</w:t>
      </w:r>
      <w:r w:rsidRPr="00A4695C">
        <w:rPr>
          <w:rFonts w:eastAsia="Calibri" w:cs="Arial"/>
          <w:sz w:val="24"/>
          <w:szCs w:val="24"/>
          <w:lang w:val="af-ZA" w:eastAsia="en-US"/>
        </w:rPr>
        <w:t xml:space="preserve"> will ma</w:t>
      </w:r>
      <w:r w:rsidRPr="00C60D6A">
        <w:rPr>
          <w:rFonts w:eastAsia="Calibri" w:cs="Arial"/>
          <w:sz w:val="24"/>
          <w:szCs w:val="24"/>
          <w:lang w:val="af-ZA" w:eastAsia="en-US"/>
        </w:rPr>
        <w:t xml:space="preserve">ke a statement on the matter? </w:t>
      </w:r>
      <w:r>
        <w:rPr>
          <w:rFonts w:eastAsia="Calibri" w:cs="Arial"/>
          <w:sz w:val="24"/>
          <w:szCs w:val="24"/>
          <w:lang w:val="af-ZA" w:eastAsia="en-US"/>
        </w:rPr>
        <w:tab/>
      </w:r>
      <w:r>
        <w:rPr>
          <w:rFonts w:eastAsia="Calibri" w:cs="Arial"/>
          <w:sz w:val="24"/>
          <w:szCs w:val="24"/>
          <w:lang w:val="af-ZA" w:eastAsia="en-US"/>
        </w:rPr>
        <w:tab/>
        <w:t xml:space="preserve">       </w:t>
      </w:r>
      <w:r w:rsidRPr="00A4695C">
        <w:rPr>
          <w:rFonts w:eastAsia="Calibri" w:cs="Arial"/>
          <w:b/>
          <w:sz w:val="24"/>
          <w:szCs w:val="24"/>
          <w:lang w:val="af-ZA" w:eastAsia="en-US"/>
        </w:rPr>
        <w:t>NW2606E</w:t>
      </w:r>
    </w:p>
    <w:p w:rsidR="00A966FC" w:rsidRPr="00743527" w:rsidRDefault="004D2F24" w:rsidP="00C60D6A">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AE217E" w:rsidRDefault="00AE217E" w:rsidP="002265E0">
      <w:pPr>
        <w:spacing w:line="360" w:lineRule="auto"/>
        <w:rPr>
          <w:b/>
          <w:bCs/>
          <w:sz w:val="24"/>
          <w:szCs w:val="24"/>
        </w:rPr>
      </w:pPr>
    </w:p>
    <w:p w:rsidR="00AE217E" w:rsidRPr="00AE217E" w:rsidRDefault="00AE217E" w:rsidP="00AE217E">
      <w:pPr>
        <w:pStyle w:val="ListParagraph"/>
        <w:numPr>
          <w:ilvl w:val="0"/>
          <w:numId w:val="13"/>
        </w:numPr>
        <w:spacing w:line="360" w:lineRule="auto"/>
        <w:rPr>
          <w:rFonts w:cs="Arial"/>
          <w:sz w:val="24"/>
          <w:szCs w:val="24"/>
        </w:rPr>
      </w:pPr>
      <w:r>
        <w:rPr>
          <w:rFonts w:cs="Arial"/>
          <w:sz w:val="24"/>
          <w:szCs w:val="24"/>
        </w:rPr>
        <w:t xml:space="preserve">(a) </w:t>
      </w:r>
      <w:r w:rsidR="00EB2187">
        <w:rPr>
          <w:rFonts w:cs="Arial"/>
          <w:sz w:val="24"/>
          <w:szCs w:val="24"/>
        </w:rPr>
        <w:t>Yes,</w:t>
      </w:r>
      <w:r w:rsidRPr="00AE217E">
        <w:rPr>
          <w:rFonts w:cs="Arial"/>
          <w:sz w:val="24"/>
          <w:szCs w:val="24"/>
        </w:rPr>
        <w:t xml:space="preserve"> the Natio</w:t>
      </w:r>
      <w:r w:rsidR="004813AF">
        <w:rPr>
          <w:rFonts w:cs="Arial"/>
          <w:sz w:val="24"/>
          <w:szCs w:val="24"/>
        </w:rPr>
        <w:t>nal Department of Public Works a</w:t>
      </w:r>
      <w:r w:rsidRPr="00AE217E">
        <w:rPr>
          <w:rFonts w:cs="Arial"/>
          <w:sz w:val="24"/>
          <w:szCs w:val="24"/>
        </w:rPr>
        <w:t>nd Infrastructure is aware of the 2017 Infrastructure Report Card as issued by the SA Institute for Civil Engineering (SAICE). The report provide for condition assessment for various civil engineering sectors</w:t>
      </w:r>
      <w:r w:rsidR="004813AF">
        <w:rPr>
          <w:rFonts w:cs="Arial"/>
          <w:sz w:val="24"/>
          <w:szCs w:val="24"/>
        </w:rPr>
        <w:t xml:space="preserve">, </w:t>
      </w:r>
      <w:r w:rsidRPr="00AE217E">
        <w:rPr>
          <w:rFonts w:cs="Arial"/>
          <w:sz w:val="24"/>
          <w:szCs w:val="24"/>
        </w:rPr>
        <w:t xml:space="preserve">which include but not limited </w:t>
      </w:r>
      <w:r w:rsidR="005F0089">
        <w:rPr>
          <w:rFonts w:cs="Arial"/>
          <w:sz w:val="24"/>
          <w:szCs w:val="24"/>
        </w:rPr>
        <w:t xml:space="preserve">to </w:t>
      </w:r>
      <w:r w:rsidRPr="00AE217E">
        <w:rPr>
          <w:rFonts w:cs="Arial"/>
          <w:sz w:val="24"/>
          <w:szCs w:val="24"/>
        </w:rPr>
        <w:t xml:space="preserve">water supply service, roads, airports </w:t>
      </w:r>
      <w:proofErr w:type="gramStart"/>
      <w:r w:rsidRPr="00AE217E">
        <w:rPr>
          <w:rFonts w:cs="Arial"/>
          <w:sz w:val="24"/>
          <w:szCs w:val="24"/>
        </w:rPr>
        <w:t>commercial</w:t>
      </w:r>
      <w:proofErr w:type="gramEnd"/>
      <w:r w:rsidRPr="00AE217E">
        <w:rPr>
          <w:rFonts w:cs="Arial"/>
          <w:sz w:val="24"/>
          <w:szCs w:val="24"/>
        </w:rPr>
        <w:t xml:space="preserve"> ports, rail and built environment infrastructure in general. </w:t>
      </w:r>
    </w:p>
    <w:p w:rsidR="00AE217E" w:rsidRDefault="00AE217E" w:rsidP="00AE217E">
      <w:pPr>
        <w:spacing w:line="360" w:lineRule="auto"/>
        <w:ind w:left="720"/>
        <w:rPr>
          <w:rFonts w:cs="Arial"/>
          <w:sz w:val="24"/>
          <w:szCs w:val="24"/>
        </w:rPr>
      </w:pPr>
      <w:r w:rsidRPr="00A55803">
        <w:rPr>
          <w:rFonts w:cs="Arial"/>
          <w:sz w:val="24"/>
          <w:szCs w:val="24"/>
        </w:rPr>
        <w:lastRenderedPageBreak/>
        <w:t xml:space="preserve">It must be noted that the report in question acknowledges the high quality of built environment infrastructure produced </w:t>
      </w:r>
      <w:r>
        <w:rPr>
          <w:rFonts w:cs="Arial"/>
          <w:sz w:val="24"/>
          <w:szCs w:val="24"/>
        </w:rPr>
        <w:t xml:space="preserve">in </w:t>
      </w:r>
      <w:r w:rsidRPr="00A55803">
        <w:rPr>
          <w:rFonts w:cs="Arial"/>
          <w:sz w:val="24"/>
          <w:szCs w:val="24"/>
        </w:rPr>
        <w:t xml:space="preserve">the </w:t>
      </w:r>
      <w:r>
        <w:rPr>
          <w:rFonts w:cs="Arial"/>
          <w:sz w:val="24"/>
          <w:szCs w:val="24"/>
        </w:rPr>
        <w:t xml:space="preserve">built environment </w:t>
      </w:r>
      <w:r w:rsidRPr="00A55803">
        <w:rPr>
          <w:rFonts w:cs="Arial"/>
          <w:sz w:val="24"/>
          <w:szCs w:val="24"/>
        </w:rPr>
        <w:t>sector</w:t>
      </w:r>
      <w:r>
        <w:rPr>
          <w:rFonts w:cs="Arial"/>
          <w:sz w:val="24"/>
          <w:szCs w:val="24"/>
        </w:rPr>
        <w:t xml:space="preserve"> (Private and Public Sector</w:t>
      </w:r>
      <w:r w:rsidR="004813AF">
        <w:rPr>
          <w:rFonts w:cs="Arial"/>
          <w:sz w:val="24"/>
          <w:szCs w:val="24"/>
        </w:rPr>
        <w:t>s</w:t>
      </w:r>
      <w:r>
        <w:rPr>
          <w:rFonts w:cs="Arial"/>
          <w:sz w:val="24"/>
          <w:szCs w:val="24"/>
        </w:rPr>
        <w:t>)</w:t>
      </w:r>
      <w:r w:rsidRPr="00A55803">
        <w:rPr>
          <w:rFonts w:cs="Arial"/>
          <w:sz w:val="24"/>
          <w:szCs w:val="24"/>
        </w:rPr>
        <w:t xml:space="preserve">. </w:t>
      </w:r>
    </w:p>
    <w:p w:rsidR="004813AF" w:rsidRDefault="004813AF" w:rsidP="00AE217E">
      <w:pPr>
        <w:spacing w:line="360" w:lineRule="auto"/>
        <w:ind w:left="720"/>
        <w:rPr>
          <w:rFonts w:cs="Arial"/>
          <w:sz w:val="24"/>
          <w:szCs w:val="24"/>
        </w:rPr>
      </w:pPr>
    </w:p>
    <w:p w:rsidR="00AE217E" w:rsidRDefault="00AE217E" w:rsidP="00AE217E">
      <w:pPr>
        <w:spacing w:line="360" w:lineRule="auto"/>
        <w:ind w:left="720"/>
        <w:rPr>
          <w:rFonts w:cs="Arial"/>
          <w:sz w:val="24"/>
          <w:szCs w:val="24"/>
        </w:rPr>
      </w:pPr>
      <w:r>
        <w:rPr>
          <w:rFonts w:cs="Arial"/>
          <w:sz w:val="24"/>
          <w:szCs w:val="24"/>
        </w:rPr>
        <w:t>Public sector infrastructure is divided, established and implemented in accordance with the mandate of the three (3) spheres of government. At national level, our department is responsible for provision of accommodations (offices and residential) for presidency, parliament, security cluster department and land ports of entries etc.</w:t>
      </w:r>
    </w:p>
    <w:p w:rsidR="00AE217E" w:rsidRDefault="00AE217E" w:rsidP="00AE217E">
      <w:pPr>
        <w:spacing w:line="360" w:lineRule="auto"/>
        <w:ind w:left="720"/>
        <w:rPr>
          <w:rFonts w:cs="Arial"/>
          <w:sz w:val="24"/>
          <w:szCs w:val="24"/>
        </w:rPr>
      </w:pPr>
      <w:r>
        <w:rPr>
          <w:rFonts w:cs="Arial"/>
          <w:sz w:val="24"/>
          <w:szCs w:val="24"/>
        </w:rPr>
        <w:t xml:space="preserve">The DPWI as the custodian of built environment sector is providing guidance to both public and private sectors about the standards and regulations of the industry in order </w:t>
      </w:r>
      <w:r w:rsidR="005F0089">
        <w:rPr>
          <w:rFonts w:cs="Arial"/>
          <w:sz w:val="24"/>
          <w:szCs w:val="24"/>
        </w:rPr>
        <w:t xml:space="preserve">to </w:t>
      </w:r>
      <w:r>
        <w:rPr>
          <w:rFonts w:cs="Arial"/>
          <w:sz w:val="24"/>
          <w:szCs w:val="24"/>
        </w:rPr>
        <w:t xml:space="preserve">maintain quality and for ease of maintenance. </w:t>
      </w:r>
    </w:p>
    <w:p w:rsidR="00AE217E" w:rsidRDefault="00AE217E" w:rsidP="00AE217E">
      <w:pPr>
        <w:spacing w:line="360" w:lineRule="auto"/>
        <w:rPr>
          <w:rFonts w:cs="Arial"/>
          <w:sz w:val="24"/>
          <w:szCs w:val="24"/>
        </w:rPr>
      </w:pPr>
    </w:p>
    <w:p w:rsidR="00AE217E" w:rsidRDefault="00AE217E" w:rsidP="00A30DF8">
      <w:pPr>
        <w:pStyle w:val="ListParagraph"/>
        <w:spacing w:line="360" w:lineRule="auto"/>
        <w:rPr>
          <w:rFonts w:cs="Arial"/>
          <w:sz w:val="24"/>
          <w:szCs w:val="24"/>
        </w:rPr>
      </w:pPr>
      <w:r>
        <w:rPr>
          <w:rFonts w:cs="Arial"/>
          <w:sz w:val="24"/>
          <w:szCs w:val="24"/>
        </w:rPr>
        <w:t xml:space="preserve">(b) </w:t>
      </w:r>
      <w:r w:rsidRPr="00AE217E">
        <w:rPr>
          <w:rFonts w:cs="Arial"/>
          <w:sz w:val="24"/>
          <w:szCs w:val="24"/>
        </w:rPr>
        <w:t xml:space="preserve">DPWI is mindful of the need for continuous maintenance of public infrastructure within our mandate hence we have Repair and Maintenance Programme included in the budget allocated for DPWI Capital projects and Planned Maintenance Programme. </w:t>
      </w:r>
      <w:r w:rsidR="004813AF">
        <w:rPr>
          <w:rFonts w:cs="Arial"/>
          <w:sz w:val="24"/>
          <w:szCs w:val="24"/>
        </w:rPr>
        <w:t>The entire population of 81 575 buildings under the custodianship of the DPWI have maintenance backlog at varying degrees.  The maintenance backlog is estimated at R74 billion.</w:t>
      </w:r>
    </w:p>
    <w:p w:rsidR="004813AF" w:rsidRPr="004813AF" w:rsidRDefault="004813AF" w:rsidP="004813AF">
      <w:pPr>
        <w:spacing w:line="360" w:lineRule="auto"/>
        <w:rPr>
          <w:rFonts w:cs="Arial"/>
          <w:sz w:val="24"/>
          <w:szCs w:val="24"/>
        </w:rPr>
      </w:pPr>
    </w:p>
    <w:p w:rsidR="00AE217E" w:rsidRPr="00A55803" w:rsidRDefault="004813AF" w:rsidP="00AE217E">
      <w:pPr>
        <w:spacing w:line="360" w:lineRule="auto"/>
        <w:ind w:left="720"/>
        <w:rPr>
          <w:rFonts w:cs="Arial"/>
          <w:sz w:val="24"/>
          <w:szCs w:val="24"/>
        </w:rPr>
      </w:pPr>
      <w:r>
        <w:rPr>
          <w:rFonts w:cs="Arial"/>
          <w:sz w:val="24"/>
          <w:szCs w:val="24"/>
        </w:rPr>
        <w:t xml:space="preserve">The DPWI annual allocation for refurbishments, rehabilitation, upgrades and maintenance programme and still perform current maintenance.  </w:t>
      </w:r>
      <w:r w:rsidR="00AE217E">
        <w:rPr>
          <w:rFonts w:cs="Arial"/>
          <w:sz w:val="24"/>
          <w:szCs w:val="24"/>
        </w:rPr>
        <w:t>To date we have 389 projects on implementation phase</w:t>
      </w:r>
      <w:r>
        <w:rPr>
          <w:rFonts w:cs="Arial"/>
          <w:sz w:val="24"/>
          <w:szCs w:val="24"/>
        </w:rPr>
        <w:t xml:space="preserve"> (construction) phase with an allocation exceeding R2 billion</w:t>
      </w:r>
      <w:r w:rsidR="00AE217E">
        <w:rPr>
          <w:rFonts w:cs="Arial"/>
          <w:sz w:val="24"/>
          <w:szCs w:val="24"/>
        </w:rPr>
        <w:t xml:space="preserve"> in the current financial year for maintenance</w:t>
      </w:r>
      <w:r>
        <w:rPr>
          <w:rFonts w:cs="Arial"/>
          <w:sz w:val="24"/>
          <w:szCs w:val="24"/>
        </w:rPr>
        <w:t xml:space="preserve"> (refurbishments, rehabilitation and upgrades).  The balance is expended through day-to-day maintenance as an ongoing programme.</w:t>
      </w:r>
    </w:p>
    <w:p w:rsidR="00AE217E" w:rsidRDefault="00AE217E" w:rsidP="00AE217E">
      <w:bookmarkStart w:id="0" w:name="_GoBack"/>
      <w:bookmarkEnd w:id="0"/>
    </w:p>
    <w:sectPr w:rsidR="00AE217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5D" w:rsidRDefault="0095765D" w:rsidP="00B01072">
      <w:r>
        <w:separator/>
      </w:r>
    </w:p>
  </w:endnote>
  <w:endnote w:type="continuationSeparator" w:id="0">
    <w:p w:rsidR="0095765D" w:rsidRDefault="0095765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C60D6A">
      <w:rPr>
        <w:rFonts w:eastAsiaTheme="majorEastAsia" w:cs="Arial"/>
        <w:b/>
        <w:sz w:val="18"/>
        <w:szCs w:val="18"/>
      </w:rPr>
      <w:t>IONAL ASSEMBLY QUESTION NO. 1392</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4E7332" w:rsidRPr="004E7332">
      <w:rPr>
        <w:rFonts w:eastAsia="Calibri" w:cs="Arial"/>
        <w:b/>
        <w:bCs/>
        <w:sz w:val="18"/>
        <w:szCs w:val="18"/>
        <w:lang w:val="af-ZA" w:eastAsia="en-US"/>
      </w:rPr>
      <w:t xml:space="preserve">Mr P A van Staden (FF Plus)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A30DF8" w:rsidRPr="00A30DF8">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5D" w:rsidRDefault="0095765D" w:rsidP="00B01072">
      <w:r>
        <w:separator/>
      </w:r>
    </w:p>
  </w:footnote>
  <w:footnote w:type="continuationSeparator" w:id="0">
    <w:p w:rsidR="0095765D" w:rsidRDefault="0095765D"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2"/>
  </w:num>
  <w:num w:numId="5">
    <w:abstractNumId w:val="4"/>
  </w:num>
  <w:num w:numId="6">
    <w:abstractNumId w:val="10"/>
  </w:num>
  <w:num w:numId="7">
    <w:abstractNumId w:val="2"/>
  </w:num>
  <w:num w:numId="8">
    <w:abstractNumId w:val="3"/>
  </w:num>
  <w:num w:numId="9">
    <w:abstractNumId w:val="1"/>
  </w:num>
  <w:num w:numId="10">
    <w:abstractNumId w:val="7"/>
  </w:num>
  <w:num w:numId="11">
    <w:abstractNumId w:val="9"/>
  </w:num>
  <w:num w:numId="12">
    <w:abstractNumId w:val="0"/>
  </w:num>
  <w:num w:numId="13">
    <w:abstractNumId w:val="8"/>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tzA0MzE0MDayMLJU0lEKTi0uzszPAykwqgUA8rPbdCwAAAA="/>
  </w:docVars>
  <w:rsids>
    <w:rsidRoot w:val="004D2F24"/>
    <w:rsid w:val="0000341D"/>
    <w:rsid w:val="00006F15"/>
    <w:rsid w:val="00011D5C"/>
    <w:rsid w:val="00012BEB"/>
    <w:rsid w:val="000173E2"/>
    <w:rsid w:val="000205FB"/>
    <w:rsid w:val="00020C71"/>
    <w:rsid w:val="00020EBB"/>
    <w:rsid w:val="0002185E"/>
    <w:rsid w:val="00021C96"/>
    <w:rsid w:val="00021CD9"/>
    <w:rsid w:val="00022D2D"/>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82C44"/>
    <w:rsid w:val="002837A2"/>
    <w:rsid w:val="00291BC2"/>
    <w:rsid w:val="0029301E"/>
    <w:rsid w:val="00294275"/>
    <w:rsid w:val="00296C6F"/>
    <w:rsid w:val="002A3DCF"/>
    <w:rsid w:val="002A5D13"/>
    <w:rsid w:val="002B2F32"/>
    <w:rsid w:val="002B7305"/>
    <w:rsid w:val="002C175C"/>
    <w:rsid w:val="002C603A"/>
    <w:rsid w:val="002C7394"/>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30E2"/>
    <w:rsid w:val="003A0AD7"/>
    <w:rsid w:val="003B1FAF"/>
    <w:rsid w:val="003B3F50"/>
    <w:rsid w:val="003D262F"/>
    <w:rsid w:val="003D3567"/>
    <w:rsid w:val="003D3867"/>
    <w:rsid w:val="003D41B8"/>
    <w:rsid w:val="003E21E3"/>
    <w:rsid w:val="003E2910"/>
    <w:rsid w:val="003E5694"/>
    <w:rsid w:val="003F3ABB"/>
    <w:rsid w:val="003F628A"/>
    <w:rsid w:val="003F6C7B"/>
    <w:rsid w:val="004079CA"/>
    <w:rsid w:val="00413C62"/>
    <w:rsid w:val="00432C4E"/>
    <w:rsid w:val="00433D3D"/>
    <w:rsid w:val="004342FE"/>
    <w:rsid w:val="0043545C"/>
    <w:rsid w:val="00435691"/>
    <w:rsid w:val="00440446"/>
    <w:rsid w:val="0044149F"/>
    <w:rsid w:val="004422F9"/>
    <w:rsid w:val="00446AA2"/>
    <w:rsid w:val="00451A52"/>
    <w:rsid w:val="004532AE"/>
    <w:rsid w:val="00453445"/>
    <w:rsid w:val="00465041"/>
    <w:rsid w:val="00466FB6"/>
    <w:rsid w:val="004739D7"/>
    <w:rsid w:val="004813AF"/>
    <w:rsid w:val="004868AF"/>
    <w:rsid w:val="0049199E"/>
    <w:rsid w:val="00493FB3"/>
    <w:rsid w:val="0049710C"/>
    <w:rsid w:val="004B1769"/>
    <w:rsid w:val="004B327A"/>
    <w:rsid w:val="004B4593"/>
    <w:rsid w:val="004B70B1"/>
    <w:rsid w:val="004B74FC"/>
    <w:rsid w:val="004B7D65"/>
    <w:rsid w:val="004B7D74"/>
    <w:rsid w:val="004C2610"/>
    <w:rsid w:val="004C3C1E"/>
    <w:rsid w:val="004C5597"/>
    <w:rsid w:val="004C6EB7"/>
    <w:rsid w:val="004D2249"/>
    <w:rsid w:val="004D2F24"/>
    <w:rsid w:val="004D48E8"/>
    <w:rsid w:val="004E27A5"/>
    <w:rsid w:val="004E32E3"/>
    <w:rsid w:val="004E5E0B"/>
    <w:rsid w:val="004E7332"/>
    <w:rsid w:val="004F329B"/>
    <w:rsid w:val="004F4F0B"/>
    <w:rsid w:val="004F5925"/>
    <w:rsid w:val="004F61F7"/>
    <w:rsid w:val="00513712"/>
    <w:rsid w:val="00513A90"/>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AE0"/>
    <w:rsid w:val="0057746F"/>
    <w:rsid w:val="005776E5"/>
    <w:rsid w:val="00591850"/>
    <w:rsid w:val="005940D1"/>
    <w:rsid w:val="00594D86"/>
    <w:rsid w:val="005B1E2B"/>
    <w:rsid w:val="005B286F"/>
    <w:rsid w:val="005B2D19"/>
    <w:rsid w:val="005B3B26"/>
    <w:rsid w:val="005B44B7"/>
    <w:rsid w:val="005C570C"/>
    <w:rsid w:val="005C699E"/>
    <w:rsid w:val="005D076F"/>
    <w:rsid w:val="005D1762"/>
    <w:rsid w:val="005D4543"/>
    <w:rsid w:val="005D5B0B"/>
    <w:rsid w:val="005D7673"/>
    <w:rsid w:val="005E2D86"/>
    <w:rsid w:val="005E535A"/>
    <w:rsid w:val="005E6AF1"/>
    <w:rsid w:val="005E71DB"/>
    <w:rsid w:val="005E7636"/>
    <w:rsid w:val="005F008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3270F"/>
    <w:rsid w:val="00737327"/>
    <w:rsid w:val="00741804"/>
    <w:rsid w:val="007422B3"/>
    <w:rsid w:val="00743527"/>
    <w:rsid w:val="00755DEC"/>
    <w:rsid w:val="0075656E"/>
    <w:rsid w:val="00760875"/>
    <w:rsid w:val="007625B5"/>
    <w:rsid w:val="00762641"/>
    <w:rsid w:val="007713CC"/>
    <w:rsid w:val="007734B6"/>
    <w:rsid w:val="0077480B"/>
    <w:rsid w:val="00781562"/>
    <w:rsid w:val="00794233"/>
    <w:rsid w:val="007950DA"/>
    <w:rsid w:val="00795939"/>
    <w:rsid w:val="007A03D5"/>
    <w:rsid w:val="007A7318"/>
    <w:rsid w:val="007C4AFA"/>
    <w:rsid w:val="007D2A83"/>
    <w:rsid w:val="007E0072"/>
    <w:rsid w:val="007E3B7C"/>
    <w:rsid w:val="007E4E3E"/>
    <w:rsid w:val="007E63B3"/>
    <w:rsid w:val="007F2807"/>
    <w:rsid w:val="007F44E3"/>
    <w:rsid w:val="007F5165"/>
    <w:rsid w:val="008039CD"/>
    <w:rsid w:val="00803A16"/>
    <w:rsid w:val="008232E5"/>
    <w:rsid w:val="00836EA6"/>
    <w:rsid w:val="008425A3"/>
    <w:rsid w:val="00847567"/>
    <w:rsid w:val="00851922"/>
    <w:rsid w:val="00854D28"/>
    <w:rsid w:val="0085572D"/>
    <w:rsid w:val="00860122"/>
    <w:rsid w:val="00870CEE"/>
    <w:rsid w:val="008717E7"/>
    <w:rsid w:val="00873D00"/>
    <w:rsid w:val="00873D6D"/>
    <w:rsid w:val="0088064A"/>
    <w:rsid w:val="00881332"/>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1370"/>
    <w:rsid w:val="009335B8"/>
    <w:rsid w:val="00940E46"/>
    <w:rsid w:val="00950999"/>
    <w:rsid w:val="00956AE8"/>
    <w:rsid w:val="009571E4"/>
    <w:rsid w:val="0095765D"/>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DF2"/>
    <w:rsid w:val="009F123F"/>
    <w:rsid w:val="009F492C"/>
    <w:rsid w:val="009F4EFA"/>
    <w:rsid w:val="00A10453"/>
    <w:rsid w:val="00A1165A"/>
    <w:rsid w:val="00A11A85"/>
    <w:rsid w:val="00A13CD7"/>
    <w:rsid w:val="00A213AD"/>
    <w:rsid w:val="00A23D03"/>
    <w:rsid w:val="00A30DF8"/>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17E"/>
    <w:rsid w:val="00AE3D8F"/>
    <w:rsid w:val="00AE7C16"/>
    <w:rsid w:val="00AF0D67"/>
    <w:rsid w:val="00AF1A17"/>
    <w:rsid w:val="00AF47A6"/>
    <w:rsid w:val="00AF4FA3"/>
    <w:rsid w:val="00AF7F16"/>
    <w:rsid w:val="00B0000D"/>
    <w:rsid w:val="00B01072"/>
    <w:rsid w:val="00B016B6"/>
    <w:rsid w:val="00B10DDB"/>
    <w:rsid w:val="00B10EA2"/>
    <w:rsid w:val="00B23D7D"/>
    <w:rsid w:val="00B27DA1"/>
    <w:rsid w:val="00B32F50"/>
    <w:rsid w:val="00B33183"/>
    <w:rsid w:val="00B35BD7"/>
    <w:rsid w:val="00B44E3D"/>
    <w:rsid w:val="00B510CE"/>
    <w:rsid w:val="00B5512C"/>
    <w:rsid w:val="00B55B69"/>
    <w:rsid w:val="00B56E2D"/>
    <w:rsid w:val="00B64EFC"/>
    <w:rsid w:val="00B71256"/>
    <w:rsid w:val="00B72C9B"/>
    <w:rsid w:val="00B75DFF"/>
    <w:rsid w:val="00B76EA0"/>
    <w:rsid w:val="00B8147F"/>
    <w:rsid w:val="00B91CF8"/>
    <w:rsid w:val="00B966D4"/>
    <w:rsid w:val="00BA0CBE"/>
    <w:rsid w:val="00BA3676"/>
    <w:rsid w:val="00BA53FA"/>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60D6A"/>
    <w:rsid w:val="00C61078"/>
    <w:rsid w:val="00C72E84"/>
    <w:rsid w:val="00C734C8"/>
    <w:rsid w:val="00C94B70"/>
    <w:rsid w:val="00CA025E"/>
    <w:rsid w:val="00CA550E"/>
    <w:rsid w:val="00CB3BBC"/>
    <w:rsid w:val="00CC07E1"/>
    <w:rsid w:val="00CC255F"/>
    <w:rsid w:val="00CC2ECC"/>
    <w:rsid w:val="00CC69B7"/>
    <w:rsid w:val="00CC7AF7"/>
    <w:rsid w:val="00CD0F90"/>
    <w:rsid w:val="00CE70D6"/>
    <w:rsid w:val="00CE74B8"/>
    <w:rsid w:val="00CF3116"/>
    <w:rsid w:val="00D06A91"/>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55EAB"/>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7E1"/>
    <w:rsid w:val="00EB2187"/>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30FA"/>
    <w:rsid w:val="00F93B82"/>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F800-5002-4CB4-B2D1-08EAC310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4</cp:revision>
  <cp:lastPrinted>2019-10-16T14:25:00Z</cp:lastPrinted>
  <dcterms:created xsi:type="dcterms:W3CDTF">2019-11-15T07:57:00Z</dcterms:created>
  <dcterms:modified xsi:type="dcterms:W3CDTF">2019-11-15T16:30:00Z</dcterms:modified>
</cp:coreProperties>
</file>