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905DA">
        <w:rPr>
          <w:b/>
          <w:bCs/>
          <w:sz w:val="24"/>
          <w:u w:val="single"/>
        </w:rPr>
        <w:t>1</w:t>
      </w:r>
      <w:r w:rsidR="00460E13">
        <w:rPr>
          <w:b/>
          <w:bCs/>
          <w:sz w:val="24"/>
          <w:u w:val="single"/>
        </w:rPr>
        <w:t>3</w:t>
      </w:r>
      <w:r w:rsidR="009C39BB">
        <w:rPr>
          <w:b/>
          <w:bCs/>
          <w:sz w:val="24"/>
          <w:u w:val="single"/>
        </w:rPr>
        <w:t>91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61DDC">
        <w:rPr>
          <w:b/>
          <w:bCs/>
          <w:sz w:val="24"/>
          <w:u w:val="single"/>
        </w:rPr>
        <w:t>22</w:t>
      </w:r>
      <w:r w:rsidR="00CC6497">
        <w:rPr>
          <w:b/>
          <w:bCs/>
          <w:sz w:val="24"/>
          <w:u w:val="single"/>
        </w:rPr>
        <w:t xml:space="preserve"> APRIL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w:t>
      </w:r>
      <w:r w:rsidR="00E61DDC">
        <w:rPr>
          <w:b/>
          <w:bCs/>
          <w:sz w:val="24"/>
          <w:u w:val="single"/>
        </w:rPr>
        <w:t>4</w:t>
      </w:r>
      <w:r w:rsidRPr="00294557">
        <w:rPr>
          <w:b/>
          <w:bCs/>
          <w:sz w:val="24"/>
          <w:u w:val="single"/>
        </w:rPr>
        <w:t>)</w:t>
      </w:r>
    </w:p>
    <w:p w:rsidR="009C39BB" w:rsidRPr="009C39BB" w:rsidRDefault="009C39BB" w:rsidP="009C39BB">
      <w:pPr>
        <w:spacing w:before="100" w:beforeAutospacing="1" w:after="100" w:afterAutospacing="1"/>
        <w:ind w:left="720" w:hanging="720"/>
        <w:jc w:val="both"/>
        <w:outlineLvl w:val="0"/>
        <w:rPr>
          <w:b/>
          <w:bCs/>
          <w:sz w:val="24"/>
        </w:rPr>
      </w:pPr>
      <w:r w:rsidRPr="009C39BB">
        <w:rPr>
          <w:b/>
          <w:bCs/>
          <w:sz w:val="24"/>
          <w:u w:val="single"/>
        </w:rPr>
        <w:t xml:space="preserve">Dr S </w:t>
      </w:r>
      <w:proofErr w:type="spellStart"/>
      <w:r w:rsidRPr="009C39BB">
        <w:rPr>
          <w:b/>
          <w:bCs/>
          <w:sz w:val="24"/>
          <w:u w:val="single"/>
        </w:rPr>
        <w:t>S</w:t>
      </w:r>
      <w:proofErr w:type="spellEnd"/>
      <w:r w:rsidRPr="009C39BB">
        <w:rPr>
          <w:b/>
          <w:bCs/>
          <w:sz w:val="24"/>
          <w:u w:val="single"/>
        </w:rPr>
        <w:t xml:space="preserve"> </w:t>
      </w:r>
      <w:proofErr w:type="spellStart"/>
      <w:r w:rsidRPr="009C39BB">
        <w:rPr>
          <w:b/>
          <w:bCs/>
          <w:sz w:val="24"/>
          <w:u w:val="single"/>
        </w:rPr>
        <w:t>Thembekwayo</w:t>
      </w:r>
      <w:proofErr w:type="spellEnd"/>
      <w:r w:rsidRPr="009C39BB">
        <w:rPr>
          <w:b/>
          <w:bCs/>
          <w:sz w:val="24"/>
          <w:u w:val="single"/>
        </w:rPr>
        <w:t xml:space="preserve"> (EFF) to </w:t>
      </w:r>
      <w:r w:rsidRPr="009C39BB">
        <w:rPr>
          <w:b/>
          <w:sz w:val="24"/>
          <w:u w:val="single"/>
        </w:rPr>
        <w:t>ask</w:t>
      </w:r>
      <w:r w:rsidRPr="009C39BB">
        <w:rPr>
          <w:b/>
          <w:bCs/>
          <w:sz w:val="24"/>
          <w:u w:val="single"/>
        </w:rPr>
        <w:t xml:space="preserve"> the Minister of Health</w:t>
      </w:r>
      <w:r w:rsidR="00EF7BBA" w:rsidRPr="009C39BB">
        <w:rPr>
          <w:b/>
          <w:bCs/>
          <w:sz w:val="24"/>
          <w:u w:val="single"/>
        </w:rPr>
        <w:fldChar w:fldCharType="begin"/>
      </w:r>
      <w:r w:rsidRPr="009C39BB">
        <w:rPr>
          <w:u w:val="single"/>
        </w:rPr>
        <w:instrText xml:space="preserve"> XE "</w:instrText>
      </w:r>
      <w:r w:rsidRPr="009C39BB">
        <w:rPr>
          <w:b/>
          <w:sz w:val="24"/>
          <w:u w:val="single"/>
        </w:rPr>
        <w:instrText>Health</w:instrText>
      </w:r>
      <w:r w:rsidRPr="009C39BB">
        <w:rPr>
          <w:u w:val="single"/>
        </w:rPr>
        <w:instrText xml:space="preserve">" </w:instrText>
      </w:r>
      <w:r w:rsidR="00EF7BBA" w:rsidRPr="009C39BB">
        <w:rPr>
          <w:b/>
          <w:bCs/>
          <w:sz w:val="24"/>
          <w:u w:val="single"/>
        </w:rPr>
        <w:fldChar w:fldCharType="end"/>
      </w:r>
      <w:r w:rsidRPr="009C39BB">
        <w:rPr>
          <w:b/>
          <w:bCs/>
          <w:sz w:val="24"/>
          <w:u w:val="single"/>
        </w:rPr>
        <w:t xml:space="preserve">: </w:t>
      </w:r>
    </w:p>
    <w:p w:rsidR="0093674D" w:rsidRPr="009C39BB" w:rsidRDefault="009C39BB" w:rsidP="009C39BB">
      <w:pPr>
        <w:spacing w:before="240"/>
        <w:ind w:right="26"/>
        <w:jc w:val="both"/>
        <w:rPr>
          <w:rFonts w:ascii="Times New Roman" w:hAnsi="Times New Roman" w:cs="Times New Roman"/>
          <w:color w:val="222222"/>
          <w:sz w:val="20"/>
          <w:szCs w:val="20"/>
          <w:lang w:eastAsia="en-ZA"/>
        </w:rPr>
      </w:pPr>
      <w:r w:rsidRPr="009C39BB">
        <w:rPr>
          <w:sz w:val="24"/>
        </w:rPr>
        <w:t xml:space="preserve">What (a) intervention measures has he and/or his department taken at the Stanford Terrace Clinic in </w:t>
      </w:r>
      <w:proofErr w:type="spellStart"/>
      <w:r w:rsidRPr="009C39BB">
        <w:rPr>
          <w:sz w:val="24"/>
        </w:rPr>
        <w:t>Mthatha</w:t>
      </w:r>
      <w:proofErr w:type="spellEnd"/>
      <w:r w:rsidRPr="009C39BB">
        <w:rPr>
          <w:sz w:val="24"/>
        </w:rPr>
        <w:t>, Eastern Cape, in 2021, where patients reportedly had to wait outside the locked gate in the rain while nurses enjoyed their lunch and (b) are the reasons that the problem has not been solved as complaints of a similar nature continue to be reported?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w:t>
      </w:r>
      <w:r w:rsidR="00D23A6D">
        <w:rPr>
          <w:color w:val="000000"/>
        </w:rPr>
        <w:t>6</w:t>
      </w:r>
      <w:r w:rsidR="009C39BB">
        <w:rPr>
          <w:color w:val="000000"/>
        </w:rPr>
        <w:t>83</w:t>
      </w:r>
      <w:r w:rsidR="009D2E42">
        <w:rPr>
          <w:color w:val="000000"/>
        </w:rPr>
        <w:t>E</w:t>
      </w:r>
      <w:r w:rsidR="00E238C2">
        <w:rPr>
          <w:color w:val="000000"/>
          <w:szCs w:val="20"/>
        </w:rPr>
        <w:t xml:space="preserve"> </w:t>
      </w:r>
    </w:p>
    <w:p w:rsidR="001773F3" w:rsidRPr="00B52819" w:rsidRDefault="00E238C2" w:rsidP="00B52819">
      <w:pPr>
        <w:rPr>
          <w:b/>
          <w:bCs/>
          <w:sz w:val="24"/>
          <w:u w:val="single"/>
          <w:lang w:val="en-US"/>
        </w:rPr>
      </w:pPr>
      <w:r w:rsidRPr="0082090C">
        <w:rPr>
          <w:b/>
          <w:bCs/>
          <w:sz w:val="24"/>
          <w:u w:val="single"/>
          <w:lang w:val="en-US"/>
        </w:rPr>
        <w:t>REPLY:</w:t>
      </w:r>
      <w:r w:rsidR="001773F3" w:rsidRPr="001773F3">
        <w:rPr>
          <w:sz w:val="24"/>
          <w:lang w:eastAsia="en-ZA"/>
        </w:rPr>
        <w:t xml:space="preserve"> </w:t>
      </w:r>
    </w:p>
    <w:p w:rsidR="00B52819" w:rsidRPr="00B52819" w:rsidRDefault="00B52819" w:rsidP="00B52819">
      <w:pPr>
        <w:spacing w:before="240"/>
        <w:ind w:right="26"/>
        <w:jc w:val="both"/>
        <w:rPr>
          <w:sz w:val="24"/>
        </w:rPr>
      </w:pPr>
      <w:r w:rsidRPr="00B52819">
        <w:rPr>
          <w:sz w:val="24"/>
        </w:rPr>
        <w:t xml:space="preserve">The Department has investigated the matter with the Operational Manager of Stanford Terrace clinic and one of the reasons for the patient queuing outside the gate was due to inadequate space in the waiting area of the clinic as the clinic was implementing disaster management strategies and observing social distancing. The spacing of patients in mitigating the spread of COVID </w:t>
      </w:r>
      <w:proofErr w:type="gramStart"/>
      <w:r w:rsidRPr="00B52819">
        <w:rPr>
          <w:sz w:val="24"/>
        </w:rPr>
        <w:t>19,</w:t>
      </w:r>
      <w:proofErr w:type="gramEnd"/>
      <w:r w:rsidRPr="00B52819">
        <w:rPr>
          <w:sz w:val="24"/>
        </w:rPr>
        <w:t xml:space="preserve"> resulted in queues that were outside the gate also because of large patient numbers. </w:t>
      </w:r>
    </w:p>
    <w:p w:rsidR="00B52819" w:rsidRDefault="00B52819" w:rsidP="00B52819">
      <w:pPr>
        <w:ind w:right="26"/>
        <w:jc w:val="both"/>
        <w:rPr>
          <w:sz w:val="24"/>
          <w:lang w:eastAsia="en-ZA"/>
        </w:rPr>
      </w:pPr>
      <w:r w:rsidRPr="00B52819">
        <w:rPr>
          <w:sz w:val="24"/>
        </w:rPr>
        <w:t>Whilst the EC DOH acknowledges the basic conditions of employment of employees and nurses in particular, the locking of the gate with nurses enjoying lunch is regrettable, and investigations by labour relations office in this regard is underway. Should the findings of our investigation be found to be inconsistent with the EC DOH policies, c</w:t>
      </w:r>
      <w:r w:rsidRPr="00B52819">
        <w:rPr>
          <w:sz w:val="24"/>
          <w:lang w:eastAsia="en-ZA"/>
        </w:rPr>
        <w:t xml:space="preserve">onsequence management will be instituted to those employees who failed to exercise the </w:t>
      </w:r>
      <w:proofErr w:type="spellStart"/>
      <w:r w:rsidRPr="00B52819">
        <w:rPr>
          <w:sz w:val="24"/>
          <w:lang w:eastAsia="en-ZA"/>
        </w:rPr>
        <w:t>Batho</w:t>
      </w:r>
      <w:proofErr w:type="spellEnd"/>
      <w:r w:rsidRPr="00B52819">
        <w:rPr>
          <w:sz w:val="24"/>
          <w:lang w:eastAsia="en-ZA"/>
        </w:rPr>
        <w:t xml:space="preserve"> Pele Principles whilst on duty.</w:t>
      </w:r>
    </w:p>
    <w:p w:rsidR="00B52819" w:rsidRDefault="00B52819" w:rsidP="00B52819">
      <w:pPr>
        <w:ind w:right="26"/>
        <w:jc w:val="both"/>
        <w:rPr>
          <w:sz w:val="24"/>
          <w:lang w:eastAsia="en-ZA"/>
        </w:rPr>
      </w:pPr>
    </w:p>
    <w:p w:rsidR="00B52819" w:rsidRDefault="00B52819" w:rsidP="00B52819">
      <w:pPr>
        <w:ind w:right="28"/>
        <w:jc w:val="both"/>
        <w:rPr>
          <w:b/>
          <w:sz w:val="24"/>
          <w:lang w:eastAsia="en-ZA"/>
        </w:rPr>
      </w:pPr>
      <w:r w:rsidRPr="00B52819">
        <w:rPr>
          <w:b/>
          <w:sz w:val="24"/>
          <w:lang w:eastAsia="en-ZA"/>
        </w:rPr>
        <w:t>PLANNED INTERVENTIONS</w:t>
      </w:r>
    </w:p>
    <w:p w:rsidR="00B52819" w:rsidRPr="00B52819" w:rsidRDefault="00B52819" w:rsidP="00B52819">
      <w:pPr>
        <w:ind w:right="28"/>
        <w:jc w:val="both"/>
        <w:rPr>
          <w:b/>
          <w:sz w:val="24"/>
          <w:lang w:eastAsia="en-ZA"/>
        </w:rPr>
      </w:pPr>
    </w:p>
    <w:p w:rsidR="00B52819" w:rsidRPr="00B52819" w:rsidRDefault="00B52819" w:rsidP="00B52819">
      <w:pPr>
        <w:pStyle w:val="ListParagraph"/>
        <w:numPr>
          <w:ilvl w:val="0"/>
          <w:numId w:val="3"/>
        </w:numPr>
        <w:contextualSpacing w:val="0"/>
        <w:jc w:val="both"/>
        <w:rPr>
          <w:rFonts w:eastAsia="Times New Roman"/>
          <w:sz w:val="24"/>
          <w:lang w:eastAsia="en-ZA"/>
        </w:rPr>
      </w:pPr>
      <w:r w:rsidRPr="00B52819">
        <w:rPr>
          <w:rFonts w:eastAsia="Times New Roman"/>
          <w:sz w:val="24"/>
          <w:lang w:eastAsia="en-ZA"/>
        </w:rPr>
        <w:t xml:space="preserve">Training of Stanford Terrace Nurses on </w:t>
      </w:r>
      <w:proofErr w:type="spellStart"/>
      <w:r w:rsidRPr="00B52819">
        <w:rPr>
          <w:rFonts w:eastAsia="Times New Roman"/>
          <w:sz w:val="24"/>
          <w:lang w:eastAsia="en-ZA"/>
        </w:rPr>
        <w:t>Batho</w:t>
      </w:r>
      <w:proofErr w:type="spellEnd"/>
      <w:r w:rsidRPr="00B52819">
        <w:rPr>
          <w:rFonts w:eastAsia="Times New Roman"/>
          <w:sz w:val="24"/>
          <w:lang w:eastAsia="en-ZA"/>
        </w:rPr>
        <w:t xml:space="preserve"> Pele Principles and;</w:t>
      </w:r>
    </w:p>
    <w:p w:rsidR="00B52819" w:rsidRPr="00B52819" w:rsidRDefault="00B52819" w:rsidP="00B52819">
      <w:pPr>
        <w:pStyle w:val="ListParagraph"/>
        <w:contextualSpacing w:val="0"/>
        <w:jc w:val="both"/>
        <w:rPr>
          <w:rFonts w:eastAsia="Times New Roman"/>
          <w:sz w:val="24"/>
          <w:lang w:eastAsia="en-ZA"/>
        </w:rPr>
      </w:pPr>
    </w:p>
    <w:p w:rsidR="00B52819" w:rsidRPr="00B52819" w:rsidRDefault="00B52819" w:rsidP="00B52819">
      <w:pPr>
        <w:pStyle w:val="ListParagraph"/>
        <w:numPr>
          <w:ilvl w:val="0"/>
          <w:numId w:val="3"/>
        </w:numPr>
        <w:contextualSpacing w:val="0"/>
        <w:jc w:val="both"/>
        <w:rPr>
          <w:sz w:val="24"/>
        </w:rPr>
      </w:pPr>
      <w:r w:rsidRPr="00B52819">
        <w:rPr>
          <w:rFonts w:eastAsia="Times New Roman"/>
          <w:sz w:val="24"/>
          <w:lang w:eastAsia="en-ZA"/>
        </w:rPr>
        <w:t xml:space="preserve">Procurement of a tent as a temporal measure for patients waiting to be served </w:t>
      </w:r>
    </w:p>
    <w:p w:rsidR="00B52819" w:rsidRPr="00B52819" w:rsidRDefault="00B52819" w:rsidP="00B52819">
      <w:pPr>
        <w:pStyle w:val="ListParagraph"/>
        <w:contextualSpacing w:val="0"/>
        <w:jc w:val="both"/>
        <w:rPr>
          <w:sz w:val="24"/>
        </w:rPr>
      </w:pPr>
      <w:bookmarkStart w:id="0" w:name="_GoBack"/>
      <w:bookmarkEnd w:id="0"/>
    </w:p>
    <w:p w:rsidR="00B52819" w:rsidRPr="00B52819" w:rsidRDefault="00B52819" w:rsidP="00B52819">
      <w:pPr>
        <w:pStyle w:val="BodyText"/>
        <w:rPr>
          <w:sz w:val="24"/>
          <w:lang w:val="en-GB"/>
        </w:rPr>
      </w:pPr>
      <w:r w:rsidRPr="00B52819">
        <w:rPr>
          <w:color w:val="000000" w:themeColor="text1"/>
          <w:sz w:val="24"/>
          <w:lang w:val="en-GB"/>
        </w:rPr>
        <w:t>As the National Department of Health, we will follow this matter closely to see to its conclusion.</w:t>
      </w:r>
    </w:p>
    <w:p w:rsidR="00B52819" w:rsidRDefault="00B52819" w:rsidP="00CA70E9">
      <w:pPr>
        <w:pStyle w:val="BodyText"/>
        <w:rPr>
          <w:sz w:val="24"/>
          <w:lang w:val="en-GB"/>
        </w:rPr>
      </w:pPr>
    </w:p>
    <w:p w:rsidR="00B52819" w:rsidRDefault="00B52819" w:rsidP="00CA70E9">
      <w:pPr>
        <w:pStyle w:val="BodyText"/>
        <w:rPr>
          <w:sz w:val="24"/>
          <w:lang w:val="en-GB"/>
        </w:rPr>
      </w:pPr>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323" w:rsidRDefault="00506323">
      <w:r>
        <w:separator/>
      </w:r>
    </w:p>
  </w:endnote>
  <w:endnote w:type="continuationSeparator" w:id="0">
    <w:p w:rsidR="00506323" w:rsidRDefault="0050632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EF7BB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EF7BB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6F7386">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323" w:rsidRDefault="00506323">
      <w:r>
        <w:separator/>
      </w:r>
    </w:p>
  </w:footnote>
  <w:footnote w:type="continuationSeparator" w:id="0">
    <w:p w:rsidR="00506323" w:rsidRDefault="005063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D3143D"/>
    <w:multiLevelType w:val="hybridMultilevel"/>
    <w:tmpl w:val="2A02ED2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773F3"/>
    <w:rsid w:val="00186E43"/>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1F53DD"/>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91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06323"/>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77C0"/>
    <w:rsid w:val="0073094D"/>
    <w:rsid w:val="00735915"/>
    <w:rsid w:val="00740BE5"/>
    <w:rsid w:val="00762416"/>
    <w:rsid w:val="00766F57"/>
    <w:rsid w:val="0077020D"/>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090C"/>
    <w:rsid w:val="00827A03"/>
    <w:rsid w:val="0084076E"/>
    <w:rsid w:val="008459F6"/>
    <w:rsid w:val="00846CD4"/>
    <w:rsid w:val="00852234"/>
    <w:rsid w:val="008603CC"/>
    <w:rsid w:val="00860B56"/>
    <w:rsid w:val="0086637B"/>
    <w:rsid w:val="008801A0"/>
    <w:rsid w:val="008909CC"/>
    <w:rsid w:val="00891B7A"/>
    <w:rsid w:val="00893EA4"/>
    <w:rsid w:val="0089783C"/>
    <w:rsid w:val="008A2BAB"/>
    <w:rsid w:val="008A34C5"/>
    <w:rsid w:val="008A5661"/>
    <w:rsid w:val="008A757D"/>
    <w:rsid w:val="008B6F1E"/>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0379B"/>
    <w:rsid w:val="009112C9"/>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39BB"/>
    <w:rsid w:val="009D129D"/>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2819"/>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2CA"/>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C6497"/>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BBA"/>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2022-05-16T14:30:00Z</dcterms:created>
  <dcterms:modified xsi:type="dcterms:W3CDTF">2022-05-16T14:30:00Z</dcterms:modified>
</cp:coreProperties>
</file>