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2B1599">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B65EC5">
        <w:rPr>
          <w:rFonts w:ascii="Arial" w:hAnsi="Arial" w:cs="Arial"/>
          <w:b/>
          <w:bCs/>
        </w:rPr>
        <w:t>1388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ED39C0">
        <w:rPr>
          <w:rFonts w:ascii="Arial" w:hAnsi="Arial" w:cs="Arial"/>
          <w:b/>
          <w:bCs/>
          <w:u w:val="single"/>
        </w:rPr>
        <w:t>26</w:t>
      </w:r>
      <w:r w:rsidR="00D85689">
        <w:rPr>
          <w:rFonts w:ascii="Arial" w:hAnsi="Arial" w:cs="Arial"/>
          <w:b/>
          <w:bCs/>
          <w:u w:val="single"/>
        </w:rPr>
        <w:t>/05</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ED39C0">
        <w:rPr>
          <w:rFonts w:ascii="Arial" w:hAnsi="Arial" w:cs="Arial"/>
          <w:b/>
          <w:bCs/>
          <w:u w:val="single"/>
        </w:rPr>
        <w:t>18</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C44DDF" w:rsidRDefault="00C44DDF" w:rsidP="006E6A63">
      <w:pPr>
        <w:spacing w:line="360" w:lineRule="auto"/>
        <w:ind w:left="816" w:hanging="816"/>
        <w:jc w:val="both"/>
        <w:rPr>
          <w:rFonts w:ascii="Arial" w:hAnsi="Arial" w:cs="Arial"/>
          <w:b/>
          <w:lang w:val="en-ZA"/>
        </w:rPr>
      </w:pPr>
    </w:p>
    <w:p w:rsidR="00B65EC5" w:rsidRPr="006E6A63" w:rsidRDefault="00B65EC5" w:rsidP="006E6A63">
      <w:pPr>
        <w:spacing w:line="360" w:lineRule="auto"/>
        <w:ind w:left="816" w:hanging="816"/>
        <w:jc w:val="both"/>
        <w:rPr>
          <w:rFonts w:ascii="Arial" w:hAnsi="Arial" w:cs="Arial"/>
          <w:b/>
          <w:lang w:val="en-ZA"/>
        </w:rPr>
      </w:pPr>
      <w:r w:rsidRPr="006E6A63">
        <w:rPr>
          <w:rFonts w:ascii="Arial" w:hAnsi="Arial" w:cs="Arial"/>
          <w:b/>
          <w:lang w:val="en-ZA"/>
        </w:rPr>
        <w:t>Prof B Bozzoli (DA) to ask the Minister of Higher Education and Training:</w:t>
      </w:r>
    </w:p>
    <w:p w:rsidR="00B65EC5" w:rsidRPr="006E6A63" w:rsidRDefault="00B65EC5" w:rsidP="006E6A63">
      <w:pPr>
        <w:spacing w:line="360" w:lineRule="auto"/>
        <w:ind w:left="540" w:hanging="540"/>
        <w:jc w:val="both"/>
        <w:rPr>
          <w:rFonts w:ascii="Arial" w:hAnsi="Arial" w:cs="Arial"/>
          <w:lang w:val="en-ZA"/>
        </w:rPr>
      </w:pPr>
      <w:r w:rsidRPr="006E6A63">
        <w:rPr>
          <w:rFonts w:ascii="Arial" w:hAnsi="Arial" w:cs="Arial"/>
          <w:lang w:val="en-ZA"/>
        </w:rPr>
        <w:t>(1)</w:t>
      </w:r>
      <w:r w:rsidRPr="006E6A63">
        <w:rPr>
          <w:rFonts w:ascii="Arial" w:hAnsi="Arial" w:cs="Arial"/>
          <w:lang w:val="en-ZA"/>
        </w:rPr>
        <w:tab/>
        <w:t>How many (a) beds were available and (b) applications were received for student accommodation at each of South Africa’s public technical and vocational education and training (TVET) colleges for the start of the 2017 academic year;</w:t>
      </w:r>
    </w:p>
    <w:p w:rsidR="00B65EC5" w:rsidRPr="006E6A63" w:rsidRDefault="00B65EC5" w:rsidP="006E6A63">
      <w:pPr>
        <w:spacing w:line="360" w:lineRule="auto"/>
        <w:ind w:left="540" w:hanging="540"/>
        <w:jc w:val="both"/>
        <w:rPr>
          <w:rFonts w:ascii="Arial" w:hAnsi="Arial" w:cs="Arial"/>
          <w:lang w:val="en-ZA"/>
        </w:rPr>
      </w:pPr>
      <w:r w:rsidRPr="006E6A63">
        <w:rPr>
          <w:rFonts w:ascii="Arial" w:hAnsi="Arial" w:cs="Arial"/>
          <w:lang w:val="en-ZA"/>
        </w:rPr>
        <w:t>(2)</w:t>
      </w:r>
      <w:r w:rsidRPr="006E6A63">
        <w:rPr>
          <w:rFonts w:ascii="Arial" w:hAnsi="Arial" w:cs="Arial"/>
          <w:lang w:val="en-ZA"/>
        </w:rPr>
        <w:tab/>
      </w:r>
      <w:proofErr w:type="gramStart"/>
      <w:r w:rsidRPr="006E6A63">
        <w:rPr>
          <w:rFonts w:ascii="Arial" w:hAnsi="Arial" w:cs="Arial"/>
          <w:lang w:val="en-ZA"/>
        </w:rPr>
        <w:t>how</w:t>
      </w:r>
      <w:proofErr w:type="gramEnd"/>
      <w:r w:rsidRPr="006E6A63">
        <w:rPr>
          <w:rFonts w:ascii="Arial" w:hAnsi="Arial" w:cs="Arial"/>
          <w:lang w:val="en-ZA"/>
        </w:rPr>
        <w:t xml:space="preserve"> many additional beds in student accommodation are expected to be made available through (a) renovation and (b) construction projects at each TVET college during the (i) 2017, (ii) 2018, (iii) 2019 and (iii) 2020 academic years?</w:t>
      </w:r>
      <w:r w:rsidRPr="006E6A63">
        <w:rPr>
          <w:rFonts w:ascii="Arial" w:hAnsi="Arial" w:cs="Arial"/>
          <w:lang w:val="en-ZA"/>
        </w:rPr>
        <w:tab/>
      </w:r>
      <w:r w:rsidRPr="006E6A63">
        <w:rPr>
          <w:rFonts w:ascii="Arial" w:hAnsi="Arial" w:cs="Arial"/>
          <w:lang w:val="en-ZA"/>
        </w:rPr>
        <w:tab/>
      </w:r>
      <w:r w:rsidRPr="006E6A63">
        <w:rPr>
          <w:rFonts w:ascii="Arial" w:hAnsi="Arial" w:cs="Arial"/>
          <w:lang w:val="en-ZA"/>
        </w:rPr>
        <w:tab/>
      </w:r>
      <w:r w:rsidRPr="006E6A63">
        <w:rPr>
          <w:rFonts w:ascii="Arial" w:hAnsi="Arial" w:cs="Arial"/>
          <w:lang w:val="en-ZA"/>
        </w:rPr>
        <w:tab/>
      </w:r>
      <w:r w:rsidRPr="006E6A63">
        <w:rPr>
          <w:rFonts w:ascii="Arial" w:hAnsi="Arial" w:cs="Arial"/>
          <w:lang w:val="en-ZA"/>
        </w:rPr>
        <w:tab/>
      </w:r>
      <w:r w:rsidRPr="006E6A63">
        <w:rPr>
          <w:rFonts w:ascii="Arial" w:hAnsi="Arial" w:cs="Arial"/>
          <w:lang w:val="en-ZA"/>
        </w:rPr>
        <w:tab/>
      </w:r>
      <w:r w:rsidRPr="006E6A63">
        <w:rPr>
          <w:rFonts w:ascii="Arial" w:hAnsi="Arial" w:cs="Arial"/>
          <w:lang w:val="en-ZA"/>
        </w:rPr>
        <w:tab/>
      </w:r>
      <w:r w:rsidRPr="006E6A63">
        <w:rPr>
          <w:rFonts w:ascii="Arial" w:hAnsi="Arial" w:cs="Arial"/>
          <w:lang w:val="en-ZA"/>
        </w:rPr>
        <w:tab/>
      </w:r>
      <w:r w:rsidRPr="006E6A63">
        <w:rPr>
          <w:rFonts w:ascii="Arial" w:hAnsi="Arial" w:cs="Arial"/>
          <w:lang w:val="en-ZA"/>
        </w:rPr>
        <w:tab/>
      </w:r>
    </w:p>
    <w:p w:rsidR="00B65EC5" w:rsidRPr="006E6A63" w:rsidRDefault="00B65EC5" w:rsidP="006E6A63">
      <w:pPr>
        <w:spacing w:line="360" w:lineRule="auto"/>
        <w:ind w:left="7200" w:firstLine="720"/>
        <w:jc w:val="right"/>
        <w:rPr>
          <w:rFonts w:ascii="Arial" w:hAnsi="Arial" w:cs="Arial"/>
          <w:b/>
          <w:sz w:val="20"/>
          <w:lang w:val="en-ZA"/>
        </w:rPr>
      </w:pPr>
      <w:r w:rsidRPr="006E6A63">
        <w:rPr>
          <w:rFonts w:ascii="Arial" w:hAnsi="Arial" w:cs="Arial"/>
          <w:b/>
          <w:sz w:val="20"/>
          <w:lang w:val="en-ZA"/>
        </w:rPr>
        <w:t>NW1530E</w:t>
      </w:r>
    </w:p>
    <w:p w:rsidR="00A2288C" w:rsidRPr="006E6A63" w:rsidRDefault="00A2288C" w:rsidP="006E6A63">
      <w:pPr>
        <w:spacing w:line="360" w:lineRule="auto"/>
        <w:ind w:left="7920"/>
        <w:jc w:val="both"/>
        <w:rPr>
          <w:rFonts w:ascii="Arial" w:hAnsi="Arial" w:cs="Arial"/>
          <w:b/>
          <w:lang w:val="en-ZA"/>
        </w:rPr>
      </w:pPr>
    </w:p>
    <w:p w:rsidR="000C558D" w:rsidRPr="006E6A63" w:rsidRDefault="000C558D" w:rsidP="006E6A63">
      <w:pPr>
        <w:tabs>
          <w:tab w:val="left" w:pos="432"/>
          <w:tab w:val="left" w:pos="720"/>
        </w:tabs>
        <w:spacing w:line="360" w:lineRule="auto"/>
        <w:ind w:left="1440" w:hanging="720"/>
        <w:jc w:val="both"/>
        <w:rPr>
          <w:rFonts w:ascii="Arial" w:eastAsia="Times New Roman" w:hAnsi="Arial" w:cs="Arial"/>
          <w:b/>
        </w:rPr>
      </w:pPr>
    </w:p>
    <w:p w:rsidR="00D543F9" w:rsidRPr="006E6A63" w:rsidRDefault="00D543F9" w:rsidP="006E6A63">
      <w:pPr>
        <w:spacing w:line="360" w:lineRule="auto"/>
        <w:jc w:val="both"/>
        <w:outlineLvl w:val="0"/>
        <w:rPr>
          <w:rFonts w:ascii="Arial" w:hAnsi="Arial" w:cs="Arial"/>
          <w:b/>
          <w:lang w:val="en-ZA"/>
        </w:rPr>
      </w:pPr>
    </w:p>
    <w:p w:rsidR="002B1599" w:rsidRDefault="002B1599" w:rsidP="006E6A63">
      <w:pPr>
        <w:spacing w:line="360" w:lineRule="auto"/>
        <w:jc w:val="both"/>
        <w:outlineLvl w:val="0"/>
        <w:rPr>
          <w:rFonts w:ascii="Arial" w:hAnsi="Arial" w:cs="Arial"/>
          <w:b/>
        </w:rPr>
      </w:pPr>
    </w:p>
    <w:p w:rsidR="002B1599" w:rsidRDefault="002B1599" w:rsidP="006E6A63">
      <w:pPr>
        <w:spacing w:line="360" w:lineRule="auto"/>
        <w:jc w:val="both"/>
        <w:outlineLvl w:val="0"/>
        <w:rPr>
          <w:rFonts w:ascii="Arial" w:hAnsi="Arial" w:cs="Arial"/>
          <w:b/>
        </w:rPr>
      </w:pPr>
    </w:p>
    <w:p w:rsidR="002B1599" w:rsidRDefault="002B1599" w:rsidP="006E6A63">
      <w:pPr>
        <w:spacing w:line="360" w:lineRule="auto"/>
        <w:jc w:val="both"/>
        <w:outlineLvl w:val="0"/>
        <w:rPr>
          <w:rFonts w:ascii="Arial" w:hAnsi="Arial" w:cs="Arial"/>
          <w:b/>
        </w:rPr>
      </w:pPr>
    </w:p>
    <w:p w:rsidR="002B1599" w:rsidRDefault="002B1599" w:rsidP="006E6A63">
      <w:pPr>
        <w:spacing w:line="360" w:lineRule="auto"/>
        <w:jc w:val="both"/>
        <w:outlineLvl w:val="0"/>
        <w:rPr>
          <w:rFonts w:ascii="Arial" w:hAnsi="Arial" w:cs="Arial"/>
          <w:b/>
        </w:rPr>
      </w:pPr>
    </w:p>
    <w:p w:rsidR="002B1599" w:rsidRDefault="002B1599" w:rsidP="006E6A63">
      <w:pPr>
        <w:spacing w:line="360" w:lineRule="auto"/>
        <w:jc w:val="both"/>
        <w:outlineLvl w:val="0"/>
        <w:rPr>
          <w:rFonts w:ascii="Arial" w:hAnsi="Arial" w:cs="Arial"/>
          <w:b/>
        </w:rPr>
      </w:pPr>
    </w:p>
    <w:p w:rsidR="00C3677B" w:rsidRPr="006E6A63" w:rsidRDefault="00B12389" w:rsidP="006E6A63">
      <w:pPr>
        <w:spacing w:line="360" w:lineRule="auto"/>
        <w:jc w:val="both"/>
        <w:outlineLvl w:val="0"/>
        <w:rPr>
          <w:rFonts w:ascii="Arial" w:hAnsi="Arial" w:cs="Arial"/>
          <w:b/>
        </w:rPr>
      </w:pPr>
      <w:r w:rsidRPr="006E6A63">
        <w:rPr>
          <w:rFonts w:ascii="Arial" w:hAnsi="Arial" w:cs="Arial"/>
          <w:b/>
        </w:rPr>
        <w:lastRenderedPageBreak/>
        <w:t>R</w:t>
      </w:r>
      <w:r w:rsidR="00FC1A3C" w:rsidRPr="006E6A63">
        <w:rPr>
          <w:rFonts w:ascii="Arial" w:hAnsi="Arial" w:cs="Arial"/>
          <w:b/>
        </w:rPr>
        <w:t>EPLY:</w:t>
      </w:r>
    </w:p>
    <w:p w:rsidR="006E6A63" w:rsidRDefault="00A71224" w:rsidP="006E6A63">
      <w:pPr>
        <w:numPr>
          <w:ilvl w:val="0"/>
          <w:numId w:val="44"/>
        </w:numPr>
        <w:spacing w:line="360" w:lineRule="auto"/>
        <w:ind w:left="810" w:hanging="810"/>
        <w:jc w:val="both"/>
        <w:outlineLvl w:val="0"/>
        <w:rPr>
          <w:rFonts w:ascii="Arial" w:hAnsi="Arial" w:cs="Arial"/>
        </w:rPr>
      </w:pPr>
      <w:r w:rsidRPr="006E6A63">
        <w:rPr>
          <w:rFonts w:ascii="Arial" w:hAnsi="Arial" w:cs="Arial"/>
        </w:rPr>
        <w:t>The Department does not have</w:t>
      </w:r>
      <w:r w:rsidR="000D531B" w:rsidRPr="006E6A63">
        <w:rPr>
          <w:rFonts w:ascii="Arial" w:hAnsi="Arial" w:cs="Arial"/>
        </w:rPr>
        <w:t xml:space="preserve"> </w:t>
      </w:r>
      <w:r w:rsidR="00722651" w:rsidRPr="006E6A63">
        <w:rPr>
          <w:rFonts w:ascii="Arial" w:hAnsi="Arial" w:cs="Arial"/>
        </w:rPr>
        <w:t xml:space="preserve">information available for </w:t>
      </w:r>
      <w:r w:rsidR="006E6A63">
        <w:rPr>
          <w:rFonts w:ascii="Arial" w:hAnsi="Arial" w:cs="Arial"/>
        </w:rPr>
        <w:t>(a) or (b).</w:t>
      </w:r>
    </w:p>
    <w:p w:rsidR="006F2324" w:rsidRPr="006E6A63" w:rsidRDefault="006F2324" w:rsidP="006E6A63">
      <w:pPr>
        <w:spacing w:line="360" w:lineRule="auto"/>
        <w:ind w:left="720"/>
        <w:jc w:val="both"/>
        <w:outlineLvl w:val="0"/>
        <w:rPr>
          <w:rFonts w:ascii="Arial" w:hAnsi="Arial" w:cs="Arial"/>
        </w:rPr>
      </w:pPr>
      <w:r w:rsidRPr="006E6A63">
        <w:rPr>
          <w:rFonts w:ascii="Arial" w:hAnsi="Arial" w:cs="Arial"/>
        </w:rPr>
        <w:t xml:space="preserve">The Department is currently conducting a survey to determine the number of beds available at public </w:t>
      </w:r>
      <w:r w:rsidR="006E6A63">
        <w:rPr>
          <w:rFonts w:ascii="Arial" w:hAnsi="Arial" w:cs="Arial"/>
        </w:rPr>
        <w:t>Technical and Vocational Education and Training (</w:t>
      </w:r>
      <w:r w:rsidRPr="006E6A63">
        <w:rPr>
          <w:rFonts w:ascii="Arial" w:hAnsi="Arial" w:cs="Arial"/>
        </w:rPr>
        <w:t>TVET</w:t>
      </w:r>
      <w:r w:rsidR="006E6A63">
        <w:rPr>
          <w:rFonts w:ascii="Arial" w:hAnsi="Arial" w:cs="Arial"/>
        </w:rPr>
        <w:t>)</w:t>
      </w:r>
      <w:r w:rsidRPr="006E6A63">
        <w:rPr>
          <w:rFonts w:ascii="Arial" w:hAnsi="Arial" w:cs="Arial"/>
        </w:rPr>
        <w:t xml:space="preserve"> </w:t>
      </w:r>
      <w:r w:rsidR="00FA2F25">
        <w:rPr>
          <w:rFonts w:ascii="Arial" w:hAnsi="Arial" w:cs="Arial"/>
        </w:rPr>
        <w:t>c</w:t>
      </w:r>
      <w:r w:rsidRPr="006E6A63">
        <w:rPr>
          <w:rFonts w:ascii="Arial" w:hAnsi="Arial" w:cs="Arial"/>
        </w:rPr>
        <w:t>olleges, the findings will be communicated once completed.</w:t>
      </w:r>
    </w:p>
    <w:p w:rsidR="00037EF3" w:rsidRPr="006E6A63" w:rsidRDefault="006F2324" w:rsidP="006E6A63">
      <w:pPr>
        <w:spacing w:line="360" w:lineRule="auto"/>
        <w:ind w:left="720"/>
        <w:jc w:val="both"/>
        <w:outlineLvl w:val="0"/>
        <w:rPr>
          <w:rFonts w:ascii="Arial" w:hAnsi="Arial" w:cs="Arial"/>
        </w:rPr>
      </w:pPr>
      <w:r w:rsidRPr="006E6A63">
        <w:rPr>
          <w:rFonts w:ascii="Arial" w:hAnsi="Arial" w:cs="Arial"/>
        </w:rPr>
        <w:t>The Department will also investigate and report on the number of application</w:t>
      </w:r>
      <w:r w:rsidR="006E6A63">
        <w:rPr>
          <w:rFonts w:ascii="Arial" w:hAnsi="Arial" w:cs="Arial"/>
        </w:rPr>
        <w:t>s</w:t>
      </w:r>
      <w:r w:rsidRPr="006E6A63">
        <w:rPr>
          <w:rFonts w:ascii="Arial" w:hAnsi="Arial" w:cs="Arial"/>
        </w:rPr>
        <w:t xml:space="preserve"> received at the start of the 2017 academic year. </w:t>
      </w:r>
    </w:p>
    <w:p w:rsidR="0008447A" w:rsidRPr="006E6A63" w:rsidRDefault="006E6A63" w:rsidP="001358B8">
      <w:pPr>
        <w:tabs>
          <w:tab w:val="left" w:pos="426"/>
        </w:tabs>
        <w:spacing w:line="360" w:lineRule="auto"/>
        <w:ind w:left="720" w:hanging="720"/>
        <w:jc w:val="both"/>
        <w:outlineLvl w:val="0"/>
        <w:rPr>
          <w:rFonts w:ascii="Arial" w:hAnsi="Arial" w:cs="Arial"/>
        </w:rPr>
      </w:pPr>
      <w:r>
        <w:rPr>
          <w:rFonts w:ascii="Arial" w:hAnsi="Arial" w:cs="Arial"/>
        </w:rPr>
        <w:t>(2)</w:t>
      </w:r>
      <w:r w:rsidR="00FA2F25">
        <w:rPr>
          <w:rFonts w:ascii="Arial" w:hAnsi="Arial" w:cs="Arial"/>
        </w:rPr>
        <w:t xml:space="preserve"> </w:t>
      </w:r>
      <w:r w:rsidR="00A71224" w:rsidRPr="006E6A63">
        <w:rPr>
          <w:rFonts w:ascii="Arial" w:hAnsi="Arial" w:cs="Arial"/>
        </w:rPr>
        <w:t>(</w:t>
      </w:r>
      <w:proofErr w:type="gramStart"/>
      <w:r w:rsidR="00A71224" w:rsidRPr="006E6A63">
        <w:rPr>
          <w:rFonts w:ascii="Arial" w:hAnsi="Arial" w:cs="Arial"/>
        </w:rPr>
        <w:t>a</w:t>
      </w:r>
      <w:proofErr w:type="gramEnd"/>
      <w:r w:rsidR="00A71224" w:rsidRPr="006E6A63">
        <w:rPr>
          <w:rFonts w:ascii="Arial" w:hAnsi="Arial" w:cs="Arial"/>
        </w:rPr>
        <w:t>)</w:t>
      </w:r>
      <w:r>
        <w:rPr>
          <w:rFonts w:ascii="Arial" w:hAnsi="Arial" w:cs="Arial"/>
        </w:rPr>
        <w:tab/>
      </w:r>
      <w:r w:rsidR="00F350EC">
        <w:rPr>
          <w:rFonts w:ascii="Arial" w:hAnsi="Arial" w:cs="Arial"/>
        </w:rPr>
        <w:t>No r</w:t>
      </w:r>
      <w:r w:rsidR="0008447A" w:rsidRPr="006E6A63">
        <w:rPr>
          <w:rFonts w:ascii="Arial" w:hAnsi="Arial" w:cs="Arial"/>
        </w:rPr>
        <w:t>enovation</w:t>
      </w:r>
      <w:r w:rsidR="00F350EC">
        <w:rPr>
          <w:rFonts w:ascii="Arial" w:hAnsi="Arial" w:cs="Arial"/>
        </w:rPr>
        <w:t>s are taking place or planned</w:t>
      </w:r>
      <w:r w:rsidR="00FA2F25">
        <w:rPr>
          <w:rFonts w:ascii="Arial" w:hAnsi="Arial" w:cs="Arial"/>
        </w:rPr>
        <w:t xml:space="preserve"> </w:t>
      </w:r>
      <w:r w:rsidR="00F350EC">
        <w:rPr>
          <w:rFonts w:ascii="Arial" w:hAnsi="Arial" w:cs="Arial"/>
        </w:rPr>
        <w:t xml:space="preserve">because </w:t>
      </w:r>
      <w:r w:rsidR="00722651" w:rsidRPr="006E6A63">
        <w:rPr>
          <w:rFonts w:ascii="Arial" w:hAnsi="Arial" w:cs="Arial"/>
        </w:rPr>
        <w:t xml:space="preserve">Parliament </w:t>
      </w:r>
      <w:r w:rsidR="00F350EC">
        <w:rPr>
          <w:rFonts w:ascii="Arial" w:hAnsi="Arial" w:cs="Arial"/>
        </w:rPr>
        <w:t xml:space="preserve">has not appropriated any funds </w:t>
      </w:r>
      <w:r w:rsidR="00722651" w:rsidRPr="006E6A63">
        <w:rPr>
          <w:rFonts w:ascii="Arial" w:hAnsi="Arial" w:cs="Arial"/>
        </w:rPr>
        <w:t>for this purpose</w:t>
      </w:r>
      <w:r w:rsidR="0008447A" w:rsidRPr="006E6A63">
        <w:rPr>
          <w:rFonts w:ascii="Arial" w:hAnsi="Arial" w:cs="Arial"/>
        </w:rPr>
        <w:t xml:space="preserve">. </w:t>
      </w:r>
      <w:r w:rsidR="00F350EC">
        <w:rPr>
          <w:rFonts w:ascii="Arial" w:hAnsi="Arial" w:cs="Arial"/>
        </w:rPr>
        <w:t>To alleviate the shortage of student housing at TVET colleges, t</w:t>
      </w:r>
      <w:r w:rsidR="0008447A" w:rsidRPr="006E6A63">
        <w:rPr>
          <w:rFonts w:ascii="Arial" w:hAnsi="Arial" w:cs="Arial"/>
        </w:rPr>
        <w:t xml:space="preserve">he Department is </w:t>
      </w:r>
      <w:r w:rsidR="00F350EC">
        <w:rPr>
          <w:rFonts w:ascii="Arial" w:hAnsi="Arial" w:cs="Arial"/>
        </w:rPr>
        <w:t xml:space="preserve">working with the Department of Public Works to </w:t>
      </w:r>
      <w:r w:rsidR="0008447A" w:rsidRPr="006E6A63">
        <w:rPr>
          <w:rFonts w:ascii="Arial" w:hAnsi="Arial" w:cs="Arial"/>
        </w:rPr>
        <w:t xml:space="preserve">identify state buildings and land which could possibly be converted </w:t>
      </w:r>
      <w:r w:rsidR="00F350EC">
        <w:rPr>
          <w:rFonts w:ascii="Arial" w:hAnsi="Arial" w:cs="Arial"/>
        </w:rPr>
        <w:t xml:space="preserve">or developed for </w:t>
      </w:r>
      <w:r w:rsidR="0008447A" w:rsidRPr="006E6A63">
        <w:rPr>
          <w:rFonts w:ascii="Arial" w:hAnsi="Arial" w:cs="Arial"/>
        </w:rPr>
        <w:t xml:space="preserve">student </w:t>
      </w:r>
      <w:r w:rsidR="00F350EC">
        <w:rPr>
          <w:rFonts w:ascii="Arial" w:hAnsi="Arial" w:cs="Arial"/>
        </w:rPr>
        <w:t xml:space="preserve">housing. </w:t>
      </w:r>
      <w:r w:rsidR="00973690" w:rsidRPr="006E6A63">
        <w:rPr>
          <w:rFonts w:ascii="Arial" w:hAnsi="Arial" w:cs="Arial"/>
        </w:rPr>
        <w:t xml:space="preserve">. </w:t>
      </w:r>
      <w:r w:rsidR="00F350EC">
        <w:rPr>
          <w:rFonts w:ascii="Arial" w:hAnsi="Arial" w:cs="Arial"/>
        </w:rPr>
        <w:t>T</w:t>
      </w:r>
      <w:r w:rsidR="00973690" w:rsidRPr="006E6A63">
        <w:rPr>
          <w:rFonts w:ascii="Arial" w:hAnsi="Arial" w:cs="Arial"/>
        </w:rPr>
        <w:t xml:space="preserve">he Department is </w:t>
      </w:r>
      <w:r w:rsidR="00F350EC">
        <w:rPr>
          <w:rFonts w:ascii="Arial" w:hAnsi="Arial" w:cs="Arial"/>
        </w:rPr>
        <w:t xml:space="preserve">also working with the National Treasury to </w:t>
      </w:r>
      <w:r w:rsidR="00973690" w:rsidRPr="006E6A63">
        <w:rPr>
          <w:rFonts w:ascii="Arial" w:hAnsi="Arial" w:cs="Arial"/>
        </w:rPr>
        <w:t>investigat</w:t>
      </w:r>
      <w:r w:rsidR="00F350EC">
        <w:rPr>
          <w:rFonts w:ascii="Arial" w:hAnsi="Arial" w:cs="Arial"/>
        </w:rPr>
        <w:t>e</w:t>
      </w:r>
      <w:r w:rsidR="00973690" w:rsidRPr="006E6A63">
        <w:rPr>
          <w:rFonts w:ascii="Arial" w:hAnsi="Arial" w:cs="Arial"/>
        </w:rPr>
        <w:t xml:space="preserve"> the possibility </w:t>
      </w:r>
      <w:r w:rsidR="00037EF3" w:rsidRPr="006E6A63">
        <w:rPr>
          <w:rFonts w:ascii="Arial" w:hAnsi="Arial" w:cs="Arial"/>
        </w:rPr>
        <w:t xml:space="preserve">of </w:t>
      </w:r>
      <w:r w:rsidR="00F350EC">
        <w:rPr>
          <w:rFonts w:ascii="Arial" w:hAnsi="Arial" w:cs="Arial"/>
        </w:rPr>
        <w:t xml:space="preserve">using </w:t>
      </w:r>
      <w:r w:rsidR="00F350EC" w:rsidRPr="006E6A63">
        <w:rPr>
          <w:rFonts w:ascii="Arial" w:hAnsi="Arial" w:cs="Arial"/>
        </w:rPr>
        <w:t>Public Private Partnership</w:t>
      </w:r>
      <w:r w:rsidR="00F350EC">
        <w:rPr>
          <w:rFonts w:ascii="Arial" w:hAnsi="Arial" w:cs="Arial"/>
        </w:rPr>
        <w:t>s (PPP)</w:t>
      </w:r>
      <w:r w:rsidR="00F350EC" w:rsidRPr="006E6A63">
        <w:rPr>
          <w:rFonts w:ascii="Arial" w:hAnsi="Arial" w:cs="Arial"/>
        </w:rPr>
        <w:t xml:space="preserve"> </w:t>
      </w:r>
      <w:r w:rsidR="00F350EC">
        <w:rPr>
          <w:rFonts w:ascii="Arial" w:hAnsi="Arial" w:cs="Arial"/>
        </w:rPr>
        <w:t>to provid</w:t>
      </w:r>
      <w:r w:rsidR="006756FE">
        <w:rPr>
          <w:rFonts w:ascii="Arial" w:hAnsi="Arial" w:cs="Arial"/>
        </w:rPr>
        <w:t xml:space="preserve">e student housing at colleges. </w:t>
      </w:r>
      <w:r w:rsidR="00973690" w:rsidRPr="006E6A63">
        <w:rPr>
          <w:rFonts w:ascii="Arial" w:hAnsi="Arial" w:cs="Arial"/>
        </w:rPr>
        <w:t xml:space="preserve">PPP </w:t>
      </w:r>
      <w:r w:rsidR="006756FE">
        <w:rPr>
          <w:rFonts w:ascii="Arial" w:hAnsi="Arial" w:cs="Arial"/>
        </w:rPr>
        <w:t xml:space="preserve">feasibility projects are being conducted </w:t>
      </w:r>
      <w:r w:rsidR="00973690" w:rsidRPr="006E6A63">
        <w:rPr>
          <w:rFonts w:ascii="Arial" w:hAnsi="Arial" w:cs="Arial"/>
        </w:rPr>
        <w:t xml:space="preserve">for Motheo </w:t>
      </w:r>
      <w:r w:rsidR="00722651" w:rsidRPr="006E6A63">
        <w:rPr>
          <w:rFonts w:ascii="Arial" w:hAnsi="Arial" w:cs="Arial"/>
        </w:rPr>
        <w:t xml:space="preserve">TVET College </w:t>
      </w:r>
      <w:r w:rsidR="006756FE">
        <w:rPr>
          <w:rFonts w:ascii="Arial" w:hAnsi="Arial" w:cs="Arial"/>
        </w:rPr>
        <w:t xml:space="preserve">in the Free State and </w:t>
      </w:r>
      <w:r w:rsidR="00973690" w:rsidRPr="006E6A63">
        <w:rPr>
          <w:rFonts w:ascii="Arial" w:hAnsi="Arial" w:cs="Arial"/>
        </w:rPr>
        <w:t>King Hintsa TVET College</w:t>
      </w:r>
      <w:r w:rsidR="006756FE">
        <w:rPr>
          <w:rFonts w:ascii="Arial" w:hAnsi="Arial" w:cs="Arial"/>
        </w:rPr>
        <w:t xml:space="preserve"> in the Eastern Cape</w:t>
      </w:r>
      <w:r w:rsidR="00973690" w:rsidRPr="006E6A63">
        <w:rPr>
          <w:rFonts w:ascii="Arial" w:hAnsi="Arial" w:cs="Arial"/>
        </w:rPr>
        <w:t>.</w:t>
      </w:r>
    </w:p>
    <w:p w:rsidR="006756FE" w:rsidRDefault="00A71224" w:rsidP="001358B8">
      <w:pPr>
        <w:spacing w:after="0" w:line="360" w:lineRule="auto"/>
        <w:ind w:firstLine="270"/>
        <w:jc w:val="both"/>
        <w:outlineLvl w:val="0"/>
        <w:rPr>
          <w:rFonts w:ascii="Arial" w:hAnsi="Arial" w:cs="Arial"/>
        </w:rPr>
      </w:pPr>
      <w:r w:rsidRPr="006E6A63">
        <w:rPr>
          <w:rFonts w:ascii="Arial" w:hAnsi="Arial" w:cs="Arial"/>
        </w:rPr>
        <w:t>(b)</w:t>
      </w:r>
      <w:r w:rsidR="006E6A63">
        <w:rPr>
          <w:rFonts w:ascii="Arial" w:hAnsi="Arial" w:cs="Arial"/>
        </w:rPr>
        <w:tab/>
      </w:r>
      <w:r w:rsidR="00037EF3" w:rsidRPr="006E6A63">
        <w:rPr>
          <w:rFonts w:ascii="Arial" w:hAnsi="Arial" w:cs="Arial"/>
        </w:rPr>
        <w:t>Construction</w:t>
      </w:r>
      <w:r w:rsidRPr="006E6A63">
        <w:rPr>
          <w:rFonts w:ascii="Arial" w:hAnsi="Arial" w:cs="Arial"/>
        </w:rPr>
        <w:t xml:space="preserve"> projects</w:t>
      </w:r>
      <w:r w:rsidR="006756FE">
        <w:rPr>
          <w:rFonts w:ascii="Arial" w:hAnsi="Arial" w:cs="Arial"/>
        </w:rPr>
        <w:t xml:space="preserve"> utilising </w:t>
      </w:r>
      <w:r w:rsidR="00037EF3" w:rsidRPr="006E6A63">
        <w:rPr>
          <w:rFonts w:ascii="Arial" w:hAnsi="Arial" w:cs="Arial"/>
        </w:rPr>
        <w:t>available funding</w:t>
      </w:r>
      <w:r w:rsidR="006756FE">
        <w:rPr>
          <w:rFonts w:ascii="Arial" w:hAnsi="Arial" w:cs="Arial"/>
        </w:rPr>
        <w:t xml:space="preserve"> are listed below:</w:t>
      </w:r>
    </w:p>
    <w:p w:rsidR="006756FE" w:rsidRDefault="00A71224" w:rsidP="001358B8">
      <w:pPr>
        <w:spacing w:after="0" w:line="360" w:lineRule="auto"/>
        <w:ind w:left="567" w:hanging="141"/>
        <w:jc w:val="both"/>
        <w:outlineLvl w:val="0"/>
        <w:rPr>
          <w:rFonts w:ascii="Arial" w:hAnsi="Arial" w:cs="Arial"/>
        </w:rPr>
      </w:pPr>
      <w:r w:rsidRPr="006E6A63">
        <w:rPr>
          <w:rFonts w:ascii="Arial" w:hAnsi="Arial" w:cs="Arial"/>
        </w:rPr>
        <w:t xml:space="preserve">(i) </w:t>
      </w:r>
      <w:r w:rsidR="00FA2F25">
        <w:rPr>
          <w:rFonts w:ascii="Arial" w:hAnsi="Arial" w:cs="Arial"/>
        </w:rPr>
        <w:tab/>
      </w:r>
      <w:r w:rsidRPr="006E6A63">
        <w:rPr>
          <w:rFonts w:ascii="Arial" w:hAnsi="Arial" w:cs="Arial"/>
        </w:rPr>
        <w:t>248 beds at Umfolozi</w:t>
      </w:r>
      <w:r w:rsidR="0008447A" w:rsidRPr="006E6A63">
        <w:rPr>
          <w:rFonts w:ascii="Arial" w:hAnsi="Arial" w:cs="Arial"/>
        </w:rPr>
        <w:t xml:space="preserve"> TVET College</w:t>
      </w:r>
      <w:r w:rsidR="00722651" w:rsidRPr="006E6A63">
        <w:rPr>
          <w:rFonts w:ascii="Arial" w:hAnsi="Arial" w:cs="Arial"/>
        </w:rPr>
        <w:t xml:space="preserve"> through </w:t>
      </w:r>
      <w:r w:rsidR="00FA2F25">
        <w:rPr>
          <w:rFonts w:ascii="Arial" w:hAnsi="Arial" w:cs="Arial"/>
        </w:rPr>
        <w:t xml:space="preserve">an allocation from </w:t>
      </w:r>
      <w:r w:rsidR="00722651" w:rsidRPr="006E6A63">
        <w:rPr>
          <w:rFonts w:ascii="Arial" w:hAnsi="Arial" w:cs="Arial"/>
        </w:rPr>
        <w:t>the National Skills</w:t>
      </w:r>
      <w:r w:rsidR="00FA2F25">
        <w:rPr>
          <w:rFonts w:ascii="Arial" w:hAnsi="Arial" w:cs="Arial"/>
        </w:rPr>
        <w:t xml:space="preserve"> Fund.</w:t>
      </w:r>
      <w:r w:rsidR="0008447A" w:rsidRPr="006E6A63">
        <w:rPr>
          <w:rFonts w:ascii="Arial" w:hAnsi="Arial" w:cs="Arial"/>
        </w:rPr>
        <w:t xml:space="preserve"> </w:t>
      </w:r>
    </w:p>
    <w:p w:rsidR="00A71224" w:rsidRPr="006E6A63" w:rsidRDefault="0008447A" w:rsidP="001358B8">
      <w:pPr>
        <w:spacing w:line="360" w:lineRule="auto"/>
        <w:ind w:left="567" w:hanging="141"/>
        <w:jc w:val="both"/>
        <w:outlineLvl w:val="0"/>
        <w:rPr>
          <w:rFonts w:ascii="Arial" w:hAnsi="Arial" w:cs="Arial"/>
        </w:rPr>
      </w:pPr>
      <w:r w:rsidRPr="006E6A63">
        <w:rPr>
          <w:rFonts w:ascii="Arial" w:hAnsi="Arial" w:cs="Arial"/>
        </w:rPr>
        <w:t xml:space="preserve">(ii) </w:t>
      </w:r>
      <w:r w:rsidR="00FA2F25">
        <w:rPr>
          <w:rFonts w:ascii="Arial" w:hAnsi="Arial" w:cs="Arial"/>
        </w:rPr>
        <w:t>– (</w:t>
      </w:r>
      <w:proofErr w:type="gramStart"/>
      <w:r w:rsidR="00FA2F25">
        <w:rPr>
          <w:rFonts w:ascii="Arial" w:hAnsi="Arial" w:cs="Arial"/>
        </w:rPr>
        <w:t>iv</w:t>
      </w:r>
      <w:proofErr w:type="gramEnd"/>
      <w:r w:rsidR="00FA2F25">
        <w:rPr>
          <w:rFonts w:ascii="Arial" w:hAnsi="Arial" w:cs="Arial"/>
        </w:rPr>
        <w:t>)</w:t>
      </w:r>
      <w:r w:rsidR="00FA2F25">
        <w:rPr>
          <w:rFonts w:ascii="Arial" w:hAnsi="Arial" w:cs="Arial"/>
          <w:lang w:val="en-US"/>
        </w:rPr>
        <w:t xml:space="preserve"> </w:t>
      </w:r>
      <w:r w:rsidR="001358B8">
        <w:rPr>
          <w:rFonts w:ascii="Arial" w:hAnsi="Arial" w:cs="Arial"/>
          <w:lang w:val="en-US"/>
        </w:rPr>
        <w:t>Dependent on the outcome of</w:t>
      </w:r>
      <w:r w:rsidR="006E6A63">
        <w:rPr>
          <w:rFonts w:ascii="Arial" w:hAnsi="Arial" w:cs="Arial"/>
          <w:lang w:val="en-US"/>
        </w:rPr>
        <w:t xml:space="preserve"> the PPP</w:t>
      </w:r>
      <w:r w:rsidR="00FA2F25">
        <w:rPr>
          <w:rFonts w:ascii="Arial" w:hAnsi="Arial" w:cs="Arial"/>
          <w:lang w:val="en-US"/>
        </w:rPr>
        <w:t xml:space="preserve"> feasibility projects being undertaken</w:t>
      </w:r>
      <w:r w:rsidR="006756FE">
        <w:rPr>
          <w:rFonts w:ascii="Arial" w:hAnsi="Arial" w:cs="Arial"/>
          <w:lang w:val="en-US"/>
        </w:rPr>
        <w:t>.</w:t>
      </w:r>
      <w:r w:rsidR="00037EF3" w:rsidRPr="006E6A63">
        <w:rPr>
          <w:rFonts w:ascii="Arial" w:hAnsi="Arial" w:cs="Arial"/>
        </w:rPr>
        <w:t xml:space="preserve"> </w:t>
      </w:r>
    </w:p>
    <w:p w:rsidR="00337949" w:rsidRPr="006E6A63" w:rsidRDefault="00337949" w:rsidP="006E6A63">
      <w:pPr>
        <w:spacing w:line="360" w:lineRule="auto"/>
        <w:jc w:val="both"/>
        <w:rPr>
          <w:rFonts w:ascii="Arial" w:hAnsi="Arial" w:cs="Arial"/>
        </w:rPr>
      </w:pPr>
    </w:p>
    <w:p w:rsidR="00C654A2" w:rsidRPr="006E6A63" w:rsidRDefault="006E6A63" w:rsidP="006E6A63">
      <w:pPr>
        <w:spacing w:line="360" w:lineRule="auto"/>
        <w:jc w:val="both"/>
        <w:rPr>
          <w:rFonts w:ascii="Arial" w:hAnsi="Arial" w:cs="Arial"/>
        </w:rPr>
      </w:pPr>
      <w:r>
        <w:rPr>
          <w:rFonts w:ascii="Arial" w:hAnsi="Arial" w:cs="Arial"/>
        </w:rPr>
        <w:br w:type="page"/>
      </w:r>
      <w:r w:rsidR="00CC27E4" w:rsidRPr="006E6A63">
        <w:rPr>
          <w:rFonts w:ascii="Arial" w:hAnsi="Arial" w:cs="Arial"/>
        </w:rPr>
        <w:t>COMPILER/CONTACT PERSONS:</w:t>
      </w:r>
      <w:r>
        <w:rPr>
          <w:rFonts w:ascii="Arial" w:hAnsi="Arial" w:cs="Arial"/>
        </w:rPr>
        <w:t xml:space="preserve"> </w:t>
      </w:r>
    </w:p>
    <w:p w:rsidR="00C3677B" w:rsidRPr="006E6A63" w:rsidRDefault="00CC27E4" w:rsidP="006E6A63">
      <w:pPr>
        <w:spacing w:line="360" w:lineRule="auto"/>
        <w:jc w:val="both"/>
        <w:rPr>
          <w:rFonts w:ascii="Arial" w:hAnsi="Arial" w:cs="Arial"/>
        </w:rPr>
      </w:pPr>
      <w:r w:rsidRPr="006E6A63">
        <w:rPr>
          <w:rFonts w:ascii="Arial" w:hAnsi="Arial" w:cs="Arial"/>
        </w:rPr>
        <w:t>EXT:</w:t>
      </w:r>
      <w:r w:rsidR="006E6A63">
        <w:rPr>
          <w:rFonts w:ascii="Arial" w:hAnsi="Arial" w:cs="Arial"/>
        </w:rPr>
        <w:t xml:space="preserve"> </w:t>
      </w:r>
    </w:p>
    <w:p w:rsidR="00C3677B" w:rsidRPr="006E6A63" w:rsidRDefault="00C3677B" w:rsidP="006E6A63">
      <w:pPr>
        <w:spacing w:line="360" w:lineRule="auto"/>
        <w:jc w:val="both"/>
        <w:rPr>
          <w:rFonts w:ascii="Arial" w:hAnsi="Arial" w:cs="Arial"/>
        </w:rPr>
      </w:pPr>
    </w:p>
    <w:p w:rsidR="003E455E" w:rsidRPr="006E6A63" w:rsidRDefault="003E455E" w:rsidP="006E6A63">
      <w:pPr>
        <w:spacing w:line="360" w:lineRule="auto"/>
        <w:jc w:val="both"/>
        <w:rPr>
          <w:rFonts w:ascii="Arial" w:hAnsi="Arial" w:cs="Arial"/>
        </w:rPr>
      </w:pPr>
    </w:p>
    <w:p w:rsidR="00A0228E" w:rsidRPr="006E6A63" w:rsidRDefault="00A0228E" w:rsidP="006E6A63">
      <w:pPr>
        <w:spacing w:line="360" w:lineRule="auto"/>
        <w:jc w:val="both"/>
        <w:rPr>
          <w:rFonts w:ascii="Arial" w:hAnsi="Arial" w:cs="Arial"/>
        </w:rPr>
      </w:pPr>
    </w:p>
    <w:p w:rsidR="00C3677B" w:rsidRPr="006E6A63" w:rsidRDefault="00C3677B" w:rsidP="006E6A63">
      <w:pPr>
        <w:spacing w:line="360" w:lineRule="auto"/>
        <w:jc w:val="both"/>
        <w:rPr>
          <w:rFonts w:ascii="Arial" w:hAnsi="Arial" w:cs="Arial"/>
        </w:rPr>
      </w:pPr>
      <w:r w:rsidRPr="006E6A63">
        <w:rPr>
          <w:rFonts w:ascii="Arial" w:hAnsi="Arial" w:cs="Arial"/>
        </w:rPr>
        <w:t>DIRECTOR –</w:t>
      </w:r>
      <w:r w:rsidR="00DE6F6F" w:rsidRPr="006E6A63">
        <w:rPr>
          <w:rFonts w:ascii="Arial" w:hAnsi="Arial" w:cs="Arial"/>
        </w:rPr>
        <w:t xml:space="preserve"> </w:t>
      </w:r>
      <w:r w:rsidRPr="006E6A63">
        <w:rPr>
          <w:rFonts w:ascii="Arial" w:hAnsi="Arial" w:cs="Arial"/>
        </w:rPr>
        <w:t>GENERAL</w:t>
      </w:r>
    </w:p>
    <w:p w:rsidR="00C3677B" w:rsidRPr="006E6A63" w:rsidRDefault="00C3677B" w:rsidP="006E6A63">
      <w:pPr>
        <w:spacing w:line="360" w:lineRule="auto"/>
        <w:jc w:val="both"/>
        <w:rPr>
          <w:rFonts w:ascii="Arial" w:hAnsi="Arial" w:cs="Arial"/>
        </w:rPr>
      </w:pPr>
      <w:r w:rsidRPr="006E6A63">
        <w:rPr>
          <w:rFonts w:ascii="Arial" w:hAnsi="Arial" w:cs="Arial"/>
        </w:rPr>
        <w:t>STATUS:</w:t>
      </w:r>
    </w:p>
    <w:p w:rsidR="00C3677B" w:rsidRPr="006E6A63" w:rsidRDefault="00C3677B" w:rsidP="006E6A63">
      <w:pPr>
        <w:spacing w:line="360" w:lineRule="auto"/>
        <w:jc w:val="both"/>
        <w:rPr>
          <w:rFonts w:ascii="Arial" w:hAnsi="Arial" w:cs="Arial"/>
        </w:rPr>
      </w:pPr>
      <w:r w:rsidRPr="006E6A63">
        <w:rPr>
          <w:rFonts w:ascii="Arial" w:hAnsi="Arial" w:cs="Arial"/>
        </w:rPr>
        <w:t>DATE:</w:t>
      </w:r>
    </w:p>
    <w:p w:rsidR="00245A6B" w:rsidRPr="006E6A63" w:rsidRDefault="00245A6B" w:rsidP="006E6A63">
      <w:pPr>
        <w:spacing w:line="360" w:lineRule="auto"/>
        <w:jc w:val="both"/>
        <w:rPr>
          <w:rFonts w:ascii="Arial" w:hAnsi="Arial" w:cs="Arial"/>
        </w:rPr>
      </w:pPr>
    </w:p>
    <w:p w:rsidR="003E455E" w:rsidRPr="006E6A63" w:rsidRDefault="003E455E" w:rsidP="006E6A63">
      <w:pPr>
        <w:spacing w:line="360" w:lineRule="auto"/>
        <w:jc w:val="both"/>
        <w:rPr>
          <w:rFonts w:ascii="Arial" w:hAnsi="Arial" w:cs="Arial"/>
        </w:rPr>
      </w:pPr>
    </w:p>
    <w:p w:rsidR="00A0228E" w:rsidRPr="006E6A63" w:rsidRDefault="00A0228E" w:rsidP="006E6A63">
      <w:pPr>
        <w:spacing w:line="360" w:lineRule="auto"/>
        <w:jc w:val="both"/>
        <w:rPr>
          <w:rFonts w:ascii="Arial" w:hAnsi="Arial" w:cs="Arial"/>
        </w:rPr>
      </w:pPr>
    </w:p>
    <w:p w:rsidR="003E455E" w:rsidRPr="006E6A63" w:rsidRDefault="003E455E" w:rsidP="006E6A63">
      <w:pPr>
        <w:spacing w:line="360" w:lineRule="auto"/>
        <w:jc w:val="both"/>
        <w:rPr>
          <w:rFonts w:ascii="Arial" w:hAnsi="Arial" w:cs="Arial"/>
        </w:rPr>
      </w:pPr>
    </w:p>
    <w:p w:rsidR="00C3677B" w:rsidRPr="006E6A63" w:rsidRDefault="00C3677B" w:rsidP="006E6A63">
      <w:pPr>
        <w:spacing w:line="360" w:lineRule="auto"/>
        <w:jc w:val="both"/>
        <w:rPr>
          <w:rFonts w:ascii="Arial" w:hAnsi="Arial" w:cs="Arial"/>
        </w:rPr>
      </w:pPr>
      <w:r w:rsidRPr="006E6A63">
        <w:rPr>
          <w:rFonts w:ascii="Arial" w:hAnsi="Arial" w:cs="Arial"/>
        </w:rPr>
        <w:t xml:space="preserve">QUESTION </w:t>
      </w:r>
      <w:r w:rsidR="00B65EC5" w:rsidRPr="006E6A63">
        <w:rPr>
          <w:rFonts w:ascii="Arial" w:hAnsi="Arial" w:cs="Arial"/>
        </w:rPr>
        <w:t>1388</w:t>
      </w:r>
      <w:r w:rsidR="005C6ED1" w:rsidRPr="006E6A63">
        <w:rPr>
          <w:rFonts w:ascii="Arial" w:hAnsi="Arial" w:cs="Arial"/>
        </w:rPr>
        <w:t xml:space="preserve"> </w:t>
      </w:r>
      <w:r w:rsidRPr="006E6A63">
        <w:rPr>
          <w:rFonts w:ascii="Arial" w:hAnsi="Arial" w:cs="Arial"/>
        </w:rPr>
        <w:t xml:space="preserve">APPROVED/NOT APPROVED/AMENDED </w:t>
      </w:r>
    </w:p>
    <w:p w:rsidR="00C3677B" w:rsidRPr="006E6A63" w:rsidRDefault="00C3677B" w:rsidP="006E6A63">
      <w:pPr>
        <w:spacing w:line="360" w:lineRule="auto"/>
        <w:jc w:val="both"/>
        <w:rPr>
          <w:rFonts w:ascii="Arial" w:hAnsi="Arial" w:cs="Arial"/>
        </w:rPr>
      </w:pPr>
    </w:p>
    <w:p w:rsidR="00245A6B" w:rsidRPr="006E6A63" w:rsidRDefault="00245A6B" w:rsidP="006E6A63">
      <w:pPr>
        <w:spacing w:line="360" w:lineRule="auto"/>
        <w:jc w:val="both"/>
        <w:rPr>
          <w:rFonts w:ascii="Arial" w:hAnsi="Arial" w:cs="Arial"/>
        </w:rPr>
      </w:pPr>
    </w:p>
    <w:p w:rsidR="00A0228E" w:rsidRPr="006E6A63" w:rsidRDefault="00A0228E" w:rsidP="006E6A63">
      <w:pPr>
        <w:spacing w:line="360" w:lineRule="auto"/>
        <w:jc w:val="both"/>
        <w:rPr>
          <w:rFonts w:ascii="Arial" w:hAnsi="Arial" w:cs="Arial"/>
        </w:rPr>
      </w:pPr>
    </w:p>
    <w:p w:rsidR="003E455E" w:rsidRPr="006E6A63" w:rsidRDefault="003E455E" w:rsidP="006E6A63">
      <w:pPr>
        <w:spacing w:line="360" w:lineRule="auto"/>
        <w:jc w:val="both"/>
        <w:rPr>
          <w:rFonts w:ascii="Arial" w:hAnsi="Arial" w:cs="Arial"/>
        </w:rPr>
      </w:pPr>
    </w:p>
    <w:p w:rsidR="00C3677B" w:rsidRPr="006E6A63" w:rsidRDefault="00C3677B" w:rsidP="006E6A63">
      <w:pPr>
        <w:spacing w:line="360" w:lineRule="auto"/>
        <w:jc w:val="both"/>
        <w:rPr>
          <w:rFonts w:ascii="Arial" w:hAnsi="Arial" w:cs="Arial"/>
        </w:rPr>
      </w:pPr>
    </w:p>
    <w:p w:rsidR="00C3677B" w:rsidRPr="006E6A63" w:rsidRDefault="00C3677B" w:rsidP="006E6A63">
      <w:pPr>
        <w:spacing w:line="360" w:lineRule="auto"/>
        <w:jc w:val="both"/>
        <w:rPr>
          <w:rFonts w:ascii="Arial" w:hAnsi="Arial" w:cs="Arial"/>
        </w:rPr>
      </w:pPr>
      <w:r w:rsidRPr="006E6A63">
        <w:rPr>
          <w:rFonts w:ascii="Arial" w:hAnsi="Arial" w:cs="Arial"/>
        </w:rPr>
        <w:t>Dr B</w:t>
      </w:r>
      <w:r w:rsidR="006E6A63">
        <w:rPr>
          <w:rFonts w:ascii="Arial" w:hAnsi="Arial" w:cs="Arial"/>
        </w:rPr>
        <w:t>E</w:t>
      </w:r>
      <w:r w:rsidRPr="006E6A63">
        <w:rPr>
          <w:rFonts w:ascii="Arial" w:hAnsi="Arial" w:cs="Arial"/>
        </w:rPr>
        <w:t xml:space="preserve"> NZIMANDE, MP</w:t>
      </w:r>
    </w:p>
    <w:p w:rsidR="00C3677B" w:rsidRPr="006E6A63" w:rsidRDefault="00C3677B" w:rsidP="006E6A63">
      <w:pPr>
        <w:spacing w:line="360" w:lineRule="auto"/>
        <w:jc w:val="both"/>
        <w:rPr>
          <w:rFonts w:ascii="Arial" w:hAnsi="Arial" w:cs="Arial"/>
        </w:rPr>
      </w:pPr>
      <w:r w:rsidRPr="006E6A63">
        <w:rPr>
          <w:rFonts w:ascii="Arial" w:hAnsi="Arial" w:cs="Arial"/>
        </w:rPr>
        <w:t>MINISTER OF HIGHER EDUCATION AND TRAINING</w:t>
      </w:r>
    </w:p>
    <w:p w:rsidR="00C3677B" w:rsidRPr="006E6A63" w:rsidRDefault="00C3677B" w:rsidP="006E6A63">
      <w:pPr>
        <w:spacing w:line="360" w:lineRule="auto"/>
        <w:jc w:val="both"/>
        <w:rPr>
          <w:rFonts w:ascii="Arial" w:hAnsi="Arial" w:cs="Arial"/>
        </w:rPr>
      </w:pPr>
      <w:r w:rsidRPr="006E6A63">
        <w:rPr>
          <w:rFonts w:ascii="Arial" w:hAnsi="Arial" w:cs="Arial"/>
        </w:rPr>
        <w:t>STATUS:</w:t>
      </w:r>
    </w:p>
    <w:p w:rsidR="00C3677B" w:rsidRPr="006E6A63" w:rsidRDefault="00C3677B" w:rsidP="006E6A63">
      <w:pPr>
        <w:spacing w:line="360" w:lineRule="auto"/>
        <w:jc w:val="both"/>
        <w:rPr>
          <w:rFonts w:ascii="Arial" w:hAnsi="Arial" w:cs="Arial"/>
        </w:rPr>
      </w:pPr>
      <w:r w:rsidRPr="006E6A63">
        <w:rPr>
          <w:rFonts w:ascii="Arial" w:hAnsi="Arial" w:cs="Arial"/>
        </w:rPr>
        <w:t>DATE:</w:t>
      </w:r>
    </w:p>
    <w:sectPr w:rsidR="00C3677B" w:rsidRPr="006E6A63"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8777BDB"/>
    <w:multiLevelType w:val="hybridMultilevel"/>
    <w:tmpl w:val="09D6A724"/>
    <w:lvl w:ilvl="0" w:tplc="60343D6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4">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5">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5"/>
  </w:num>
  <w:num w:numId="4">
    <w:abstractNumId w:val="9"/>
  </w:num>
  <w:num w:numId="5">
    <w:abstractNumId w:val="38"/>
  </w:num>
  <w:num w:numId="6">
    <w:abstractNumId w:val="27"/>
  </w:num>
  <w:num w:numId="7">
    <w:abstractNumId w:val="37"/>
  </w:num>
  <w:num w:numId="8">
    <w:abstractNumId w:val="6"/>
  </w:num>
  <w:num w:numId="9">
    <w:abstractNumId w:val="33"/>
  </w:num>
  <w:num w:numId="10">
    <w:abstractNumId w:val="23"/>
  </w:num>
  <w:num w:numId="11">
    <w:abstractNumId w:val="36"/>
  </w:num>
  <w:num w:numId="12">
    <w:abstractNumId w:val="13"/>
  </w:num>
  <w:num w:numId="13">
    <w:abstractNumId w:val="42"/>
  </w:num>
  <w:num w:numId="14">
    <w:abstractNumId w:val="18"/>
  </w:num>
  <w:num w:numId="15">
    <w:abstractNumId w:val="7"/>
  </w:num>
  <w:num w:numId="16">
    <w:abstractNumId w:val="28"/>
  </w:num>
  <w:num w:numId="17">
    <w:abstractNumId w:val="14"/>
  </w:num>
  <w:num w:numId="18">
    <w:abstractNumId w:val="31"/>
  </w:num>
  <w:num w:numId="19">
    <w:abstractNumId w:val="29"/>
  </w:num>
  <w:num w:numId="20">
    <w:abstractNumId w:val="8"/>
  </w:num>
  <w:num w:numId="21">
    <w:abstractNumId w:val="19"/>
  </w:num>
  <w:num w:numId="22">
    <w:abstractNumId w:val="43"/>
  </w:num>
  <w:num w:numId="23">
    <w:abstractNumId w:val="32"/>
  </w:num>
  <w:num w:numId="24">
    <w:abstractNumId w:val="41"/>
  </w:num>
  <w:num w:numId="25">
    <w:abstractNumId w:val="39"/>
  </w:num>
  <w:num w:numId="26">
    <w:abstractNumId w:val="1"/>
  </w:num>
  <w:num w:numId="27">
    <w:abstractNumId w:val="15"/>
  </w:num>
  <w:num w:numId="28">
    <w:abstractNumId w:val="2"/>
  </w:num>
  <w:num w:numId="29">
    <w:abstractNumId w:val="34"/>
  </w:num>
  <w:num w:numId="30">
    <w:abstractNumId w:val="17"/>
  </w:num>
  <w:num w:numId="31">
    <w:abstractNumId w:val="0"/>
  </w:num>
  <w:num w:numId="32">
    <w:abstractNumId w:val="40"/>
  </w:num>
  <w:num w:numId="33">
    <w:abstractNumId w:val="16"/>
  </w:num>
  <w:num w:numId="34">
    <w:abstractNumId w:val="10"/>
  </w:num>
  <w:num w:numId="35">
    <w:abstractNumId w:val="11"/>
  </w:num>
  <w:num w:numId="36">
    <w:abstractNumId w:val="12"/>
  </w:num>
  <w:num w:numId="37">
    <w:abstractNumId w:val="26"/>
  </w:num>
  <w:num w:numId="38">
    <w:abstractNumId w:val="20"/>
  </w:num>
  <w:num w:numId="39">
    <w:abstractNumId w:val="25"/>
  </w:num>
  <w:num w:numId="40">
    <w:abstractNumId w:val="24"/>
  </w:num>
  <w:num w:numId="41">
    <w:abstractNumId w:val="22"/>
  </w:num>
  <w:num w:numId="42">
    <w:abstractNumId w:val="3"/>
  </w:num>
  <w:num w:numId="43">
    <w:abstractNumId w:val="5"/>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05F6"/>
    <w:rsid w:val="00032AB5"/>
    <w:rsid w:val="00036029"/>
    <w:rsid w:val="00037EF3"/>
    <w:rsid w:val="00041F99"/>
    <w:rsid w:val="0004639E"/>
    <w:rsid w:val="000505EA"/>
    <w:rsid w:val="000579B9"/>
    <w:rsid w:val="00060888"/>
    <w:rsid w:val="00063A3A"/>
    <w:rsid w:val="00075314"/>
    <w:rsid w:val="0008447A"/>
    <w:rsid w:val="00087811"/>
    <w:rsid w:val="00096A3C"/>
    <w:rsid w:val="000A02C9"/>
    <w:rsid w:val="000A0D33"/>
    <w:rsid w:val="000B620C"/>
    <w:rsid w:val="000B7F3D"/>
    <w:rsid w:val="000C558D"/>
    <w:rsid w:val="000D531B"/>
    <w:rsid w:val="000E58BD"/>
    <w:rsid w:val="000F2117"/>
    <w:rsid w:val="000F7AC3"/>
    <w:rsid w:val="00100FB2"/>
    <w:rsid w:val="00102241"/>
    <w:rsid w:val="0010402E"/>
    <w:rsid w:val="0010795D"/>
    <w:rsid w:val="001124D5"/>
    <w:rsid w:val="00125282"/>
    <w:rsid w:val="001256E4"/>
    <w:rsid w:val="001358B8"/>
    <w:rsid w:val="00135E62"/>
    <w:rsid w:val="0014191A"/>
    <w:rsid w:val="00141CFF"/>
    <w:rsid w:val="001447C9"/>
    <w:rsid w:val="00147BA4"/>
    <w:rsid w:val="001527E6"/>
    <w:rsid w:val="0015436C"/>
    <w:rsid w:val="0017440B"/>
    <w:rsid w:val="00176498"/>
    <w:rsid w:val="00185818"/>
    <w:rsid w:val="00191755"/>
    <w:rsid w:val="00194585"/>
    <w:rsid w:val="001A01DC"/>
    <w:rsid w:val="001A1252"/>
    <w:rsid w:val="001A277A"/>
    <w:rsid w:val="001A69D0"/>
    <w:rsid w:val="001B1FBE"/>
    <w:rsid w:val="001B50A3"/>
    <w:rsid w:val="001C0469"/>
    <w:rsid w:val="001C33B5"/>
    <w:rsid w:val="001C6A3B"/>
    <w:rsid w:val="001D7C6A"/>
    <w:rsid w:val="001E36DF"/>
    <w:rsid w:val="001F4B7D"/>
    <w:rsid w:val="001F7966"/>
    <w:rsid w:val="00203DEF"/>
    <w:rsid w:val="0020779F"/>
    <w:rsid w:val="00215455"/>
    <w:rsid w:val="0021665A"/>
    <w:rsid w:val="00217678"/>
    <w:rsid w:val="0022116B"/>
    <w:rsid w:val="002264C4"/>
    <w:rsid w:val="00227702"/>
    <w:rsid w:val="00245A6B"/>
    <w:rsid w:val="002474F7"/>
    <w:rsid w:val="002476A9"/>
    <w:rsid w:val="00256281"/>
    <w:rsid w:val="00264295"/>
    <w:rsid w:val="00265A26"/>
    <w:rsid w:val="00265A88"/>
    <w:rsid w:val="002670F8"/>
    <w:rsid w:val="00270825"/>
    <w:rsid w:val="00284BC9"/>
    <w:rsid w:val="00285961"/>
    <w:rsid w:val="0029445D"/>
    <w:rsid w:val="002A17B0"/>
    <w:rsid w:val="002A2F73"/>
    <w:rsid w:val="002A7C45"/>
    <w:rsid w:val="002A7DF4"/>
    <w:rsid w:val="002B1599"/>
    <w:rsid w:val="002C16FF"/>
    <w:rsid w:val="002C60A6"/>
    <w:rsid w:val="002D188A"/>
    <w:rsid w:val="002E3161"/>
    <w:rsid w:val="002F4DC9"/>
    <w:rsid w:val="002F6B49"/>
    <w:rsid w:val="00300C93"/>
    <w:rsid w:val="00305BF7"/>
    <w:rsid w:val="00313840"/>
    <w:rsid w:val="00313A4B"/>
    <w:rsid w:val="00315825"/>
    <w:rsid w:val="00315B13"/>
    <w:rsid w:val="003179C4"/>
    <w:rsid w:val="0032116C"/>
    <w:rsid w:val="003332D3"/>
    <w:rsid w:val="00337949"/>
    <w:rsid w:val="00341771"/>
    <w:rsid w:val="00344509"/>
    <w:rsid w:val="00346812"/>
    <w:rsid w:val="003517A1"/>
    <w:rsid w:val="00351E0F"/>
    <w:rsid w:val="0035694A"/>
    <w:rsid w:val="00357BBD"/>
    <w:rsid w:val="003612EE"/>
    <w:rsid w:val="00361776"/>
    <w:rsid w:val="00374E4A"/>
    <w:rsid w:val="0037732E"/>
    <w:rsid w:val="00384379"/>
    <w:rsid w:val="003963E3"/>
    <w:rsid w:val="003A40A1"/>
    <w:rsid w:val="003A684F"/>
    <w:rsid w:val="003A725E"/>
    <w:rsid w:val="003A7BFD"/>
    <w:rsid w:val="003B48F6"/>
    <w:rsid w:val="003C1AB1"/>
    <w:rsid w:val="003C31B6"/>
    <w:rsid w:val="003C5A76"/>
    <w:rsid w:val="003D5AE8"/>
    <w:rsid w:val="003D7858"/>
    <w:rsid w:val="003D790C"/>
    <w:rsid w:val="003E2F70"/>
    <w:rsid w:val="003E455E"/>
    <w:rsid w:val="003E694C"/>
    <w:rsid w:val="003F104C"/>
    <w:rsid w:val="003F735C"/>
    <w:rsid w:val="00402E61"/>
    <w:rsid w:val="00410478"/>
    <w:rsid w:val="004114D3"/>
    <w:rsid w:val="004170C3"/>
    <w:rsid w:val="0041718E"/>
    <w:rsid w:val="00417FD5"/>
    <w:rsid w:val="00422B30"/>
    <w:rsid w:val="004312FC"/>
    <w:rsid w:val="0043279D"/>
    <w:rsid w:val="00437C1E"/>
    <w:rsid w:val="004457FC"/>
    <w:rsid w:val="00447198"/>
    <w:rsid w:val="00457688"/>
    <w:rsid w:val="00463025"/>
    <w:rsid w:val="004672ED"/>
    <w:rsid w:val="004800DC"/>
    <w:rsid w:val="00492A36"/>
    <w:rsid w:val="004944AF"/>
    <w:rsid w:val="004965B4"/>
    <w:rsid w:val="004B7E13"/>
    <w:rsid w:val="004C4F38"/>
    <w:rsid w:val="004D2BE1"/>
    <w:rsid w:val="004D74FD"/>
    <w:rsid w:val="004E0458"/>
    <w:rsid w:val="004F37DA"/>
    <w:rsid w:val="00504B93"/>
    <w:rsid w:val="00506E45"/>
    <w:rsid w:val="005127E5"/>
    <w:rsid w:val="005223B8"/>
    <w:rsid w:val="005237E8"/>
    <w:rsid w:val="0053292C"/>
    <w:rsid w:val="00544C9F"/>
    <w:rsid w:val="00552E00"/>
    <w:rsid w:val="005577D9"/>
    <w:rsid w:val="00561493"/>
    <w:rsid w:val="00571740"/>
    <w:rsid w:val="00571C3F"/>
    <w:rsid w:val="00574DBC"/>
    <w:rsid w:val="00585D0E"/>
    <w:rsid w:val="00586840"/>
    <w:rsid w:val="005A2660"/>
    <w:rsid w:val="005A272D"/>
    <w:rsid w:val="005A39D6"/>
    <w:rsid w:val="005B4004"/>
    <w:rsid w:val="005B696E"/>
    <w:rsid w:val="005C0BA4"/>
    <w:rsid w:val="005C2051"/>
    <w:rsid w:val="005C2467"/>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5B61"/>
    <w:rsid w:val="0065728F"/>
    <w:rsid w:val="006630FB"/>
    <w:rsid w:val="006639B1"/>
    <w:rsid w:val="00667ADE"/>
    <w:rsid w:val="006756F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E6A63"/>
    <w:rsid w:val="006F2324"/>
    <w:rsid w:val="006F63E0"/>
    <w:rsid w:val="0070084E"/>
    <w:rsid w:val="00702601"/>
    <w:rsid w:val="00702F9A"/>
    <w:rsid w:val="00707E92"/>
    <w:rsid w:val="007141FA"/>
    <w:rsid w:val="00714E5D"/>
    <w:rsid w:val="00714E82"/>
    <w:rsid w:val="0071591A"/>
    <w:rsid w:val="00716487"/>
    <w:rsid w:val="00717ECA"/>
    <w:rsid w:val="00722651"/>
    <w:rsid w:val="00730B8E"/>
    <w:rsid w:val="00736643"/>
    <w:rsid w:val="00740B88"/>
    <w:rsid w:val="0075414E"/>
    <w:rsid w:val="00754F3E"/>
    <w:rsid w:val="0075646D"/>
    <w:rsid w:val="00763A07"/>
    <w:rsid w:val="00765683"/>
    <w:rsid w:val="00766ABE"/>
    <w:rsid w:val="00766ADD"/>
    <w:rsid w:val="00770DA0"/>
    <w:rsid w:val="007775FD"/>
    <w:rsid w:val="007810CD"/>
    <w:rsid w:val="00790DD6"/>
    <w:rsid w:val="00790EDC"/>
    <w:rsid w:val="007A29F4"/>
    <w:rsid w:val="007B4860"/>
    <w:rsid w:val="007B75BC"/>
    <w:rsid w:val="007C09F4"/>
    <w:rsid w:val="007C7109"/>
    <w:rsid w:val="007D7318"/>
    <w:rsid w:val="007D7A8B"/>
    <w:rsid w:val="007E26C5"/>
    <w:rsid w:val="007E559D"/>
    <w:rsid w:val="007E667A"/>
    <w:rsid w:val="007F142C"/>
    <w:rsid w:val="007F2ADC"/>
    <w:rsid w:val="007F2D57"/>
    <w:rsid w:val="007F7092"/>
    <w:rsid w:val="00807715"/>
    <w:rsid w:val="00810FD4"/>
    <w:rsid w:val="00812391"/>
    <w:rsid w:val="008135B9"/>
    <w:rsid w:val="00814FBE"/>
    <w:rsid w:val="00835A81"/>
    <w:rsid w:val="00844BF0"/>
    <w:rsid w:val="008455F2"/>
    <w:rsid w:val="008458E4"/>
    <w:rsid w:val="00855044"/>
    <w:rsid w:val="00857AAF"/>
    <w:rsid w:val="0086037B"/>
    <w:rsid w:val="00874346"/>
    <w:rsid w:val="0088522F"/>
    <w:rsid w:val="00885BE0"/>
    <w:rsid w:val="008950F7"/>
    <w:rsid w:val="00897B2C"/>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2EDD"/>
    <w:rsid w:val="00925943"/>
    <w:rsid w:val="0093029B"/>
    <w:rsid w:val="00933AC1"/>
    <w:rsid w:val="00933C19"/>
    <w:rsid w:val="0093534E"/>
    <w:rsid w:val="00947DCF"/>
    <w:rsid w:val="0095081D"/>
    <w:rsid w:val="00950A7C"/>
    <w:rsid w:val="009548B8"/>
    <w:rsid w:val="00962A23"/>
    <w:rsid w:val="00963DA4"/>
    <w:rsid w:val="009642B8"/>
    <w:rsid w:val="00973690"/>
    <w:rsid w:val="00974C04"/>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02F"/>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7101"/>
    <w:rsid w:val="00A44ACB"/>
    <w:rsid w:val="00A51526"/>
    <w:rsid w:val="00A54620"/>
    <w:rsid w:val="00A55D7A"/>
    <w:rsid w:val="00A6736B"/>
    <w:rsid w:val="00A71224"/>
    <w:rsid w:val="00A71B25"/>
    <w:rsid w:val="00A738A8"/>
    <w:rsid w:val="00A8120A"/>
    <w:rsid w:val="00A859B7"/>
    <w:rsid w:val="00A909F3"/>
    <w:rsid w:val="00A9633F"/>
    <w:rsid w:val="00A969C9"/>
    <w:rsid w:val="00AA246C"/>
    <w:rsid w:val="00AA3944"/>
    <w:rsid w:val="00AB01C3"/>
    <w:rsid w:val="00AB0621"/>
    <w:rsid w:val="00AC5B0F"/>
    <w:rsid w:val="00AD047F"/>
    <w:rsid w:val="00AD7365"/>
    <w:rsid w:val="00AE0682"/>
    <w:rsid w:val="00AE3241"/>
    <w:rsid w:val="00AE42CB"/>
    <w:rsid w:val="00AE7CF5"/>
    <w:rsid w:val="00AF2779"/>
    <w:rsid w:val="00AF776A"/>
    <w:rsid w:val="00B06FCC"/>
    <w:rsid w:val="00B122E9"/>
    <w:rsid w:val="00B12389"/>
    <w:rsid w:val="00B13598"/>
    <w:rsid w:val="00B16C29"/>
    <w:rsid w:val="00B27B17"/>
    <w:rsid w:val="00B32FD8"/>
    <w:rsid w:val="00B4178D"/>
    <w:rsid w:val="00B42D63"/>
    <w:rsid w:val="00B43DD3"/>
    <w:rsid w:val="00B659EA"/>
    <w:rsid w:val="00B65EC5"/>
    <w:rsid w:val="00B757E2"/>
    <w:rsid w:val="00B8067B"/>
    <w:rsid w:val="00B8505E"/>
    <w:rsid w:val="00B9731E"/>
    <w:rsid w:val="00BB2B7E"/>
    <w:rsid w:val="00BC272D"/>
    <w:rsid w:val="00BC6170"/>
    <w:rsid w:val="00BD032F"/>
    <w:rsid w:val="00BD057C"/>
    <w:rsid w:val="00BD5A93"/>
    <w:rsid w:val="00BE1AAF"/>
    <w:rsid w:val="00BE2524"/>
    <w:rsid w:val="00C07223"/>
    <w:rsid w:val="00C20C70"/>
    <w:rsid w:val="00C31C40"/>
    <w:rsid w:val="00C32FB4"/>
    <w:rsid w:val="00C357BA"/>
    <w:rsid w:val="00C3677B"/>
    <w:rsid w:val="00C42323"/>
    <w:rsid w:val="00C441E6"/>
    <w:rsid w:val="00C44DDF"/>
    <w:rsid w:val="00C45FBD"/>
    <w:rsid w:val="00C50064"/>
    <w:rsid w:val="00C5638F"/>
    <w:rsid w:val="00C5785E"/>
    <w:rsid w:val="00C62B07"/>
    <w:rsid w:val="00C63A62"/>
    <w:rsid w:val="00C654A2"/>
    <w:rsid w:val="00C669B6"/>
    <w:rsid w:val="00C670E6"/>
    <w:rsid w:val="00C72AC2"/>
    <w:rsid w:val="00C73D89"/>
    <w:rsid w:val="00C82A4E"/>
    <w:rsid w:val="00C8636C"/>
    <w:rsid w:val="00C865AF"/>
    <w:rsid w:val="00C8668A"/>
    <w:rsid w:val="00C919FD"/>
    <w:rsid w:val="00C939F0"/>
    <w:rsid w:val="00C9549B"/>
    <w:rsid w:val="00CA1F30"/>
    <w:rsid w:val="00CB4850"/>
    <w:rsid w:val="00CB4DE4"/>
    <w:rsid w:val="00CB5B44"/>
    <w:rsid w:val="00CB7FE9"/>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14C4"/>
    <w:rsid w:val="00D16436"/>
    <w:rsid w:val="00D167B0"/>
    <w:rsid w:val="00D23BBE"/>
    <w:rsid w:val="00D27EF0"/>
    <w:rsid w:val="00D322D6"/>
    <w:rsid w:val="00D376A7"/>
    <w:rsid w:val="00D51BED"/>
    <w:rsid w:val="00D543F9"/>
    <w:rsid w:val="00D60616"/>
    <w:rsid w:val="00D62110"/>
    <w:rsid w:val="00D63390"/>
    <w:rsid w:val="00D6369F"/>
    <w:rsid w:val="00D65A88"/>
    <w:rsid w:val="00D65D79"/>
    <w:rsid w:val="00D847C6"/>
    <w:rsid w:val="00D85689"/>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50360"/>
    <w:rsid w:val="00E550F0"/>
    <w:rsid w:val="00E601E4"/>
    <w:rsid w:val="00E67736"/>
    <w:rsid w:val="00E730D5"/>
    <w:rsid w:val="00E7334C"/>
    <w:rsid w:val="00E73AA7"/>
    <w:rsid w:val="00E7405F"/>
    <w:rsid w:val="00E84848"/>
    <w:rsid w:val="00E91847"/>
    <w:rsid w:val="00E9261A"/>
    <w:rsid w:val="00E933DE"/>
    <w:rsid w:val="00EA2661"/>
    <w:rsid w:val="00EA2B3A"/>
    <w:rsid w:val="00EA3A2B"/>
    <w:rsid w:val="00EB1F29"/>
    <w:rsid w:val="00EC0BF2"/>
    <w:rsid w:val="00EC6E65"/>
    <w:rsid w:val="00ED0C0E"/>
    <w:rsid w:val="00ED39C0"/>
    <w:rsid w:val="00ED45E7"/>
    <w:rsid w:val="00ED51A1"/>
    <w:rsid w:val="00ED5C53"/>
    <w:rsid w:val="00ED5CDB"/>
    <w:rsid w:val="00EE020F"/>
    <w:rsid w:val="00EE0224"/>
    <w:rsid w:val="00EE0B7C"/>
    <w:rsid w:val="00EE1A72"/>
    <w:rsid w:val="00EE60BC"/>
    <w:rsid w:val="00EE711F"/>
    <w:rsid w:val="00EF63E0"/>
    <w:rsid w:val="00EF642C"/>
    <w:rsid w:val="00F01B9D"/>
    <w:rsid w:val="00F04C73"/>
    <w:rsid w:val="00F077DE"/>
    <w:rsid w:val="00F34494"/>
    <w:rsid w:val="00F350EC"/>
    <w:rsid w:val="00F3584A"/>
    <w:rsid w:val="00F40812"/>
    <w:rsid w:val="00F454CC"/>
    <w:rsid w:val="00F476E9"/>
    <w:rsid w:val="00F52B81"/>
    <w:rsid w:val="00F5549E"/>
    <w:rsid w:val="00F61F23"/>
    <w:rsid w:val="00F62865"/>
    <w:rsid w:val="00F74316"/>
    <w:rsid w:val="00F75B29"/>
    <w:rsid w:val="00F76DD0"/>
    <w:rsid w:val="00F815FA"/>
    <w:rsid w:val="00F81CC3"/>
    <w:rsid w:val="00F850E2"/>
    <w:rsid w:val="00F85DFA"/>
    <w:rsid w:val="00F93B36"/>
    <w:rsid w:val="00F95BB9"/>
    <w:rsid w:val="00FA1432"/>
    <w:rsid w:val="00FA2F25"/>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F357-7A1C-469C-A988-B9CF713A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2017-06-14T08:53:00Z</dcterms:created>
  <dcterms:modified xsi:type="dcterms:W3CDTF">2017-06-14T08:53:00Z</dcterms:modified>
</cp:coreProperties>
</file>