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E04A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21/04/2023</w:t>
      </w:r>
    </w:p>
    <w:p w:rsidR="006D7B63" w:rsidRPr="000016F3" w:rsidRDefault="004E04A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13/2023</w:t>
      </w:r>
    </w:p>
    <w:p w:rsidR="00D1689E" w:rsidRDefault="004E04A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1381.  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5A75BD" w:rsidRDefault="004E04A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A75BD" w:rsidRDefault="004E04A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What was the total amount budgeted for the National School Nutrition Programme in each province in the (</w:t>
      </w:r>
      <w:proofErr w:type="spellStart"/>
      <w:r>
        <w:rPr>
          <w:rFonts w:ascii="Arial" w:eastAsia="Arial" w:hAnsi="Arial" w:cs="Arial"/>
          <w:sz w:val="24"/>
          <w:szCs w:val="24"/>
        </w:rPr>
        <w:t>i</w:t>
      </w:r>
      <w:proofErr w:type="spellEnd"/>
      <w:r>
        <w:rPr>
          <w:rFonts w:ascii="Arial" w:eastAsia="Arial" w:hAnsi="Arial" w:cs="Arial"/>
          <w:sz w:val="24"/>
          <w:szCs w:val="24"/>
        </w:rPr>
        <w:t>) 2020-21, (ii) 2021-22 and (iii) 2022-23 financial years, (b) what was the total spend in each specified financial year, (c) what total number of contracts were awarded in each financial year, (d) what was the total amount of each contract awarded in each financial year, (e) who were the contractors and (f) what is the allocation for the 2023-24 financial year for each province?                     </w:t>
      </w:r>
    </w:p>
    <w:p w:rsidR="006D7B63" w:rsidRDefault="004E04A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A75BD" w:rsidRDefault="004E04AF">
      <w:pPr>
        <w:jc w:val="both"/>
        <w:rPr>
          <w:rFonts w:ascii="Times New Roman" w:eastAsia="Times New Roman" w:hAnsi="Times New Roman" w:cs="Times New Roman"/>
          <w:sz w:val="24"/>
          <w:szCs w:val="24"/>
        </w:rPr>
      </w:pPr>
      <w:r>
        <w:rPr>
          <w:rFonts w:ascii="Arial" w:eastAsia="Arial" w:hAnsi="Arial" w:cs="Arial"/>
          <w:sz w:val="24"/>
          <w:szCs w:val="24"/>
        </w:rPr>
        <w:t>Response to (a); (b) and (f) is outlined in attached file (Annexure 1).</w:t>
      </w:r>
    </w:p>
    <w:p w:rsidR="005A75BD" w:rsidRDefault="004E04AF">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5A75BD" w:rsidRDefault="004E04AF">
      <w:pPr>
        <w:spacing w:before="240"/>
        <w:jc w:val="both"/>
        <w:rPr>
          <w:rFonts w:ascii="Times New Roman" w:eastAsia="Times New Roman" w:hAnsi="Times New Roman" w:cs="Times New Roman"/>
          <w:sz w:val="24"/>
          <w:szCs w:val="24"/>
        </w:rPr>
      </w:pPr>
      <w:r>
        <w:rPr>
          <w:rFonts w:ascii="Arial" w:eastAsia="Arial" w:hAnsi="Arial" w:cs="Arial"/>
          <w:sz w:val="24"/>
          <w:szCs w:val="24"/>
        </w:rPr>
        <w:t>Response to (c); (d) and (e).  See attached PED summary Annexure 2 and MP Supplier database Annexure 3.</w:t>
      </w:r>
    </w:p>
    <w:sectPr w:rsidR="005A75BD" w:rsidSect="00CC13B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D5" w:rsidRDefault="003917D5">
      <w:pPr>
        <w:spacing w:after="0" w:line="240" w:lineRule="auto"/>
      </w:pPr>
      <w:r>
        <w:separator/>
      </w:r>
    </w:p>
  </w:endnote>
  <w:endnote w:type="continuationSeparator" w:id="0">
    <w:p w:rsidR="003917D5" w:rsidRDefault="00391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D5" w:rsidRDefault="003917D5">
      <w:pPr>
        <w:spacing w:after="0" w:line="240" w:lineRule="auto"/>
      </w:pPr>
      <w:r>
        <w:separator/>
      </w:r>
    </w:p>
  </w:footnote>
  <w:footnote w:type="continuationSeparator" w:id="0">
    <w:p w:rsidR="003917D5" w:rsidRDefault="00391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E04A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E04A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E04A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1381.  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E1F2E">
      <w:start w:val="1"/>
      <w:numFmt w:val="lowerLetter"/>
      <w:lvlText w:val="(%1)"/>
      <w:lvlJc w:val="left"/>
      <w:pPr>
        <w:ind w:left="1080" w:hanging="360"/>
      </w:pPr>
      <w:rPr>
        <w:rFonts w:eastAsia="Calibri" w:hint="default"/>
        <w:sz w:val="24"/>
      </w:rPr>
    </w:lvl>
    <w:lvl w:ilvl="1" w:tplc="A92EF8F0" w:tentative="1">
      <w:start w:val="1"/>
      <w:numFmt w:val="lowerLetter"/>
      <w:lvlText w:val="%2."/>
      <w:lvlJc w:val="left"/>
      <w:pPr>
        <w:ind w:left="1800" w:hanging="360"/>
      </w:pPr>
    </w:lvl>
    <w:lvl w:ilvl="2" w:tplc="ABCC1EDE" w:tentative="1">
      <w:start w:val="1"/>
      <w:numFmt w:val="lowerRoman"/>
      <w:lvlText w:val="%3."/>
      <w:lvlJc w:val="right"/>
      <w:pPr>
        <w:ind w:left="2520" w:hanging="180"/>
      </w:pPr>
    </w:lvl>
    <w:lvl w:ilvl="3" w:tplc="835E23F4" w:tentative="1">
      <w:start w:val="1"/>
      <w:numFmt w:val="decimal"/>
      <w:lvlText w:val="%4."/>
      <w:lvlJc w:val="left"/>
      <w:pPr>
        <w:ind w:left="3240" w:hanging="360"/>
      </w:pPr>
    </w:lvl>
    <w:lvl w:ilvl="4" w:tplc="C28E4DBC" w:tentative="1">
      <w:start w:val="1"/>
      <w:numFmt w:val="lowerLetter"/>
      <w:lvlText w:val="%5."/>
      <w:lvlJc w:val="left"/>
      <w:pPr>
        <w:ind w:left="3960" w:hanging="360"/>
      </w:pPr>
    </w:lvl>
    <w:lvl w:ilvl="5" w:tplc="80A25628" w:tentative="1">
      <w:start w:val="1"/>
      <w:numFmt w:val="lowerRoman"/>
      <w:lvlText w:val="%6."/>
      <w:lvlJc w:val="right"/>
      <w:pPr>
        <w:ind w:left="4680" w:hanging="180"/>
      </w:pPr>
    </w:lvl>
    <w:lvl w:ilvl="6" w:tplc="A38835F0" w:tentative="1">
      <w:start w:val="1"/>
      <w:numFmt w:val="decimal"/>
      <w:lvlText w:val="%7."/>
      <w:lvlJc w:val="left"/>
      <w:pPr>
        <w:ind w:left="5400" w:hanging="360"/>
      </w:pPr>
    </w:lvl>
    <w:lvl w:ilvl="7" w:tplc="C700DA7C" w:tentative="1">
      <w:start w:val="1"/>
      <w:numFmt w:val="lowerLetter"/>
      <w:lvlText w:val="%8."/>
      <w:lvlJc w:val="left"/>
      <w:pPr>
        <w:ind w:left="6120" w:hanging="360"/>
      </w:pPr>
    </w:lvl>
    <w:lvl w:ilvl="8" w:tplc="7414857A" w:tentative="1">
      <w:start w:val="1"/>
      <w:numFmt w:val="lowerRoman"/>
      <w:lvlText w:val="%9."/>
      <w:lvlJc w:val="right"/>
      <w:pPr>
        <w:ind w:left="6840" w:hanging="180"/>
      </w:pPr>
    </w:lvl>
  </w:abstractNum>
  <w:abstractNum w:abstractNumId="1">
    <w:nsid w:val="48202B8E"/>
    <w:multiLevelType w:val="hybridMultilevel"/>
    <w:tmpl w:val="8B24878A"/>
    <w:lvl w:ilvl="0" w:tplc="EAC2A1E8">
      <w:start w:val="1"/>
      <w:numFmt w:val="lowerLetter"/>
      <w:lvlText w:val="(%1)"/>
      <w:lvlJc w:val="left"/>
      <w:pPr>
        <w:ind w:left="786" w:hanging="360"/>
      </w:pPr>
      <w:rPr>
        <w:rFonts w:hint="default"/>
        <w:sz w:val="24"/>
        <w:szCs w:val="24"/>
      </w:rPr>
    </w:lvl>
    <w:lvl w:ilvl="1" w:tplc="E792483C" w:tentative="1">
      <w:start w:val="1"/>
      <w:numFmt w:val="lowerLetter"/>
      <w:lvlText w:val="%2."/>
      <w:lvlJc w:val="left"/>
      <w:pPr>
        <w:ind w:left="1506" w:hanging="360"/>
      </w:pPr>
    </w:lvl>
    <w:lvl w:ilvl="2" w:tplc="BB46EC66" w:tentative="1">
      <w:start w:val="1"/>
      <w:numFmt w:val="lowerRoman"/>
      <w:lvlText w:val="%3."/>
      <w:lvlJc w:val="right"/>
      <w:pPr>
        <w:ind w:left="2226" w:hanging="180"/>
      </w:pPr>
    </w:lvl>
    <w:lvl w:ilvl="3" w:tplc="87E4C9F8" w:tentative="1">
      <w:start w:val="1"/>
      <w:numFmt w:val="decimal"/>
      <w:lvlText w:val="%4."/>
      <w:lvlJc w:val="left"/>
      <w:pPr>
        <w:ind w:left="2946" w:hanging="360"/>
      </w:pPr>
    </w:lvl>
    <w:lvl w:ilvl="4" w:tplc="D9ECD6A4" w:tentative="1">
      <w:start w:val="1"/>
      <w:numFmt w:val="lowerLetter"/>
      <w:lvlText w:val="%5."/>
      <w:lvlJc w:val="left"/>
      <w:pPr>
        <w:ind w:left="3666" w:hanging="360"/>
      </w:pPr>
    </w:lvl>
    <w:lvl w:ilvl="5" w:tplc="CE621492" w:tentative="1">
      <w:start w:val="1"/>
      <w:numFmt w:val="lowerRoman"/>
      <w:lvlText w:val="%6."/>
      <w:lvlJc w:val="right"/>
      <w:pPr>
        <w:ind w:left="4386" w:hanging="180"/>
      </w:pPr>
    </w:lvl>
    <w:lvl w:ilvl="6" w:tplc="9CD63BD2" w:tentative="1">
      <w:start w:val="1"/>
      <w:numFmt w:val="decimal"/>
      <w:lvlText w:val="%7."/>
      <w:lvlJc w:val="left"/>
      <w:pPr>
        <w:ind w:left="5106" w:hanging="360"/>
      </w:pPr>
    </w:lvl>
    <w:lvl w:ilvl="7" w:tplc="54F0D90E" w:tentative="1">
      <w:start w:val="1"/>
      <w:numFmt w:val="lowerLetter"/>
      <w:lvlText w:val="%8."/>
      <w:lvlJc w:val="left"/>
      <w:pPr>
        <w:ind w:left="5826" w:hanging="360"/>
      </w:pPr>
    </w:lvl>
    <w:lvl w:ilvl="8" w:tplc="855A32A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17D5"/>
    <w:rsid w:val="003B39A7"/>
    <w:rsid w:val="003F26D9"/>
    <w:rsid w:val="00400D7D"/>
    <w:rsid w:val="00401744"/>
    <w:rsid w:val="00405587"/>
    <w:rsid w:val="004268A2"/>
    <w:rsid w:val="00430337"/>
    <w:rsid w:val="00445162"/>
    <w:rsid w:val="00445915"/>
    <w:rsid w:val="004460E6"/>
    <w:rsid w:val="004532C0"/>
    <w:rsid w:val="004834DA"/>
    <w:rsid w:val="004A2F02"/>
    <w:rsid w:val="004B34AC"/>
    <w:rsid w:val="004E04AF"/>
    <w:rsid w:val="004E39FB"/>
    <w:rsid w:val="0052404D"/>
    <w:rsid w:val="005676F7"/>
    <w:rsid w:val="00570560"/>
    <w:rsid w:val="005827AF"/>
    <w:rsid w:val="0059663A"/>
    <w:rsid w:val="005A75BD"/>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B24C9"/>
    <w:rsid w:val="00AE1828"/>
    <w:rsid w:val="00AF0397"/>
    <w:rsid w:val="00B27513"/>
    <w:rsid w:val="00B66F77"/>
    <w:rsid w:val="00B6783D"/>
    <w:rsid w:val="00B81D4D"/>
    <w:rsid w:val="00BA70AC"/>
    <w:rsid w:val="00BC545C"/>
    <w:rsid w:val="00BF3C05"/>
    <w:rsid w:val="00C00DC4"/>
    <w:rsid w:val="00C06D02"/>
    <w:rsid w:val="00C4444B"/>
    <w:rsid w:val="00C8532E"/>
    <w:rsid w:val="00C902B9"/>
    <w:rsid w:val="00C90C8F"/>
    <w:rsid w:val="00CC13B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E2F5-EAB9-485C-8650-CCF41280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2023-05-19T08:23:00Z</dcterms:created>
  <dcterms:modified xsi:type="dcterms:W3CDTF">2023-05-19T08:23:00Z</dcterms:modified>
</cp:coreProperties>
</file>