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6A0ACE" w:rsidRPr="00D878AE" w:rsidRDefault="006A0ACE" w:rsidP="006A0ACE">
      <w:pPr>
        <w:spacing w:after="0" w:line="320" w:lineRule="exact"/>
        <w:jc w:val="both"/>
        <w:rPr>
          <w:rFonts w:ascii="Arial" w:eastAsia="Times New Roman" w:hAnsi="Arial" w:cs="Arial"/>
          <w:b/>
          <w:bCs/>
          <w:sz w:val="24"/>
          <w:szCs w:val="24"/>
          <w:lang w:val="en-GB"/>
        </w:rPr>
      </w:pPr>
      <w:r w:rsidRPr="00D878AE">
        <w:rPr>
          <w:rFonts w:ascii="Arial" w:eastAsia="Times New Roman" w:hAnsi="Arial" w:cs="Arial"/>
          <w:b/>
          <w:bCs/>
          <w:sz w:val="24"/>
          <w:szCs w:val="24"/>
          <w:lang w:val="en-GB"/>
        </w:rPr>
        <w:t>QUESTION FOR WRITTEN REPLY</w:t>
      </w:r>
    </w:p>
    <w:p w:rsidR="006A0ACE" w:rsidRPr="00D878AE" w:rsidRDefault="006A0ACE" w:rsidP="006A0ACE">
      <w:pPr>
        <w:spacing w:after="0" w:line="320" w:lineRule="exact"/>
        <w:jc w:val="both"/>
        <w:rPr>
          <w:rFonts w:ascii="Arial" w:eastAsia="Times New Roman" w:hAnsi="Arial" w:cs="Arial"/>
          <w:b/>
          <w:bCs/>
          <w:sz w:val="24"/>
          <w:szCs w:val="24"/>
          <w:lang w:val="en-GB"/>
        </w:rPr>
      </w:pPr>
    </w:p>
    <w:p w:rsidR="006A0ACE" w:rsidRPr="00D878AE" w:rsidRDefault="006A0ACE" w:rsidP="006A0ACE">
      <w:pPr>
        <w:keepNext/>
        <w:spacing w:after="0" w:line="320" w:lineRule="exact"/>
        <w:jc w:val="both"/>
        <w:outlineLvl w:val="0"/>
        <w:rPr>
          <w:rFonts w:ascii="Arial" w:eastAsia="Times New Roman" w:hAnsi="Arial" w:cs="Arial"/>
          <w:b/>
          <w:bCs/>
          <w:sz w:val="24"/>
          <w:szCs w:val="24"/>
          <w:lang w:val="en-GB"/>
        </w:rPr>
      </w:pPr>
      <w:r w:rsidRPr="00D878AE">
        <w:rPr>
          <w:rFonts w:ascii="Arial" w:eastAsia="Times New Roman" w:hAnsi="Arial" w:cs="Arial"/>
          <w:b/>
          <w:bCs/>
          <w:sz w:val="24"/>
          <w:szCs w:val="24"/>
          <w:lang w:val="en-GB"/>
        </w:rPr>
        <w:t>QUESTION NO. 138</w:t>
      </w:r>
    </w:p>
    <w:p w:rsidR="006A0ACE" w:rsidRPr="00D878AE" w:rsidRDefault="006A0ACE" w:rsidP="006A0ACE">
      <w:pPr>
        <w:spacing w:after="0" w:line="240" w:lineRule="auto"/>
        <w:rPr>
          <w:rFonts w:ascii="Arial" w:eastAsia="Times New Roman" w:hAnsi="Arial" w:cs="Arial"/>
          <w:sz w:val="24"/>
          <w:szCs w:val="24"/>
          <w:lang w:val="en-GB"/>
        </w:rPr>
      </w:pPr>
    </w:p>
    <w:p w:rsidR="006A0ACE" w:rsidRPr="00D878AE" w:rsidRDefault="006A0ACE" w:rsidP="006A0ACE">
      <w:pPr>
        <w:spacing w:after="0" w:line="320" w:lineRule="exact"/>
        <w:jc w:val="both"/>
        <w:rPr>
          <w:rFonts w:ascii="Arial" w:eastAsia="Times New Roman" w:hAnsi="Arial" w:cs="Arial"/>
          <w:b/>
          <w:bCs/>
          <w:sz w:val="24"/>
          <w:szCs w:val="24"/>
          <w:lang w:val="en-GB"/>
        </w:rPr>
      </w:pPr>
      <w:r w:rsidRPr="00D878AE">
        <w:rPr>
          <w:rFonts w:ascii="Arial" w:eastAsia="Times New Roman" w:hAnsi="Arial" w:cs="Arial"/>
          <w:b/>
          <w:bCs/>
          <w:sz w:val="24"/>
          <w:szCs w:val="24"/>
          <w:lang w:val="en-GB"/>
        </w:rPr>
        <w:t>DATE OF PUBLICATION: THURSDAY, 10 FEBRUARY 2022</w:t>
      </w:r>
    </w:p>
    <w:p w:rsidR="006A0ACE" w:rsidRPr="00D878AE" w:rsidRDefault="006A0ACE" w:rsidP="006A0ACE">
      <w:pPr>
        <w:spacing w:after="0" w:line="320" w:lineRule="exact"/>
        <w:jc w:val="both"/>
        <w:rPr>
          <w:rFonts w:ascii="Arial" w:eastAsia="Times New Roman" w:hAnsi="Arial" w:cs="Arial"/>
          <w:b/>
          <w:bCs/>
          <w:sz w:val="24"/>
          <w:szCs w:val="24"/>
          <w:lang w:val="en-GB"/>
        </w:rPr>
      </w:pPr>
    </w:p>
    <w:p w:rsidR="006A0ACE" w:rsidRPr="00D878AE" w:rsidRDefault="006A0ACE" w:rsidP="006A0ACE">
      <w:pPr>
        <w:keepNext/>
        <w:spacing w:after="0" w:line="320" w:lineRule="exact"/>
        <w:jc w:val="both"/>
        <w:outlineLvl w:val="1"/>
        <w:rPr>
          <w:rFonts w:ascii="Arial" w:eastAsia="Times New Roman" w:hAnsi="Arial" w:cs="Arial"/>
          <w:b/>
          <w:bCs/>
          <w:sz w:val="24"/>
          <w:szCs w:val="24"/>
          <w:lang w:val="en-GB"/>
        </w:rPr>
      </w:pPr>
      <w:r w:rsidRPr="00D878AE">
        <w:rPr>
          <w:rFonts w:ascii="Arial" w:eastAsia="Times New Roman" w:hAnsi="Arial" w:cs="Arial"/>
          <w:b/>
          <w:bCs/>
          <w:sz w:val="24"/>
          <w:szCs w:val="24"/>
          <w:lang w:val="en-GB"/>
        </w:rPr>
        <w:t>INTERNAL QUESTION PAPER 1 – 2022</w:t>
      </w:r>
    </w:p>
    <w:p w:rsidR="006A0ACE" w:rsidRPr="00D878AE" w:rsidRDefault="006A0ACE" w:rsidP="006A0ACE">
      <w:pPr>
        <w:spacing w:after="0" w:line="240" w:lineRule="auto"/>
        <w:rPr>
          <w:rFonts w:ascii="Arial" w:eastAsia="Times New Roman" w:hAnsi="Arial" w:cs="Arial"/>
          <w:sz w:val="24"/>
          <w:szCs w:val="24"/>
          <w:lang w:val="en-GB"/>
        </w:rPr>
      </w:pPr>
    </w:p>
    <w:p w:rsidR="006A0ACE" w:rsidRPr="00D878AE" w:rsidRDefault="006A0ACE" w:rsidP="006A0ACE">
      <w:pPr>
        <w:spacing w:before="100" w:beforeAutospacing="1" w:after="100" w:afterAutospacing="1" w:line="240" w:lineRule="auto"/>
        <w:ind w:left="720" w:hanging="720"/>
        <w:jc w:val="both"/>
        <w:outlineLvl w:val="0"/>
        <w:rPr>
          <w:rFonts w:ascii="Arial" w:hAnsi="Arial" w:cs="Arial"/>
          <w:sz w:val="24"/>
          <w:szCs w:val="24"/>
        </w:rPr>
      </w:pPr>
      <w:r w:rsidRPr="00D878AE">
        <w:rPr>
          <w:rFonts w:ascii="Arial" w:hAnsi="Arial" w:cs="Arial"/>
          <w:b/>
          <w:sz w:val="24"/>
          <w:szCs w:val="24"/>
        </w:rPr>
        <w:t>138.</w:t>
      </w:r>
      <w:r w:rsidRPr="00D878AE">
        <w:rPr>
          <w:rFonts w:ascii="Arial" w:hAnsi="Arial" w:cs="Arial"/>
          <w:b/>
          <w:sz w:val="24"/>
          <w:szCs w:val="24"/>
        </w:rPr>
        <w:tab/>
        <w:t>Mr A C Roos  (DA)  (DA)to ask the Minister of Home Affairs</w:t>
      </w:r>
      <w:r w:rsidRPr="00D878AE">
        <w:rPr>
          <w:rFonts w:ascii="Arial" w:hAnsi="Arial" w:cs="Arial"/>
          <w:b/>
          <w:sz w:val="24"/>
          <w:szCs w:val="24"/>
        </w:rPr>
        <w:fldChar w:fldCharType="begin"/>
      </w:r>
      <w:r w:rsidRPr="00D878AE">
        <w:rPr>
          <w:rFonts w:ascii="Arial" w:hAnsi="Arial" w:cs="Arial"/>
          <w:sz w:val="24"/>
          <w:szCs w:val="24"/>
        </w:rPr>
        <w:instrText xml:space="preserve"> XE "</w:instrText>
      </w:r>
      <w:r w:rsidRPr="00D878AE">
        <w:rPr>
          <w:rFonts w:ascii="Arial" w:hAnsi="Arial" w:cs="Arial"/>
          <w:b/>
          <w:sz w:val="24"/>
          <w:szCs w:val="24"/>
        </w:rPr>
        <w:instrText>Home Affairs</w:instrText>
      </w:r>
      <w:r w:rsidRPr="00D878AE">
        <w:rPr>
          <w:rFonts w:ascii="Arial" w:hAnsi="Arial" w:cs="Arial"/>
          <w:sz w:val="24"/>
          <w:szCs w:val="24"/>
        </w:rPr>
        <w:instrText xml:space="preserve">" </w:instrText>
      </w:r>
      <w:r w:rsidRPr="00D878AE">
        <w:rPr>
          <w:rFonts w:ascii="Arial" w:hAnsi="Arial" w:cs="Arial"/>
          <w:b/>
          <w:sz w:val="24"/>
          <w:szCs w:val="24"/>
        </w:rPr>
        <w:fldChar w:fldCharType="end"/>
      </w:r>
      <w:r w:rsidRPr="00D878AE">
        <w:rPr>
          <w:rFonts w:ascii="Arial" w:hAnsi="Arial" w:cs="Arial"/>
          <w:b/>
          <w:sz w:val="24"/>
          <w:szCs w:val="24"/>
        </w:rPr>
        <w:t xml:space="preserve">: </w:t>
      </w:r>
    </w:p>
    <w:p w:rsidR="006A0ACE" w:rsidRPr="00D878AE" w:rsidRDefault="006A0ACE" w:rsidP="006A0ACE">
      <w:pPr>
        <w:spacing w:before="100" w:beforeAutospacing="1" w:after="100" w:afterAutospacing="1" w:line="320" w:lineRule="atLeast"/>
        <w:ind w:left="709" w:hanging="709"/>
        <w:jc w:val="both"/>
        <w:outlineLvl w:val="0"/>
        <w:rPr>
          <w:rFonts w:ascii="Arial" w:hAnsi="Arial" w:cs="Arial"/>
          <w:sz w:val="24"/>
          <w:szCs w:val="24"/>
        </w:rPr>
      </w:pPr>
      <w:r w:rsidRPr="00D878AE">
        <w:rPr>
          <w:rFonts w:ascii="Arial" w:hAnsi="Arial" w:cs="Arial"/>
          <w:sz w:val="24"/>
          <w:szCs w:val="24"/>
        </w:rPr>
        <w:t>(1)</w:t>
      </w:r>
      <w:r w:rsidRPr="00D878AE">
        <w:rPr>
          <w:rFonts w:ascii="Arial" w:hAnsi="Arial" w:cs="Arial"/>
          <w:sz w:val="24"/>
          <w:szCs w:val="24"/>
        </w:rPr>
        <w:tab/>
        <w:t>Whether, with reference to the contract of VFS Global for the management of visa and permit applications, which will expire in December 2022, the bids for project manager and transaction advisor have been issued and awarded; if not, what is the position in this regard; if so, what are the remaining procurement steps and timelines that are in place in order to ensure a new public-private partnership service provider will take over from 1 January 2023;</w:t>
      </w:r>
    </w:p>
    <w:p w:rsidR="006A0ACE" w:rsidRPr="00D878AE" w:rsidRDefault="006A0ACE" w:rsidP="006A0ACE">
      <w:pPr>
        <w:spacing w:before="100" w:beforeAutospacing="1" w:after="100" w:afterAutospacing="1" w:line="320" w:lineRule="atLeast"/>
        <w:ind w:left="709" w:hanging="709"/>
        <w:jc w:val="both"/>
        <w:outlineLvl w:val="0"/>
        <w:rPr>
          <w:rFonts w:ascii="Arial" w:hAnsi="Arial" w:cs="Arial"/>
          <w:sz w:val="24"/>
          <w:szCs w:val="24"/>
        </w:rPr>
      </w:pPr>
      <w:r w:rsidRPr="00D878AE">
        <w:rPr>
          <w:rFonts w:ascii="Arial" w:hAnsi="Arial" w:cs="Arial"/>
          <w:sz w:val="24"/>
          <w:szCs w:val="24"/>
        </w:rPr>
        <w:t>(2)</w:t>
      </w:r>
      <w:r w:rsidRPr="00D878AE">
        <w:rPr>
          <w:rFonts w:ascii="Arial" w:hAnsi="Arial" w:cs="Arial"/>
          <w:sz w:val="24"/>
          <w:szCs w:val="24"/>
        </w:rPr>
        <w:tab/>
        <w:t>what is the reason for the lack of an alternative review process other than a formal appeal via VFS even if an application was rejected due to a mistake on the side of his department?</w:t>
      </w:r>
      <w:r w:rsidRPr="00D878AE">
        <w:rPr>
          <w:rFonts w:ascii="Arial" w:hAnsi="Arial" w:cs="Arial"/>
          <w:sz w:val="24"/>
          <w:szCs w:val="24"/>
        </w:rPr>
        <w:tab/>
      </w:r>
      <w:r w:rsidRPr="00D878AE">
        <w:rPr>
          <w:rFonts w:ascii="Arial" w:hAnsi="Arial" w:cs="Arial"/>
          <w:sz w:val="24"/>
          <w:szCs w:val="24"/>
        </w:rPr>
        <w:tab/>
      </w:r>
      <w:r w:rsidRPr="00D878AE">
        <w:rPr>
          <w:rFonts w:ascii="Arial" w:hAnsi="Arial" w:cs="Arial"/>
          <w:sz w:val="24"/>
          <w:szCs w:val="24"/>
        </w:rPr>
        <w:tab/>
      </w:r>
      <w:r w:rsidRPr="00D878AE">
        <w:rPr>
          <w:rFonts w:ascii="Arial" w:hAnsi="Arial" w:cs="Arial"/>
          <w:sz w:val="24"/>
          <w:szCs w:val="24"/>
        </w:rPr>
        <w:tab/>
      </w:r>
      <w:r w:rsidRPr="00D878AE">
        <w:rPr>
          <w:rFonts w:ascii="Arial" w:hAnsi="Arial" w:cs="Arial"/>
          <w:sz w:val="24"/>
          <w:szCs w:val="24"/>
        </w:rPr>
        <w:tab/>
      </w:r>
      <w:r w:rsidRPr="00D878AE">
        <w:rPr>
          <w:rFonts w:ascii="Arial" w:hAnsi="Arial" w:cs="Arial"/>
          <w:sz w:val="24"/>
          <w:szCs w:val="24"/>
        </w:rPr>
        <w:tab/>
        <w:t>NW142E</w:t>
      </w:r>
    </w:p>
    <w:p w:rsidR="006A0ACE" w:rsidRPr="00D878AE" w:rsidRDefault="006A0ACE" w:rsidP="006A0ACE">
      <w:pPr>
        <w:spacing w:before="100" w:beforeAutospacing="1" w:after="100" w:afterAutospacing="1" w:line="240" w:lineRule="auto"/>
        <w:ind w:left="709" w:hanging="709"/>
        <w:jc w:val="both"/>
        <w:outlineLvl w:val="0"/>
        <w:rPr>
          <w:rFonts w:ascii="Arial" w:hAnsi="Arial" w:cs="Arial"/>
          <w:sz w:val="24"/>
          <w:szCs w:val="24"/>
        </w:rPr>
      </w:pPr>
    </w:p>
    <w:p w:rsidR="006A0ACE" w:rsidRPr="00D878AE" w:rsidRDefault="006A0ACE" w:rsidP="006A0ACE">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D878AE">
        <w:rPr>
          <w:rFonts w:ascii="Arial" w:eastAsia="Times New Roman" w:hAnsi="Arial" w:cs="Arial"/>
          <w:b/>
          <w:sz w:val="24"/>
          <w:szCs w:val="24"/>
          <w:lang w:val="en-GB"/>
        </w:rPr>
        <w:t>REPLY:</w:t>
      </w:r>
    </w:p>
    <w:p w:rsidR="006A0ACE" w:rsidRPr="00D878AE" w:rsidRDefault="006A0ACE" w:rsidP="006A0ACE">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D878AE">
        <w:rPr>
          <w:rFonts w:ascii="Arial" w:eastAsia="Times New Roman" w:hAnsi="Arial" w:cs="Arial"/>
          <w:sz w:val="24"/>
          <w:szCs w:val="24"/>
          <w:lang w:val="en-GB"/>
        </w:rPr>
        <w:t xml:space="preserve">(1) </w:t>
      </w:r>
      <w:r w:rsidRPr="00D878AE">
        <w:rPr>
          <w:rFonts w:ascii="Arial" w:eastAsia="Times New Roman" w:hAnsi="Arial" w:cs="Arial"/>
          <w:sz w:val="24"/>
          <w:szCs w:val="24"/>
          <w:lang w:val="en-GB"/>
        </w:rPr>
        <w:tab/>
        <w:t xml:space="preserve">The tender inviting bids for the appointment of transaction advisory services to </w:t>
      </w:r>
      <w:r w:rsidRPr="00D878AE">
        <w:rPr>
          <w:rFonts w:ascii="Arial" w:eastAsia="Times New Roman" w:hAnsi="Arial" w:cs="Arial"/>
          <w:sz w:val="24"/>
          <w:szCs w:val="24"/>
          <w:lang w:val="en-GB"/>
        </w:rPr>
        <w:tab/>
        <w:t>conduct a feasibility study and public private partnership (PPP) procurement for visa and permit application centre services for a period of three years is currently on the Home Affairs website and will be closing on 25 February 2022.</w:t>
      </w:r>
    </w:p>
    <w:p w:rsidR="006A0ACE" w:rsidRPr="00D878AE" w:rsidRDefault="006A0ACE" w:rsidP="006A0ACE">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D878AE">
        <w:rPr>
          <w:rFonts w:ascii="Arial" w:eastAsia="Times New Roman" w:hAnsi="Arial" w:cs="Arial"/>
          <w:sz w:val="24"/>
          <w:szCs w:val="24"/>
          <w:lang w:val="en-GB"/>
        </w:rPr>
        <w:tab/>
        <w:t xml:space="preserve">The bid specifications for the appointment of a project officer for the management of the project for the procurement of visa and permit application centre services through a public private partnership (PPP) were approved by the Bid Specification Committee on 9 February 2022. The tender inviting bids </w:t>
      </w:r>
      <w:r w:rsidRPr="00D878AE">
        <w:rPr>
          <w:rFonts w:ascii="Arial" w:eastAsia="Times New Roman" w:hAnsi="Arial" w:cs="Arial"/>
          <w:sz w:val="24"/>
          <w:szCs w:val="24"/>
          <w:lang w:val="en-GB"/>
        </w:rPr>
        <w:lastRenderedPageBreak/>
        <w:t xml:space="preserve">for the Project Officer is expected to be published on the Department’s website on 18 February 2022. </w:t>
      </w:r>
    </w:p>
    <w:p w:rsidR="006A0ACE" w:rsidRPr="00D878AE" w:rsidRDefault="006A0ACE" w:rsidP="006A0ACE">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D878AE">
        <w:rPr>
          <w:rFonts w:ascii="Arial" w:eastAsia="Times New Roman" w:hAnsi="Arial" w:cs="Arial"/>
          <w:sz w:val="24"/>
          <w:szCs w:val="24"/>
          <w:lang w:val="en-GB"/>
        </w:rPr>
        <w:t xml:space="preserve">(2) </w:t>
      </w:r>
      <w:r w:rsidRPr="00D878AE">
        <w:rPr>
          <w:rFonts w:ascii="Arial" w:eastAsia="Times New Roman" w:hAnsi="Arial" w:cs="Arial"/>
          <w:sz w:val="24"/>
          <w:szCs w:val="24"/>
          <w:lang w:val="en-GB"/>
        </w:rPr>
        <w:tab/>
        <w:t xml:space="preserve">The Immigration Act and its Regulations stipulate that the Director-General may from time to time designate any place to receive applications. VFS is the appointed service provider to receive applications on behalf of the Department. Section 8(6) of The Immigration Act sates that “an applicant aggrieved by a decision of the Director-General contemplated in subsection (5) may, within 10 working days of receipt of that decision, </w:t>
      </w:r>
      <w:r w:rsidRPr="00D878AE">
        <w:rPr>
          <w:rFonts w:ascii="Arial" w:eastAsia="Times New Roman" w:hAnsi="Arial" w:cs="Arial"/>
          <w:sz w:val="24"/>
          <w:szCs w:val="24"/>
          <w:u w:val="single"/>
          <w:lang w:val="en-GB"/>
        </w:rPr>
        <w:t>make an application</w:t>
      </w:r>
      <w:r w:rsidRPr="00D878AE">
        <w:rPr>
          <w:rFonts w:ascii="Arial" w:eastAsia="Times New Roman" w:hAnsi="Arial" w:cs="Arial"/>
          <w:sz w:val="24"/>
          <w:szCs w:val="24"/>
          <w:lang w:val="en-GB"/>
        </w:rPr>
        <w:t xml:space="preserve"> in the prescribed manner to the Minister for the review or appeal of that decision. </w:t>
      </w:r>
    </w:p>
    <w:p w:rsidR="006A0ACE" w:rsidRPr="00D878AE" w:rsidRDefault="006A0ACE" w:rsidP="006A0ACE">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D878AE">
        <w:rPr>
          <w:rFonts w:ascii="Arial" w:eastAsia="Times New Roman" w:hAnsi="Arial" w:cs="Arial"/>
          <w:sz w:val="24"/>
          <w:szCs w:val="24"/>
          <w:lang w:val="en-GB"/>
        </w:rPr>
        <w:tab/>
        <w:t xml:space="preserve">Appeals, similar to all visa and permit applications, must be submitted through an office designated by the Director-General. Visa Application Centres operated by </w:t>
      </w:r>
      <w:r w:rsidR="00BA677A" w:rsidRPr="00D878AE">
        <w:rPr>
          <w:rFonts w:ascii="Arial" w:eastAsia="Times New Roman" w:hAnsi="Arial" w:cs="Arial"/>
          <w:sz w:val="24"/>
          <w:szCs w:val="24"/>
          <w:lang w:val="en-GB"/>
        </w:rPr>
        <w:t>V</w:t>
      </w:r>
      <w:r w:rsidRPr="00D878AE">
        <w:rPr>
          <w:rFonts w:ascii="Arial" w:eastAsia="Times New Roman" w:hAnsi="Arial" w:cs="Arial"/>
          <w:sz w:val="24"/>
          <w:szCs w:val="24"/>
          <w:lang w:val="en-GB"/>
        </w:rPr>
        <w:t>FS are such designated offices.</w:t>
      </w:r>
    </w:p>
    <w:p w:rsidR="00055973" w:rsidRPr="00D878AE" w:rsidRDefault="00055973" w:rsidP="00055973">
      <w:pPr>
        <w:spacing w:after="120" w:line="320" w:lineRule="exact"/>
        <w:jc w:val="both"/>
        <w:rPr>
          <w:rFonts w:ascii="Arial" w:eastAsia="Times New Roman" w:hAnsi="Arial" w:cs="Arial"/>
          <w:b/>
          <w:bCs/>
          <w:sz w:val="24"/>
          <w:szCs w:val="24"/>
          <w:lang w:val="en-GB"/>
        </w:rPr>
      </w:pPr>
    </w:p>
    <w:p w:rsidR="00380B20" w:rsidRPr="00D878AE" w:rsidRDefault="00055973" w:rsidP="00055973">
      <w:pPr>
        <w:tabs>
          <w:tab w:val="left" w:pos="0"/>
        </w:tabs>
        <w:spacing w:after="0" w:line="320" w:lineRule="exact"/>
        <w:jc w:val="both"/>
        <w:rPr>
          <w:rFonts w:ascii="Arial" w:eastAsia="Times New Roman" w:hAnsi="Arial" w:cs="Arial"/>
          <w:b/>
          <w:sz w:val="24"/>
          <w:szCs w:val="24"/>
          <w:lang w:val="en-GB"/>
        </w:rPr>
      </w:pPr>
      <w:r w:rsidRPr="00D878AE">
        <w:rPr>
          <w:rFonts w:ascii="Arial" w:eastAsia="Times New Roman" w:hAnsi="Arial" w:cs="Arial"/>
          <w:b/>
          <w:sz w:val="24"/>
          <w:szCs w:val="24"/>
          <w:lang w:val="en-GB"/>
        </w:rPr>
        <w:tab/>
      </w:r>
      <w:r w:rsidR="00D878AE">
        <w:rPr>
          <w:rFonts w:ascii="Arial" w:eastAsia="Times New Roman" w:hAnsi="Arial" w:cs="Arial"/>
          <w:b/>
          <w:sz w:val="24"/>
          <w:szCs w:val="24"/>
          <w:lang w:val="en-GB"/>
        </w:rPr>
        <w:t>END</w:t>
      </w:r>
    </w:p>
    <w:sectPr w:rsidR="00380B20" w:rsidRPr="00D878AE" w:rsidSect="00E23E9C">
      <w:footerReference w:type="even" r:id="rId8"/>
      <w:footerReference w:type="default" r:id="rId9"/>
      <w:footerReference w:type="first" r:id="rId10"/>
      <w:pgSz w:w="12240" w:h="15840" w:code="1"/>
      <w:pgMar w:top="993" w:right="1800" w:bottom="1134" w:left="141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C6" w:rsidRDefault="00B67AC6" w:rsidP="00670234">
      <w:pPr>
        <w:spacing w:after="0" w:line="240" w:lineRule="auto"/>
      </w:pPr>
      <w:r>
        <w:separator/>
      </w:r>
    </w:p>
  </w:endnote>
  <w:endnote w:type="continuationSeparator" w:id="0">
    <w:p w:rsidR="00B67AC6" w:rsidRDefault="00B67AC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6A0ACE"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 xml:space="preserve">138. </w:t>
    </w:r>
    <w:r w:rsidRPr="006A0ACE">
      <w:rPr>
        <w:rFonts w:ascii="Cambria" w:eastAsia="Times New Roman" w:hAnsi="Cambria"/>
        <w:b/>
      </w:rPr>
      <w:t>Mr A C Roos  (DA)  (DA)to ask the Minister of Home Affairs</w:t>
    </w:r>
    <w:r w:rsidRPr="00784949">
      <w:rPr>
        <w:rFonts w:ascii="Cambria" w:eastAsia="Times New Roman" w:hAnsi="Cambria"/>
      </w:rPr>
      <w:t xml:space="preserve"> </w:t>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E00B7" w:rsidRPr="001E00B7">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6A0ACE"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 xml:space="preserve">138. </w:t>
    </w:r>
    <w:r w:rsidRPr="006A0ACE">
      <w:rPr>
        <w:rFonts w:ascii="Cambria" w:eastAsia="Times New Roman" w:hAnsi="Cambria"/>
        <w:b/>
      </w:rPr>
      <w:t>Mr A C Roos  (DA)  (DA)to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E00B7" w:rsidRPr="001E00B7">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C6" w:rsidRDefault="00B67AC6" w:rsidP="00670234">
      <w:pPr>
        <w:spacing w:after="0" w:line="240" w:lineRule="auto"/>
      </w:pPr>
      <w:r>
        <w:separator/>
      </w:r>
    </w:p>
  </w:footnote>
  <w:footnote w:type="continuationSeparator" w:id="0">
    <w:p w:rsidR="00B67AC6" w:rsidRDefault="00B67AC6"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6">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1"/>
    <w:footnote w:id="0"/>
  </w:footnotePr>
  <w:endnotePr>
    <w:endnote w:id="-1"/>
    <w:endnote w:id="0"/>
  </w:endnotePr>
  <w:compat/>
  <w:rsids>
    <w:rsidRoot w:val="00670234"/>
    <w:rsid w:val="0000038A"/>
    <w:rsid w:val="00021ABC"/>
    <w:rsid w:val="000509EA"/>
    <w:rsid w:val="00055973"/>
    <w:rsid w:val="00064B48"/>
    <w:rsid w:val="00074E7C"/>
    <w:rsid w:val="000D407E"/>
    <w:rsid w:val="000F706E"/>
    <w:rsid w:val="00110627"/>
    <w:rsid w:val="001957F9"/>
    <w:rsid w:val="001E00B7"/>
    <w:rsid w:val="00217B37"/>
    <w:rsid w:val="0022775E"/>
    <w:rsid w:val="0026140E"/>
    <w:rsid w:val="002A60EC"/>
    <w:rsid w:val="002C1B1C"/>
    <w:rsid w:val="002D0D0F"/>
    <w:rsid w:val="00324909"/>
    <w:rsid w:val="0033176B"/>
    <w:rsid w:val="0033573E"/>
    <w:rsid w:val="003717CC"/>
    <w:rsid w:val="00380B20"/>
    <w:rsid w:val="003C098A"/>
    <w:rsid w:val="003E09EF"/>
    <w:rsid w:val="003F101E"/>
    <w:rsid w:val="004561F4"/>
    <w:rsid w:val="004B62D3"/>
    <w:rsid w:val="00525C51"/>
    <w:rsid w:val="00530701"/>
    <w:rsid w:val="0053608E"/>
    <w:rsid w:val="00577006"/>
    <w:rsid w:val="005863B2"/>
    <w:rsid w:val="005D6920"/>
    <w:rsid w:val="006000B4"/>
    <w:rsid w:val="006248F0"/>
    <w:rsid w:val="00670234"/>
    <w:rsid w:val="006A0ACE"/>
    <w:rsid w:val="006E6509"/>
    <w:rsid w:val="007051F9"/>
    <w:rsid w:val="0077221D"/>
    <w:rsid w:val="00784949"/>
    <w:rsid w:val="007D332B"/>
    <w:rsid w:val="007D7585"/>
    <w:rsid w:val="007E76BD"/>
    <w:rsid w:val="0082237C"/>
    <w:rsid w:val="00880A83"/>
    <w:rsid w:val="008B068E"/>
    <w:rsid w:val="00996BE6"/>
    <w:rsid w:val="009A78C7"/>
    <w:rsid w:val="00A85775"/>
    <w:rsid w:val="00A8766D"/>
    <w:rsid w:val="00A929AF"/>
    <w:rsid w:val="00AA0FFE"/>
    <w:rsid w:val="00B67AC6"/>
    <w:rsid w:val="00BA677A"/>
    <w:rsid w:val="00BC5BCA"/>
    <w:rsid w:val="00BE60EF"/>
    <w:rsid w:val="00C06E94"/>
    <w:rsid w:val="00C545BF"/>
    <w:rsid w:val="00D037FE"/>
    <w:rsid w:val="00D104F9"/>
    <w:rsid w:val="00D37A81"/>
    <w:rsid w:val="00D82A1D"/>
    <w:rsid w:val="00D878AE"/>
    <w:rsid w:val="00DB2A39"/>
    <w:rsid w:val="00E23E9C"/>
    <w:rsid w:val="00E343C2"/>
    <w:rsid w:val="00E35CAC"/>
    <w:rsid w:val="00EA5A87"/>
    <w:rsid w:val="00EA77EE"/>
    <w:rsid w:val="00ED0F29"/>
    <w:rsid w:val="00F021BF"/>
    <w:rsid w:val="00F30A23"/>
    <w:rsid w:val="00F47CB3"/>
    <w:rsid w:val="00F52429"/>
    <w:rsid w:val="00F61818"/>
    <w:rsid w:val="00F63167"/>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FC6A0-74EE-49CD-AF28-27EE3D20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2021-11-29T10:46:00Z</cp:lastPrinted>
  <dcterms:created xsi:type="dcterms:W3CDTF">2022-02-21T13:55:00Z</dcterms:created>
  <dcterms:modified xsi:type="dcterms:W3CDTF">2022-02-21T13:55:00Z</dcterms:modified>
</cp:coreProperties>
</file>