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6A" w:rsidRPr="004722F6" w:rsidRDefault="00EF216A" w:rsidP="004722F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F216A" w:rsidRDefault="00EF216A"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4666" r:id="rId8"/>
        </w:pict>
      </w:r>
    </w:p>
    <w:p w:rsidR="00EF216A" w:rsidRDefault="00EF216A" w:rsidP="00A36976">
      <w:pPr>
        <w:rPr>
          <w:rFonts w:ascii="Arial" w:hAnsi="Arial" w:cs="Arial"/>
        </w:rPr>
      </w:pPr>
      <w:r>
        <w:tab/>
      </w:r>
      <w:r>
        <w:tab/>
      </w:r>
      <w:r>
        <w:tab/>
      </w:r>
      <w:r>
        <w:tab/>
      </w:r>
      <w:r>
        <w:tab/>
      </w:r>
      <w:r>
        <w:tab/>
      </w:r>
      <w:r>
        <w:tab/>
      </w:r>
      <w:r>
        <w:tab/>
      </w:r>
      <w:r>
        <w:tab/>
      </w:r>
      <w:r>
        <w:rPr>
          <w:rFonts w:ascii="Arial" w:hAnsi="Arial" w:cs="Arial"/>
        </w:rPr>
        <w:tab/>
      </w:r>
    </w:p>
    <w:p w:rsidR="00EF216A" w:rsidRPr="00CE2C7E" w:rsidRDefault="00EF216A" w:rsidP="00A36976">
      <w:pPr>
        <w:rPr>
          <w:rFonts w:ascii="Arial" w:hAnsi="Arial" w:cs="Arial"/>
          <w:sz w:val="28"/>
          <w:szCs w:val="28"/>
        </w:rPr>
      </w:pPr>
    </w:p>
    <w:p w:rsidR="00EF216A" w:rsidRPr="00CE2C7E" w:rsidRDefault="00EF216A" w:rsidP="00A36976">
      <w:pPr>
        <w:rPr>
          <w:rFonts w:ascii="Arial" w:hAnsi="Arial" w:cs="Arial"/>
          <w:sz w:val="28"/>
          <w:szCs w:val="28"/>
        </w:rPr>
      </w:pPr>
    </w:p>
    <w:p w:rsidR="00EF216A" w:rsidRPr="00CE2C7E" w:rsidRDefault="00EF216A"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EF216A" w:rsidRPr="0059608D" w:rsidRDefault="00EF216A" w:rsidP="00A36976">
      <w:pPr>
        <w:jc w:val="center"/>
        <w:rPr>
          <w:rFonts w:ascii="Calibri" w:hAnsi="Calibri"/>
          <w:sz w:val="26"/>
          <w:szCs w:val="26"/>
        </w:rPr>
      </w:pPr>
    </w:p>
    <w:p w:rsidR="00EF216A" w:rsidRPr="0059608D" w:rsidRDefault="00EF216A"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EF216A" w:rsidRPr="00CE2C7E" w:rsidRDefault="00EF216A"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F216A" w:rsidRPr="00CE2C7E" w:rsidRDefault="00EF216A" w:rsidP="00A36976">
      <w:pPr>
        <w:spacing w:line="360" w:lineRule="auto"/>
        <w:jc w:val="center"/>
        <w:rPr>
          <w:rFonts w:ascii="Calibri" w:hAnsi="Calibri" w:cs="Arial"/>
          <w:b/>
          <w:sz w:val="28"/>
          <w:szCs w:val="28"/>
        </w:rPr>
      </w:pPr>
    </w:p>
    <w:p w:rsidR="00EF216A" w:rsidRPr="00CE2C7E" w:rsidRDefault="00EF216A"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F216A" w:rsidRPr="0059608D" w:rsidRDefault="00EF216A" w:rsidP="00A36976">
      <w:pPr>
        <w:spacing w:line="360" w:lineRule="auto"/>
        <w:jc w:val="center"/>
        <w:rPr>
          <w:rFonts w:ascii="Calibri" w:hAnsi="Calibri" w:cs="Arial"/>
          <w:b/>
          <w:sz w:val="16"/>
          <w:szCs w:val="16"/>
        </w:rPr>
      </w:pPr>
    </w:p>
    <w:p w:rsidR="00EF216A" w:rsidRDefault="00EF216A" w:rsidP="0047261E">
      <w:pPr>
        <w:pStyle w:val="ListParagraph"/>
        <w:ind w:left="0"/>
        <w:jc w:val="both"/>
        <w:rPr>
          <w:b/>
        </w:rPr>
      </w:pPr>
      <w:r>
        <w:rPr>
          <w:noProof/>
        </w:rPr>
        <w:pict>
          <v:line id="_x0000_s1028" style="position:absolute;left:0;text-align:left;z-index:251656704" from="-2.6pt,0" to="442pt,0"/>
        </w:pict>
      </w:r>
    </w:p>
    <w:p w:rsidR="00EF216A" w:rsidRPr="009E00FB" w:rsidRDefault="00EF216A" w:rsidP="009E00FB">
      <w:pPr>
        <w:spacing w:before="100" w:beforeAutospacing="1" w:after="100" w:afterAutospacing="1"/>
        <w:ind w:left="709" w:hanging="720"/>
        <w:jc w:val="both"/>
        <w:outlineLvl w:val="0"/>
        <w:rPr>
          <w:rFonts w:ascii="Arial" w:hAnsi="Arial" w:cs="Arial"/>
          <w:b/>
          <w:bCs/>
        </w:rPr>
      </w:pPr>
      <w:r w:rsidRPr="009E00FB">
        <w:rPr>
          <w:rFonts w:ascii="Arial" w:hAnsi="Arial" w:cs="Arial"/>
          <w:b/>
          <w:bCs/>
        </w:rPr>
        <w:t>138.</w:t>
      </w:r>
      <w:r w:rsidRPr="009E00FB">
        <w:rPr>
          <w:rFonts w:ascii="Arial" w:hAnsi="Arial" w:cs="Arial"/>
          <w:b/>
          <w:bCs/>
        </w:rPr>
        <w:tab/>
        <w:t>Mr G R Krumbock (DA) to ask the Minister of Defence and Military Veterans:</w:t>
      </w:r>
    </w:p>
    <w:p w:rsidR="00EF216A" w:rsidRPr="00017FE7" w:rsidRDefault="00EF216A" w:rsidP="00017FE7">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9E00FB">
        <w:rPr>
          <w:rFonts w:ascii="Arial" w:hAnsi="Arial" w:cs="Arial"/>
          <w:szCs w:val="24"/>
        </w:rPr>
        <w:t>(a) What changes are envisaged with regard to the (i) Burial Support Policy and (ii) Medical Healthcare Policy, (b) what are the financial implications of such amendments and (c) how does her department intend to fund the specified changes?</w:t>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rPr>
        <w:tab/>
      </w:r>
      <w:r w:rsidRPr="009E00FB">
        <w:rPr>
          <w:rFonts w:ascii="Arial" w:hAnsi="Arial" w:cs="Arial"/>
          <w:szCs w:val="24"/>
          <w:lang w:val="af-ZA"/>
        </w:rPr>
        <w:t>NW138E</w:t>
      </w:r>
      <w:bookmarkStart w:id="0" w:name="_GoBack"/>
      <w:bookmarkEnd w:id="0"/>
    </w:p>
    <w:p w:rsidR="00EF216A" w:rsidRPr="00B37E78" w:rsidRDefault="00EF216A" w:rsidP="00017FE7">
      <w:pPr>
        <w:pStyle w:val="BodyTextIndent2"/>
        <w:tabs>
          <w:tab w:val="left" w:pos="720"/>
        </w:tabs>
        <w:spacing w:before="100" w:beforeAutospacing="1" w:after="100" w:afterAutospacing="1" w:line="240" w:lineRule="auto"/>
        <w:jc w:val="both"/>
        <w:rPr>
          <w:rFonts w:ascii="Arial" w:hAnsi="Arial" w:cs="Arial"/>
          <w:b/>
          <w:szCs w:val="24"/>
          <w:lang w:val="af-ZA"/>
        </w:rPr>
      </w:pPr>
      <w:r w:rsidRPr="00B37E78">
        <w:rPr>
          <w:rFonts w:ascii="Arial" w:hAnsi="Arial" w:cs="Arial"/>
          <w:b/>
          <w:szCs w:val="24"/>
          <w:lang w:val="af-ZA"/>
        </w:rPr>
        <w:t>REPLY</w:t>
      </w:r>
    </w:p>
    <w:p w:rsidR="00EF216A" w:rsidRDefault="00EF216A" w:rsidP="00017FE7">
      <w:pPr>
        <w:jc w:val="both"/>
        <w:rPr>
          <w:rFonts w:ascii="Arial" w:hAnsi="Arial" w:cs="Arial"/>
        </w:rPr>
      </w:pPr>
      <w:r>
        <w:rPr>
          <w:rFonts w:ascii="Arial" w:hAnsi="Arial" w:cs="Arial"/>
        </w:rPr>
        <w:t>(a) (i)  There are currently no approved changes to the burial support policy.</w:t>
      </w:r>
    </w:p>
    <w:p w:rsidR="00EF216A" w:rsidRDefault="00EF216A" w:rsidP="00017FE7">
      <w:pPr>
        <w:jc w:val="both"/>
        <w:rPr>
          <w:rFonts w:ascii="Arial" w:hAnsi="Arial" w:cs="Arial"/>
        </w:rPr>
      </w:pPr>
    </w:p>
    <w:p w:rsidR="00EF216A" w:rsidRPr="003A28B6" w:rsidRDefault="00EF216A" w:rsidP="00017FE7">
      <w:pPr>
        <w:jc w:val="both"/>
        <w:rPr>
          <w:rFonts w:ascii="Arial" w:hAnsi="Arial" w:cs="Arial"/>
        </w:rPr>
      </w:pPr>
      <w:r w:rsidRPr="003A28B6">
        <w:rPr>
          <w:rFonts w:ascii="Arial" w:hAnsi="Arial" w:cs="Arial"/>
        </w:rPr>
        <w:t xml:space="preserve">(ii) </w:t>
      </w:r>
    </w:p>
    <w:p w:rsidR="00EF216A" w:rsidRDefault="00EF216A" w:rsidP="00017FE7">
      <w:pPr>
        <w:jc w:val="both"/>
        <w:rPr>
          <w:rFonts w:ascii="Arial" w:hAnsi="Arial" w:cs="Arial"/>
          <w:sz w:val="22"/>
        </w:rPr>
      </w:pPr>
      <w:r>
        <w:rPr>
          <w:rFonts w:ascii="Arial" w:hAnsi="Arial" w:cs="Arial"/>
          <w:bCs/>
          <w:color w:val="212121"/>
        </w:rPr>
        <w:t xml:space="preserve">In lieu of the current Act, there are no envisaged changes on the Healthcare Policy. </w:t>
      </w:r>
    </w:p>
    <w:p w:rsidR="00EF216A" w:rsidRPr="00B37E78" w:rsidRDefault="00EF216A" w:rsidP="00017FE7">
      <w:pPr>
        <w:jc w:val="both"/>
        <w:rPr>
          <w:rFonts w:ascii="Arial" w:hAnsi="Arial" w:cs="Arial"/>
        </w:rPr>
      </w:pPr>
      <w:r>
        <w:rPr>
          <w:rFonts w:ascii="Arial" w:hAnsi="Arial" w:cs="Arial"/>
        </w:rPr>
        <w:t>(c)  Not applicable since there are no approved changes at present.</w:t>
      </w:r>
    </w:p>
    <w:p w:rsidR="00EF216A" w:rsidRPr="00B37E78" w:rsidRDefault="00EF216A" w:rsidP="00017FE7">
      <w:pPr>
        <w:pStyle w:val="BodyTextIndent2"/>
        <w:tabs>
          <w:tab w:val="left" w:pos="720"/>
        </w:tabs>
        <w:spacing w:before="100" w:beforeAutospacing="1" w:after="100" w:afterAutospacing="1" w:line="240" w:lineRule="auto"/>
        <w:jc w:val="both"/>
        <w:rPr>
          <w:rFonts w:ascii="Arial" w:hAnsi="Arial" w:cs="Arial"/>
          <w:szCs w:val="24"/>
          <w:lang w:val="af-ZA"/>
        </w:rPr>
      </w:pPr>
    </w:p>
    <w:p w:rsidR="00EF216A" w:rsidRPr="00B37E78" w:rsidRDefault="00EF216A" w:rsidP="00B37E78">
      <w:pPr>
        <w:pStyle w:val="BodyTextIndent2"/>
        <w:tabs>
          <w:tab w:val="left" w:pos="720"/>
        </w:tabs>
        <w:spacing w:before="100" w:beforeAutospacing="1" w:after="100" w:afterAutospacing="1" w:line="240" w:lineRule="auto"/>
        <w:jc w:val="both"/>
        <w:rPr>
          <w:rFonts w:ascii="Arial" w:hAnsi="Arial" w:cs="Arial"/>
          <w:b/>
          <w:szCs w:val="24"/>
          <w:lang w:val="af-ZA"/>
        </w:rPr>
      </w:pPr>
    </w:p>
    <w:p w:rsidR="00EF216A" w:rsidRPr="002B204B" w:rsidRDefault="00EF216A" w:rsidP="00CE2C7E">
      <w:pPr>
        <w:spacing w:before="100" w:beforeAutospacing="1" w:after="100" w:afterAutospacing="1"/>
        <w:ind w:left="709" w:hanging="720"/>
        <w:jc w:val="both"/>
        <w:outlineLvl w:val="0"/>
        <w:rPr>
          <w:rFonts w:ascii="Arial" w:hAnsi="Arial" w:cs="Arial"/>
          <w:b/>
        </w:rPr>
      </w:pPr>
    </w:p>
    <w:sectPr w:rsidR="00EF216A" w:rsidRPr="002B204B"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6A" w:rsidRDefault="00EF216A">
      <w:r>
        <w:separator/>
      </w:r>
    </w:p>
  </w:endnote>
  <w:endnote w:type="continuationSeparator" w:id="0">
    <w:p w:rsidR="00EF216A" w:rsidRDefault="00EF2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6A" w:rsidRDefault="00EF216A">
      <w:r>
        <w:separator/>
      </w:r>
    </w:p>
  </w:footnote>
  <w:footnote w:type="continuationSeparator" w:id="0">
    <w:p w:rsidR="00EF216A" w:rsidRDefault="00EF2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17FE7"/>
    <w:rsid w:val="00054F7E"/>
    <w:rsid w:val="0006245B"/>
    <w:rsid w:val="000822A5"/>
    <w:rsid w:val="000A47FB"/>
    <w:rsid w:val="000B5C14"/>
    <w:rsid w:val="00120ECE"/>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16E16"/>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A28B6"/>
    <w:rsid w:val="003B3645"/>
    <w:rsid w:val="00427C8E"/>
    <w:rsid w:val="00433D41"/>
    <w:rsid w:val="00440681"/>
    <w:rsid w:val="00445EC0"/>
    <w:rsid w:val="004555A4"/>
    <w:rsid w:val="004615A2"/>
    <w:rsid w:val="004722F6"/>
    <w:rsid w:val="0047261E"/>
    <w:rsid w:val="004E1435"/>
    <w:rsid w:val="004E2B55"/>
    <w:rsid w:val="00512E85"/>
    <w:rsid w:val="00524E6C"/>
    <w:rsid w:val="00540888"/>
    <w:rsid w:val="00545D85"/>
    <w:rsid w:val="005735AA"/>
    <w:rsid w:val="0059608D"/>
    <w:rsid w:val="005F1B29"/>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20D9"/>
    <w:rsid w:val="006C6099"/>
    <w:rsid w:val="006E3329"/>
    <w:rsid w:val="00704DB3"/>
    <w:rsid w:val="00711BAF"/>
    <w:rsid w:val="00730EAD"/>
    <w:rsid w:val="007429DF"/>
    <w:rsid w:val="007524C8"/>
    <w:rsid w:val="007607F1"/>
    <w:rsid w:val="00773AF3"/>
    <w:rsid w:val="00774D85"/>
    <w:rsid w:val="0079092B"/>
    <w:rsid w:val="00792300"/>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261D"/>
    <w:rsid w:val="008C4F02"/>
    <w:rsid w:val="008D25A5"/>
    <w:rsid w:val="008E446E"/>
    <w:rsid w:val="008F0259"/>
    <w:rsid w:val="008F1702"/>
    <w:rsid w:val="00916C10"/>
    <w:rsid w:val="009226E5"/>
    <w:rsid w:val="009232C1"/>
    <w:rsid w:val="00934C1C"/>
    <w:rsid w:val="009429EF"/>
    <w:rsid w:val="009461CA"/>
    <w:rsid w:val="00952511"/>
    <w:rsid w:val="00953CBB"/>
    <w:rsid w:val="009644FA"/>
    <w:rsid w:val="00982872"/>
    <w:rsid w:val="00983E65"/>
    <w:rsid w:val="00986D16"/>
    <w:rsid w:val="009B1794"/>
    <w:rsid w:val="009B34FD"/>
    <w:rsid w:val="009C3AAE"/>
    <w:rsid w:val="009C75A0"/>
    <w:rsid w:val="009E00FB"/>
    <w:rsid w:val="009F1494"/>
    <w:rsid w:val="00A00443"/>
    <w:rsid w:val="00A218D5"/>
    <w:rsid w:val="00A307A4"/>
    <w:rsid w:val="00A34E72"/>
    <w:rsid w:val="00A36976"/>
    <w:rsid w:val="00A52F6C"/>
    <w:rsid w:val="00A5685A"/>
    <w:rsid w:val="00A574BE"/>
    <w:rsid w:val="00A60E4B"/>
    <w:rsid w:val="00A85A01"/>
    <w:rsid w:val="00AA086B"/>
    <w:rsid w:val="00AC27C8"/>
    <w:rsid w:val="00AC4A96"/>
    <w:rsid w:val="00AD6512"/>
    <w:rsid w:val="00AD77CA"/>
    <w:rsid w:val="00AE190F"/>
    <w:rsid w:val="00B10F42"/>
    <w:rsid w:val="00B21CD1"/>
    <w:rsid w:val="00B37E78"/>
    <w:rsid w:val="00B441E2"/>
    <w:rsid w:val="00B95545"/>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2C7E"/>
    <w:rsid w:val="00CE69D7"/>
    <w:rsid w:val="00CF74A6"/>
    <w:rsid w:val="00D120B0"/>
    <w:rsid w:val="00D14410"/>
    <w:rsid w:val="00D21FF1"/>
    <w:rsid w:val="00D5256D"/>
    <w:rsid w:val="00D860EE"/>
    <w:rsid w:val="00D91B96"/>
    <w:rsid w:val="00D94540"/>
    <w:rsid w:val="00DA5FC6"/>
    <w:rsid w:val="00DB4354"/>
    <w:rsid w:val="00DB730D"/>
    <w:rsid w:val="00DB7F35"/>
    <w:rsid w:val="00DF2BE7"/>
    <w:rsid w:val="00E01778"/>
    <w:rsid w:val="00E21F8D"/>
    <w:rsid w:val="00E3268E"/>
    <w:rsid w:val="00E42264"/>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216A"/>
    <w:rsid w:val="00EF6AA7"/>
    <w:rsid w:val="00F01F83"/>
    <w:rsid w:val="00F10E59"/>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619410912">
      <w:marLeft w:val="0"/>
      <w:marRight w:val="0"/>
      <w:marTop w:val="0"/>
      <w:marBottom w:val="0"/>
      <w:divBdr>
        <w:top w:val="none" w:sz="0" w:space="0" w:color="auto"/>
        <w:left w:val="none" w:sz="0" w:space="0" w:color="auto"/>
        <w:bottom w:val="none" w:sz="0" w:space="0" w:color="auto"/>
        <w:right w:val="none" w:sz="0" w:space="0" w:color="auto"/>
      </w:divBdr>
    </w:div>
    <w:div w:id="619410913">
      <w:marLeft w:val="0"/>
      <w:marRight w:val="0"/>
      <w:marTop w:val="0"/>
      <w:marBottom w:val="0"/>
      <w:divBdr>
        <w:top w:val="none" w:sz="0" w:space="0" w:color="auto"/>
        <w:left w:val="none" w:sz="0" w:space="0" w:color="auto"/>
        <w:bottom w:val="none" w:sz="0" w:space="0" w:color="auto"/>
        <w:right w:val="none" w:sz="0" w:space="0" w:color="auto"/>
      </w:divBdr>
    </w:div>
    <w:div w:id="619410914">
      <w:marLeft w:val="0"/>
      <w:marRight w:val="0"/>
      <w:marTop w:val="0"/>
      <w:marBottom w:val="0"/>
      <w:divBdr>
        <w:top w:val="none" w:sz="0" w:space="0" w:color="auto"/>
        <w:left w:val="none" w:sz="0" w:space="0" w:color="auto"/>
        <w:bottom w:val="none" w:sz="0" w:space="0" w:color="auto"/>
        <w:right w:val="none" w:sz="0" w:space="0" w:color="auto"/>
      </w:divBdr>
    </w:div>
    <w:div w:id="619410915">
      <w:marLeft w:val="0"/>
      <w:marRight w:val="0"/>
      <w:marTop w:val="0"/>
      <w:marBottom w:val="0"/>
      <w:divBdr>
        <w:top w:val="none" w:sz="0" w:space="0" w:color="auto"/>
        <w:left w:val="none" w:sz="0" w:space="0" w:color="auto"/>
        <w:bottom w:val="none" w:sz="0" w:space="0" w:color="auto"/>
        <w:right w:val="none" w:sz="0" w:space="0" w:color="auto"/>
      </w:divBdr>
    </w:div>
    <w:div w:id="619410916">
      <w:marLeft w:val="0"/>
      <w:marRight w:val="0"/>
      <w:marTop w:val="0"/>
      <w:marBottom w:val="0"/>
      <w:divBdr>
        <w:top w:val="none" w:sz="0" w:space="0" w:color="auto"/>
        <w:left w:val="none" w:sz="0" w:space="0" w:color="auto"/>
        <w:bottom w:val="none" w:sz="0" w:space="0" w:color="auto"/>
        <w:right w:val="none" w:sz="0" w:space="0" w:color="auto"/>
      </w:divBdr>
    </w:div>
    <w:div w:id="619410917">
      <w:marLeft w:val="0"/>
      <w:marRight w:val="0"/>
      <w:marTop w:val="0"/>
      <w:marBottom w:val="0"/>
      <w:divBdr>
        <w:top w:val="none" w:sz="0" w:space="0" w:color="auto"/>
        <w:left w:val="none" w:sz="0" w:space="0" w:color="auto"/>
        <w:bottom w:val="none" w:sz="0" w:space="0" w:color="auto"/>
        <w:right w:val="none" w:sz="0" w:space="0" w:color="auto"/>
      </w:divBdr>
    </w:div>
    <w:div w:id="619410918">
      <w:marLeft w:val="0"/>
      <w:marRight w:val="0"/>
      <w:marTop w:val="0"/>
      <w:marBottom w:val="0"/>
      <w:divBdr>
        <w:top w:val="none" w:sz="0" w:space="0" w:color="auto"/>
        <w:left w:val="none" w:sz="0" w:space="0" w:color="auto"/>
        <w:bottom w:val="none" w:sz="0" w:space="0" w:color="auto"/>
        <w:right w:val="none" w:sz="0" w:space="0" w:color="auto"/>
      </w:divBdr>
    </w:div>
    <w:div w:id="619410919">
      <w:marLeft w:val="0"/>
      <w:marRight w:val="0"/>
      <w:marTop w:val="0"/>
      <w:marBottom w:val="0"/>
      <w:divBdr>
        <w:top w:val="none" w:sz="0" w:space="0" w:color="auto"/>
        <w:left w:val="none" w:sz="0" w:space="0" w:color="auto"/>
        <w:bottom w:val="none" w:sz="0" w:space="0" w:color="auto"/>
        <w:right w:val="none" w:sz="0" w:space="0" w:color="auto"/>
      </w:divBdr>
    </w:div>
    <w:div w:id="619410920">
      <w:marLeft w:val="0"/>
      <w:marRight w:val="0"/>
      <w:marTop w:val="0"/>
      <w:marBottom w:val="0"/>
      <w:divBdr>
        <w:top w:val="none" w:sz="0" w:space="0" w:color="auto"/>
        <w:left w:val="none" w:sz="0" w:space="0" w:color="auto"/>
        <w:bottom w:val="none" w:sz="0" w:space="0" w:color="auto"/>
        <w:right w:val="none" w:sz="0" w:space="0" w:color="auto"/>
      </w:divBdr>
    </w:div>
    <w:div w:id="619410921">
      <w:marLeft w:val="0"/>
      <w:marRight w:val="0"/>
      <w:marTop w:val="0"/>
      <w:marBottom w:val="0"/>
      <w:divBdr>
        <w:top w:val="none" w:sz="0" w:space="0" w:color="auto"/>
        <w:left w:val="none" w:sz="0" w:space="0" w:color="auto"/>
        <w:bottom w:val="none" w:sz="0" w:space="0" w:color="auto"/>
        <w:right w:val="none" w:sz="0" w:space="0" w:color="auto"/>
      </w:divBdr>
    </w:div>
    <w:div w:id="619410922">
      <w:marLeft w:val="0"/>
      <w:marRight w:val="0"/>
      <w:marTop w:val="0"/>
      <w:marBottom w:val="0"/>
      <w:divBdr>
        <w:top w:val="none" w:sz="0" w:space="0" w:color="auto"/>
        <w:left w:val="none" w:sz="0" w:space="0" w:color="auto"/>
        <w:bottom w:val="none" w:sz="0" w:space="0" w:color="auto"/>
        <w:right w:val="none" w:sz="0" w:space="0" w:color="auto"/>
      </w:divBdr>
    </w:div>
    <w:div w:id="619410923">
      <w:marLeft w:val="0"/>
      <w:marRight w:val="0"/>
      <w:marTop w:val="0"/>
      <w:marBottom w:val="0"/>
      <w:divBdr>
        <w:top w:val="none" w:sz="0" w:space="0" w:color="auto"/>
        <w:left w:val="none" w:sz="0" w:space="0" w:color="auto"/>
        <w:bottom w:val="none" w:sz="0" w:space="0" w:color="auto"/>
        <w:right w:val="none" w:sz="0" w:space="0" w:color="auto"/>
      </w:divBdr>
    </w:div>
    <w:div w:id="619410924">
      <w:marLeft w:val="0"/>
      <w:marRight w:val="0"/>
      <w:marTop w:val="0"/>
      <w:marBottom w:val="0"/>
      <w:divBdr>
        <w:top w:val="none" w:sz="0" w:space="0" w:color="auto"/>
        <w:left w:val="none" w:sz="0" w:space="0" w:color="auto"/>
        <w:bottom w:val="none" w:sz="0" w:space="0" w:color="auto"/>
        <w:right w:val="none" w:sz="0" w:space="0" w:color="auto"/>
      </w:divBdr>
    </w:div>
    <w:div w:id="619410925">
      <w:marLeft w:val="0"/>
      <w:marRight w:val="0"/>
      <w:marTop w:val="0"/>
      <w:marBottom w:val="0"/>
      <w:divBdr>
        <w:top w:val="none" w:sz="0" w:space="0" w:color="auto"/>
        <w:left w:val="none" w:sz="0" w:space="0" w:color="auto"/>
        <w:bottom w:val="none" w:sz="0" w:space="0" w:color="auto"/>
        <w:right w:val="none" w:sz="0" w:space="0" w:color="auto"/>
      </w:divBdr>
    </w:div>
    <w:div w:id="619410926">
      <w:marLeft w:val="0"/>
      <w:marRight w:val="0"/>
      <w:marTop w:val="0"/>
      <w:marBottom w:val="0"/>
      <w:divBdr>
        <w:top w:val="none" w:sz="0" w:space="0" w:color="auto"/>
        <w:left w:val="none" w:sz="0" w:space="0" w:color="auto"/>
        <w:bottom w:val="none" w:sz="0" w:space="0" w:color="auto"/>
        <w:right w:val="none" w:sz="0" w:space="0" w:color="auto"/>
      </w:divBdr>
    </w:div>
    <w:div w:id="619410927">
      <w:marLeft w:val="0"/>
      <w:marRight w:val="0"/>
      <w:marTop w:val="0"/>
      <w:marBottom w:val="0"/>
      <w:divBdr>
        <w:top w:val="none" w:sz="0" w:space="0" w:color="auto"/>
        <w:left w:val="none" w:sz="0" w:space="0" w:color="auto"/>
        <w:bottom w:val="none" w:sz="0" w:space="0" w:color="auto"/>
        <w:right w:val="none" w:sz="0" w:space="0" w:color="auto"/>
      </w:divBdr>
    </w:div>
    <w:div w:id="619410928">
      <w:marLeft w:val="0"/>
      <w:marRight w:val="0"/>
      <w:marTop w:val="0"/>
      <w:marBottom w:val="0"/>
      <w:divBdr>
        <w:top w:val="none" w:sz="0" w:space="0" w:color="auto"/>
        <w:left w:val="none" w:sz="0" w:space="0" w:color="auto"/>
        <w:bottom w:val="none" w:sz="0" w:space="0" w:color="auto"/>
        <w:right w:val="none" w:sz="0" w:space="0" w:color="auto"/>
      </w:divBdr>
    </w:div>
    <w:div w:id="619410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107</Words>
  <Characters>611</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2016-03-08T14:52:00Z</cp:lastPrinted>
  <dcterms:created xsi:type="dcterms:W3CDTF">2016-03-15T11:45:00Z</dcterms:created>
  <dcterms:modified xsi:type="dcterms:W3CDTF">2016-03-15T11:45:00Z</dcterms:modified>
</cp:coreProperties>
</file>