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61" w:rsidRDefault="008E4F61" w:rsidP="008E4F61">
      <w:pPr>
        <w:spacing w:after="0" w:line="240" w:lineRule="auto"/>
        <w:jc w:val="center"/>
        <w:rPr>
          <w:b/>
          <w:sz w:val="24"/>
          <w:szCs w:val="24"/>
        </w:rPr>
      </w:pPr>
      <w:bookmarkStart w:id="0" w:name="_GoBack"/>
      <w:bookmarkEnd w:id="0"/>
      <w:r>
        <w:rPr>
          <w:b/>
          <w:sz w:val="24"/>
          <w:szCs w:val="24"/>
        </w:rPr>
        <w:t>NATIONAL ASSEMBLY</w:t>
      </w:r>
    </w:p>
    <w:p w:rsidR="008E4F61" w:rsidRDefault="008E4F61" w:rsidP="008E4F61">
      <w:pPr>
        <w:spacing w:after="0" w:line="240" w:lineRule="auto"/>
        <w:jc w:val="center"/>
        <w:rPr>
          <w:b/>
          <w:sz w:val="24"/>
          <w:szCs w:val="24"/>
        </w:rPr>
      </w:pPr>
    </w:p>
    <w:p w:rsidR="008E4F61" w:rsidRDefault="008E4F61" w:rsidP="008E4F61">
      <w:pPr>
        <w:spacing w:after="0" w:line="240" w:lineRule="auto"/>
        <w:jc w:val="center"/>
        <w:rPr>
          <w:b/>
          <w:sz w:val="24"/>
          <w:szCs w:val="24"/>
        </w:rPr>
      </w:pPr>
      <w:r>
        <w:rPr>
          <w:b/>
          <w:sz w:val="24"/>
          <w:szCs w:val="24"/>
        </w:rPr>
        <w:t>WRITTEN REPLY</w:t>
      </w:r>
    </w:p>
    <w:p w:rsidR="008E4F61" w:rsidRDefault="008E4F61" w:rsidP="008E4F61">
      <w:pPr>
        <w:spacing w:after="0" w:line="240" w:lineRule="auto"/>
        <w:jc w:val="center"/>
        <w:rPr>
          <w:b/>
          <w:sz w:val="24"/>
          <w:szCs w:val="24"/>
        </w:rPr>
      </w:pPr>
    </w:p>
    <w:p w:rsidR="008E4F61" w:rsidRPr="006963F8" w:rsidRDefault="008E4F61" w:rsidP="008E4F61">
      <w:pPr>
        <w:spacing w:after="0" w:line="240" w:lineRule="auto"/>
        <w:jc w:val="center"/>
        <w:rPr>
          <w:b/>
          <w:sz w:val="24"/>
          <w:szCs w:val="24"/>
        </w:rPr>
      </w:pPr>
      <w:r w:rsidRPr="006963F8">
        <w:rPr>
          <w:b/>
          <w:sz w:val="24"/>
          <w:szCs w:val="24"/>
        </w:rPr>
        <w:t xml:space="preserve">QUESTION </w:t>
      </w:r>
      <w:r>
        <w:rPr>
          <w:b/>
          <w:sz w:val="24"/>
          <w:szCs w:val="24"/>
        </w:rPr>
        <w:t>1371</w:t>
      </w:r>
      <w:r w:rsidRPr="006963F8">
        <w:rPr>
          <w:b/>
          <w:sz w:val="24"/>
          <w:szCs w:val="24"/>
        </w:rPr>
        <w:t xml:space="preserve"> / NW</w:t>
      </w:r>
      <w:r w:rsidRPr="006963F8">
        <w:rPr>
          <w:b/>
          <w:sz w:val="24"/>
          <w:szCs w:val="24"/>
          <w:lang w:val="af-ZA"/>
        </w:rPr>
        <w:t>1</w:t>
      </w:r>
      <w:r w:rsidR="00091E8C">
        <w:rPr>
          <w:b/>
          <w:sz w:val="24"/>
          <w:szCs w:val="24"/>
          <w:lang w:val="af-ZA"/>
        </w:rPr>
        <w:t>519</w:t>
      </w:r>
      <w:r w:rsidRPr="006963F8">
        <w:rPr>
          <w:b/>
          <w:sz w:val="24"/>
          <w:szCs w:val="24"/>
          <w:lang w:val="af-ZA"/>
        </w:rPr>
        <w:t>E</w:t>
      </w:r>
      <w:r w:rsidRPr="006963F8">
        <w:rPr>
          <w:b/>
          <w:sz w:val="24"/>
          <w:szCs w:val="24"/>
        </w:rPr>
        <w:tab/>
      </w:r>
    </w:p>
    <w:p w:rsidR="008E4F61" w:rsidRDefault="008E4F61" w:rsidP="008E4F61">
      <w:pPr>
        <w:spacing w:after="0" w:line="240" w:lineRule="auto"/>
        <w:jc w:val="center"/>
        <w:rPr>
          <w:b/>
          <w:color w:val="000000"/>
          <w:sz w:val="24"/>
          <w:szCs w:val="24"/>
        </w:rPr>
      </w:pPr>
    </w:p>
    <w:p w:rsidR="008E4F61" w:rsidRDefault="008E4F61" w:rsidP="008E4F61">
      <w:pPr>
        <w:autoSpaceDE w:val="0"/>
        <w:autoSpaceDN w:val="0"/>
        <w:adjustRightInd w:val="0"/>
        <w:jc w:val="center"/>
        <w:rPr>
          <w:b/>
          <w:color w:val="000000"/>
          <w:sz w:val="24"/>
          <w:szCs w:val="24"/>
        </w:rPr>
      </w:pPr>
      <w:r>
        <w:rPr>
          <w:b/>
          <w:color w:val="000000"/>
          <w:sz w:val="24"/>
          <w:szCs w:val="24"/>
        </w:rPr>
        <w:t>MINISTER OF AGRICULTURE, FORESTRY AND FISHERIES:</w:t>
      </w:r>
    </w:p>
    <w:p w:rsidR="008E4F61" w:rsidRDefault="008E4F61" w:rsidP="008E4F61">
      <w:pPr>
        <w:pStyle w:val="Bodytextnarrative"/>
        <w:ind w:left="0"/>
        <w:jc w:val="center"/>
        <w:rPr>
          <w:b/>
          <w:sz w:val="24"/>
          <w:szCs w:val="24"/>
          <w:u w:val="single"/>
        </w:rPr>
      </w:pPr>
      <w:r w:rsidRPr="008E4F61">
        <w:rPr>
          <w:b/>
          <w:sz w:val="24"/>
          <w:szCs w:val="24"/>
        </w:rPr>
        <w:t>MS A STEYN (DA) ASKED TO THE MINISTER OF AGRICULTURE, FORESTRY AND FISHERIES</w:t>
      </w:r>
    </w:p>
    <w:p w:rsidR="008E4F61" w:rsidRDefault="008E4F61" w:rsidP="008E4F61">
      <w:pPr>
        <w:pStyle w:val="Bodytextnarrative"/>
        <w:ind w:left="0"/>
        <w:jc w:val="center"/>
        <w:rPr>
          <w:b/>
          <w:sz w:val="24"/>
          <w:szCs w:val="24"/>
          <w:u w:val="single"/>
        </w:rPr>
      </w:pPr>
    </w:p>
    <w:p w:rsidR="008E4F61" w:rsidRPr="008E4F61" w:rsidRDefault="008E4F61" w:rsidP="008E4F61">
      <w:pPr>
        <w:pStyle w:val="Bodytextnarrative"/>
        <w:ind w:left="0"/>
        <w:jc w:val="both"/>
        <w:rPr>
          <w:b/>
          <w:sz w:val="24"/>
          <w:szCs w:val="24"/>
          <w:u w:val="single"/>
        </w:rPr>
      </w:pPr>
      <w:r w:rsidRPr="006963F8">
        <w:rPr>
          <w:b/>
          <w:sz w:val="24"/>
          <w:szCs w:val="24"/>
          <w:u w:val="single"/>
        </w:rPr>
        <w:t>QUESTION:</w:t>
      </w:r>
    </w:p>
    <w:p w:rsidR="008E4F61" w:rsidRPr="008E4F61" w:rsidRDefault="008E4F61" w:rsidP="008E4F61">
      <w:pPr>
        <w:numPr>
          <w:ilvl w:val="0"/>
          <w:numId w:val="2"/>
        </w:numPr>
        <w:spacing w:before="100" w:beforeAutospacing="1" w:after="100" w:afterAutospacing="1" w:line="480" w:lineRule="auto"/>
        <w:ind w:left="567" w:hanging="567"/>
        <w:jc w:val="both"/>
        <w:rPr>
          <w:bCs/>
          <w:sz w:val="22"/>
          <w:szCs w:val="22"/>
          <w:lang w:val="en-GB"/>
        </w:rPr>
      </w:pPr>
      <w:r w:rsidRPr="008E4F61">
        <w:rPr>
          <w:bCs/>
          <w:sz w:val="22"/>
          <w:szCs w:val="22"/>
          <w:lang w:val="en-GB"/>
        </w:rPr>
        <w:t>Whether any further requests for drought relief assistance were received from provinces since his reply to question 3982 on 25 November 2015; if so, (a) which provinces requested the specified assistance, (b) on what dates and (c) what amount has been requested by each specified province;</w:t>
      </w:r>
    </w:p>
    <w:p w:rsidR="008E4F61" w:rsidRPr="008E4F61" w:rsidRDefault="008E4F61" w:rsidP="008E4F61">
      <w:pPr>
        <w:numPr>
          <w:ilvl w:val="0"/>
          <w:numId w:val="2"/>
        </w:numPr>
        <w:spacing w:before="100" w:beforeAutospacing="1" w:after="100" w:afterAutospacing="1" w:line="480" w:lineRule="auto"/>
        <w:ind w:left="567" w:hanging="567"/>
        <w:jc w:val="both"/>
        <w:rPr>
          <w:bCs/>
          <w:sz w:val="22"/>
          <w:szCs w:val="22"/>
          <w:lang w:val="en-GB"/>
        </w:rPr>
      </w:pPr>
      <w:r w:rsidRPr="008E4F61">
        <w:rPr>
          <w:bCs/>
          <w:sz w:val="22"/>
          <w:szCs w:val="22"/>
          <w:lang w:val="en-GB"/>
        </w:rPr>
        <w:t>whether any additional drought relief assistance funding has been made available to (a) (i) the North West, (ii) the Free State, (iii) Mpumalanga, (iv) Limpopo and/or (v) KwaZulu-Natal and/or (b) any additional provinces since his reply to the specified question; if not, why not; if so, (aa) what amounts of additional drought relief assistance funding was made available in each case and (bb) on what dates;</w:t>
      </w:r>
    </w:p>
    <w:p w:rsidR="008E4F61" w:rsidRPr="008E4F61" w:rsidRDefault="008E4F61" w:rsidP="008E4F61">
      <w:pPr>
        <w:numPr>
          <w:ilvl w:val="0"/>
          <w:numId w:val="2"/>
        </w:numPr>
        <w:spacing w:before="100" w:beforeAutospacing="1" w:after="100" w:afterAutospacing="1" w:line="480" w:lineRule="auto"/>
        <w:ind w:left="567" w:hanging="567"/>
        <w:jc w:val="both"/>
        <w:rPr>
          <w:bCs/>
          <w:sz w:val="22"/>
          <w:szCs w:val="22"/>
          <w:lang w:val="en-GB"/>
        </w:rPr>
      </w:pPr>
      <w:r w:rsidRPr="008E4F61">
        <w:rPr>
          <w:bCs/>
          <w:sz w:val="22"/>
          <w:szCs w:val="22"/>
          <w:lang w:val="en-GB"/>
        </w:rPr>
        <w:t>what is the detailed breakdown of the expenditure of R226 million that was prioritised by his department to assist small-scale and subsistence farmers;</w:t>
      </w:r>
    </w:p>
    <w:p w:rsidR="008E4F61" w:rsidRPr="008E4F61" w:rsidRDefault="008E4F61" w:rsidP="008E4F61">
      <w:pPr>
        <w:numPr>
          <w:ilvl w:val="0"/>
          <w:numId w:val="2"/>
        </w:numPr>
        <w:spacing w:before="100" w:beforeAutospacing="1" w:after="100" w:afterAutospacing="1"/>
        <w:ind w:left="567" w:hanging="567"/>
        <w:jc w:val="both"/>
        <w:rPr>
          <w:bCs/>
          <w:sz w:val="22"/>
          <w:szCs w:val="22"/>
          <w:lang w:val="en-GB"/>
        </w:rPr>
      </w:pPr>
      <w:r w:rsidRPr="008E4F61">
        <w:rPr>
          <w:bCs/>
          <w:sz w:val="22"/>
          <w:szCs w:val="22"/>
          <w:lang w:val="en-GB"/>
        </w:rPr>
        <w:t>whether any further funding to assist small-scale and subsistence farmers with fodder and livestock water has been made available since his reply to the specified question; if not, why not; if so, what are the relevant details?  </w:t>
      </w:r>
      <w:r w:rsidRPr="008E4F61">
        <w:rPr>
          <w:sz w:val="24"/>
          <w:szCs w:val="24"/>
        </w:rPr>
        <w:tab/>
      </w:r>
      <w:r w:rsidRPr="008E4F61">
        <w:rPr>
          <w:sz w:val="24"/>
          <w:szCs w:val="24"/>
        </w:rPr>
        <w:tab/>
      </w:r>
      <w:r w:rsidRPr="008E4F61">
        <w:rPr>
          <w:sz w:val="24"/>
          <w:szCs w:val="24"/>
        </w:rPr>
        <w:tab/>
      </w:r>
      <w:r w:rsidRPr="008E4F61">
        <w:rPr>
          <w:sz w:val="24"/>
          <w:szCs w:val="24"/>
        </w:rPr>
        <w:tab/>
      </w:r>
    </w:p>
    <w:p w:rsidR="008E4F61" w:rsidRDefault="008E4F61" w:rsidP="008E4F61">
      <w:pPr>
        <w:pStyle w:val="Bodytextnarrative"/>
        <w:ind w:left="0"/>
        <w:jc w:val="both"/>
        <w:rPr>
          <w:b/>
          <w:sz w:val="24"/>
          <w:szCs w:val="24"/>
          <w:u w:val="single"/>
        </w:rPr>
      </w:pPr>
      <w:r w:rsidRPr="006963F8">
        <w:rPr>
          <w:b/>
          <w:sz w:val="24"/>
          <w:szCs w:val="24"/>
          <w:u w:val="single"/>
        </w:rPr>
        <w:t>REPLY:</w:t>
      </w:r>
    </w:p>
    <w:p w:rsidR="008E4F61" w:rsidRPr="008E4F61" w:rsidRDefault="008E4F61" w:rsidP="008E4F61">
      <w:pPr>
        <w:spacing w:before="100" w:beforeAutospacing="1" w:after="100" w:afterAutospacing="1"/>
        <w:jc w:val="both"/>
        <w:rPr>
          <w:i/>
          <w:u w:val="single"/>
          <w:lang w:val="en-GB"/>
        </w:rPr>
      </w:pPr>
      <w:r w:rsidRPr="008E4F61">
        <w:rPr>
          <w:b/>
          <w:sz w:val="22"/>
          <w:szCs w:val="22"/>
          <w:lang w:val="en-GB"/>
        </w:rPr>
        <w:t xml:space="preserve"> (1)</w:t>
      </w:r>
      <w:r>
        <w:rPr>
          <w:sz w:val="22"/>
          <w:szCs w:val="22"/>
          <w:lang w:val="en-GB"/>
        </w:rPr>
        <w:t xml:space="preserve"> </w:t>
      </w:r>
      <w:r w:rsidRPr="008E4F61">
        <w:rPr>
          <w:sz w:val="22"/>
          <w:szCs w:val="22"/>
          <w:lang w:val="en-GB"/>
        </w:rPr>
        <w:t xml:space="preserve">Yes; all affected provinces have submitted requests for funding to the department. DAFF has submitted the requests to the National Disaster Management Centre (NDMC) for further processing to the National Treasury. The requests have been received from all provinces. </w:t>
      </w:r>
      <w:r w:rsidRPr="008E4F61">
        <w:rPr>
          <w:b/>
          <w:sz w:val="22"/>
          <w:szCs w:val="22"/>
          <w:u w:val="single"/>
          <w:lang w:val="en-GB"/>
        </w:rPr>
        <w:t>Refer to the table below:</w:t>
      </w:r>
      <w:r w:rsidRPr="008E4F61">
        <w:rPr>
          <w:sz w:val="22"/>
          <w:szCs w:val="22"/>
          <w:u w:val="single"/>
          <w:lang w:val="en-GB"/>
        </w:rPr>
        <w:t xml:space="preserve"> </w:t>
      </w:r>
    </w:p>
    <w:tbl>
      <w:tblPr>
        <w:tblpPr w:leftFromText="180" w:rightFromText="180" w:vertAnchor="text" w:horzAnchor="margin" w:tblpY="311"/>
        <w:tblW w:w="0" w:type="auto"/>
        <w:tblCellMar>
          <w:left w:w="0" w:type="dxa"/>
          <w:right w:w="0" w:type="dxa"/>
        </w:tblCellMar>
        <w:tblLook w:val="04A0" w:firstRow="1" w:lastRow="0" w:firstColumn="1" w:lastColumn="0" w:noHBand="0" w:noVBand="1"/>
      </w:tblPr>
      <w:tblGrid>
        <w:gridCol w:w="2358"/>
        <w:gridCol w:w="3060"/>
        <w:gridCol w:w="2910"/>
      </w:tblGrid>
      <w:tr w:rsidR="008E4F61" w:rsidRPr="008E4F61" w:rsidTr="00126DB2">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4F61" w:rsidRPr="008E4F61" w:rsidRDefault="008E4F61" w:rsidP="008E4F61">
            <w:pPr>
              <w:spacing w:before="100" w:beforeAutospacing="1" w:after="100" w:afterAutospacing="1"/>
              <w:jc w:val="both"/>
              <w:rPr>
                <w:b/>
                <w:bCs/>
                <w:sz w:val="22"/>
                <w:szCs w:val="22"/>
                <w:lang w:val="en-GB"/>
              </w:rPr>
            </w:pPr>
            <w:r w:rsidRPr="008E4F61">
              <w:rPr>
                <w:b/>
                <w:bCs/>
                <w:sz w:val="22"/>
                <w:szCs w:val="22"/>
                <w:lang w:val="en-GB"/>
              </w:rPr>
              <w:lastRenderedPageBreak/>
              <w:t>PROVINCE</w:t>
            </w:r>
          </w:p>
        </w:tc>
        <w:tc>
          <w:tcPr>
            <w:tcW w:w="306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8E4F61" w:rsidRPr="008E4F61" w:rsidRDefault="008E4F61" w:rsidP="008E4F61">
            <w:pPr>
              <w:spacing w:before="100" w:beforeAutospacing="1" w:after="100" w:afterAutospacing="1"/>
              <w:jc w:val="both"/>
              <w:rPr>
                <w:b/>
                <w:bCs/>
                <w:sz w:val="22"/>
                <w:szCs w:val="22"/>
                <w:lang w:val="en-GB"/>
              </w:rPr>
            </w:pPr>
            <w:r w:rsidRPr="008E4F61">
              <w:rPr>
                <w:b/>
                <w:bCs/>
                <w:sz w:val="22"/>
                <w:szCs w:val="22"/>
                <w:lang w:val="en-GB"/>
              </w:rPr>
              <w:t>PROVINCIAL FUNDING REQUESTS</w:t>
            </w:r>
          </w:p>
        </w:tc>
        <w:tc>
          <w:tcPr>
            <w:tcW w:w="2910" w:type="dxa"/>
            <w:tcBorders>
              <w:top w:val="single" w:sz="8" w:space="0" w:color="auto"/>
              <w:left w:val="single" w:sz="4" w:space="0" w:color="auto"/>
              <w:bottom w:val="single" w:sz="8" w:space="0" w:color="auto"/>
              <w:right w:val="single" w:sz="8" w:space="0" w:color="auto"/>
            </w:tcBorders>
          </w:tcPr>
          <w:p w:rsidR="008E4F61" w:rsidRPr="008E4F61" w:rsidRDefault="008E4F61" w:rsidP="008E4F61">
            <w:pPr>
              <w:spacing w:before="100" w:beforeAutospacing="1" w:after="100" w:afterAutospacing="1"/>
              <w:jc w:val="both"/>
              <w:rPr>
                <w:b/>
                <w:bCs/>
                <w:sz w:val="22"/>
                <w:szCs w:val="22"/>
                <w:lang w:val="en-GB"/>
              </w:rPr>
            </w:pPr>
            <w:r w:rsidRPr="008E4F61">
              <w:rPr>
                <w:b/>
                <w:bCs/>
                <w:sz w:val="22"/>
                <w:szCs w:val="22"/>
                <w:lang w:val="en-GB"/>
              </w:rPr>
              <w:t>REQUEST FOR FUNDING DATES</w:t>
            </w:r>
          </w:p>
        </w:tc>
      </w:tr>
      <w:tr w:rsidR="008E4F61" w:rsidRPr="008E4F61" w:rsidTr="00126DB2">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F61" w:rsidRPr="008E4F61" w:rsidRDefault="008E4F61" w:rsidP="008E4F61">
            <w:pPr>
              <w:spacing w:before="100" w:beforeAutospacing="1" w:after="100" w:afterAutospacing="1"/>
              <w:jc w:val="both"/>
              <w:rPr>
                <w:sz w:val="22"/>
                <w:szCs w:val="22"/>
                <w:lang w:val="en-GB"/>
              </w:rPr>
            </w:pPr>
            <w:r w:rsidRPr="008E4F61">
              <w:rPr>
                <w:sz w:val="22"/>
                <w:szCs w:val="22"/>
                <w:lang w:val="en-GB"/>
              </w:rPr>
              <w:t>Free State</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8E4F61" w:rsidRPr="008E4F61" w:rsidRDefault="008E4F61" w:rsidP="008E4F61">
            <w:pPr>
              <w:rPr>
                <w:sz w:val="22"/>
                <w:szCs w:val="22"/>
              </w:rPr>
            </w:pPr>
            <w:r w:rsidRPr="008E4F61">
              <w:rPr>
                <w:sz w:val="22"/>
                <w:szCs w:val="22"/>
              </w:rPr>
              <w:t>R 102 500 000.00</w:t>
            </w:r>
          </w:p>
        </w:tc>
        <w:tc>
          <w:tcPr>
            <w:tcW w:w="2910" w:type="dxa"/>
            <w:tcBorders>
              <w:top w:val="nil"/>
              <w:left w:val="single" w:sz="4" w:space="0" w:color="auto"/>
              <w:bottom w:val="single" w:sz="8" w:space="0" w:color="auto"/>
              <w:right w:val="single" w:sz="8" w:space="0" w:color="auto"/>
            </w:tcBorders>
          </w:tcPr>
          <w:p w:rsidR="008E4F61" w:rsidRPr="008E4F61" w:rsidRDefault="008E4F61" w:rsidP="008E4F61">
            <w:pPr>
              <w:rPr>
                <w:sz w:val="22"/>
                <w:szCs w:val="22"/>
              </w:rPr>
            </w:pPr>
            <w:r w:rsidRPr="008E4F61">
              <w:rPr>
                <w:sz w:val="22"/>
                <w:szCs w:val="22"/>
              </w:rPr>
              <w:t>September 2015</w:t>
            </w:r>
          </w:p>
        </w:tc>
      </w:tr>
      <w:tr w:rsidR="008E4F61" w:rsidRPr="008E4F61" w:rsidTr="00126DB2">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F61" w:rsidRPr="008E4F61" w:rsidRDefault="008E4F61" w:rsidP="008E4F61">
            <w:pPr>
              <w:spacing w:before="100" w:beforeAutospacing="1" w:after="100" w:afterAutospacing="1"/>
              <w:jc w:val="both"/>
              <w:rPr>
                <w:sz w:val="22"/>
                <w:szCs w:val="22"/>
                <w:lang w:val="en-GB"/>
              </w:rPr>
            </w:pPr>
            <w:r w:rsidRPr="008E4F61">
              <w:rPr>
                <w:sz w:val="22"/>
                <w:szCs w:val="22"/>
                <w:lang w:val="en-GB"/>
              </w:rPr>
              <w:t>Kwa -Zulu Natal</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8E4F61" w:rsidRPr="008E4F61" w:rsidRDefault="008E4F61" w:rsidP="008E4F61">
            <w:pPr>
              <w:rPr>
                <w:sz w:val="22"/>
                <w:szCs w:val="22"/>
              </w:rPr>
            </w:pPr>
            <w:r w:rsidRPr="008E4F61">
              <w:rPr>
                <w:sz w:val="22"/>
                <w:szCs w:val="22"/>
              </w:rPr>
              <w:t>R 142 000 000.00</w:t>
            </w:r>
          </w:p>
        </w:tc>
        <w:tc>
          <w:tcPr>
            <w:tcW w:w="2910" w:type="dxa"/>
            <w:tcBorders>
              <w:top w:val="nil"/>
              <w:left w:val="single" w:sz="4" w:space="0" w:color="auto"/>
              <w:bottom w:val="single" w:sz="8" w:space="0" w:color="auto"/>
              <w:right w:val="single" w:sz="8" w:space="0" w:color="auto"/>
            </w:tcBorders>
          </w:tcPr>
          <w:p w:rsidR="008E4F61" w:rsidRPr="008E4F61" w:rsidRDefault="008E4F61" w:rsidP="008E4F61">
            <w:pPr>
              <w:rPr>
                <w:sz w:val="22"/>
                <w:szCs w:val="22"/>
              </w:rPr>
            </w:pPr>
            <w:r w:rsidRPr="008E4F61">
              <w:rPr>
                <w:sz w:val="22"/>
                <w:szCs w:val="22"/>
              </w:rPr>
              <w:t>April 2015</w:t>
            </w:r>
          </w:p>
        </w:tc>
      </w:tr>
      <w:tr w:rsidR="008E4F61" w:rsidRPr="008E4F61" w:rsidTr="00126DB2">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F61" w:rsidRPr="008E4F61" w:rsidRDefault="008E4F61" w:rsidP="008E4F61">
            <w:pPr>
              <w:spacing w:before="100" w:beforeAutospacing="1" w:after="100" w:afterAutospacing="1"/>
              <w:jc w:val="both"/>
              <w:rPr>
                <w:sz w:val="22"/>
                <w:szCs w:val="22"/>
                <w:lang w:val="en-GB"/>
              </w:rPr>
            </w:pPr>
            <w:r w:rsidRPr="008E4F61">
              <w:rPr>
                <w:sz w:val="22"/>
                <w:szCs w:val="22"/>
                <w:lang w:val="en-GB"/>
              </w:rPr>
              <w:t>Limpopo</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8E4F61" w:rsidRPr="008E4F61" w:rsidRDefault="008E4F61" w:rsidP="008E4F61">
            <w:pPr>
              <w:rPr>
                <w:sz w:val="22"/>
                <w:szCs w:val="22"/>
              </w:rPr>
            </w:pPr>
            <w:r w:rsidRPr="008E4F61">
              <w:rPr>
                <w:sz w:val="22"/>
                <w:szCs w:val="22"/>
              </w:rPr>
              <w:t>R 105 000 000.00</w:t>
            </w:r>
          </w:p>
        </w:tc>
        <w:tc>
          <w:tcPr>
            <w:tcW w:w="2910" w:type="dxa"/>
            <w:tcBorders>
              <w:top w:val="nil"/>
              <w:left w:val="single" w:sz="4" w:space="0" w:color="auto"/>
              <w:bottom w:val="single" w:sz="8" w:space="0" w:color="auto"/>
              <w:right w:val="single" w:sz="8" w:space="0" w:color="auto"/>
            </w:tcBorders>
          </w:tcPr>
          <w:p w:rsidR="008E4F61" w:rsidRPr="008E4F61" w:rsidRDefault="008E4F61" w:rsidP="008E4F61">
            <w:pPr>
              <w:rPr>
                <w:sz w:val="22"/>
                <w:szCs w:val="22"/>
              </w:rPr>
            </w:pPr>
            <w:r w:rsidRPr="008E4F61">
              <w:rPr>
                <w:sz w:val="22"/>
                <w:szCs w:val="22"/>
              </w:rPr>
              <w:t>September 2015</w:t>
            </w:r>
          </w:p>
        </w:tc>
      </w:tr>
      <w:tr w:rsidR="008E4F61" w:rsidRPr="008E4F61" w:rsidTr="00126DB2">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F61" w:rsidRPr="008E4F61" w:rsidRDefault="008E4F61" w:rsidP="008E4F61">
            <w:pPr>
              <w:spacing w:before="100" w:beforeAutospacing="1" w:after="100" w:afterAutospacing="1"/>
              <w:jc w:val="both"/>
              <w:rPr>
                <w:sz w:val="22"/>
                <w:szCs w:val="22"/>
                <w:lang w:val="en-GB"/>
              </w:rPr>
            </w:pPr>
            <w:r w:rsidRPr="008E4F61">
              <w:rPr>
                <w:sz w:val="22"/>
                <w:szCs w:val="22"/>
                <w:lang w:val="en-GB"/>
              </w:rPr>
              <w:t>Mpumalanga</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8E4F61" w:rsidRPr="008E4F61" w:rsidRDefault="008E4F61" w:rsidP="008E4F61">
            <w:pPr>
              <w:rPr>
                <w:sz w:val="22"/>
                <w:szCs w:val="22"/>
              </w:rPr>
            </w:pPr>
            <w:r w:rsidRPr="008E4F61">
              <w:rPr>
                <w:sz w:val="22"/>
                <w:szCs w:val="22"/>
              </w:rPr>
              <w:t>R 71 000 000.00</w:t>
            </w:r>
          </w:p>
        </w:tc>
        <w:tc>
          <w:tcPr>
            <w:tcW w:w="2910" w:type="dxa"/>
            <w:tcBorders>
              <w:top w:val="nil"/>
              <w:left w:val="single" w:sz="4" w:space="0" w:color="auto"/>
              <w:bottom w:val="single" w:sz="8" w:space="0" w:color="auto"/>
              <w:right w:val="single" w:sz="8" w:space="0" w:color="auto"/>
            </w:tcBorders>
          </w:tcPr>
          <w:p w:rsidR="008E4F61" w:rsidRPr="008E4F61" w:rsidRDefault="008E4F61" w:rsidP="008E4F61">
            <w:pPr>
              <w:rPr>
                <w:sz w:val="22"/>
                <w:szCs w:val="22"/>
              </w:rPr>
            </w:pPr>
            <w:r w:rsidRPr="008E4F61">
              <w:rPr>
                <w:sz w:val="22"/>
                <w:szCs w:val="22"/>
              </w:rPr>
              <w:t>July 2015</w:t>
            </w:r>
          </w:p>
        </w:tc>
      </w:tr>
      <w:tr w:rsidR="008E4F61" w:rsidRPr="008E4F61" w:rsidTr="00126DB2">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F61" w:rsidRPr="008E4F61" w:rsidRDefault="008E4F61" w:rsidP="008E4F61">
            <w:pPr>
              <w:spacing w:before="100" w:beforeAutospacing="1" w:after="100" w:afterAutospacing="1"/>
              <w:jc w:val="both"/>
              <w:rPr>
                <w:sz w:val="22"/>
                <w:szCs w:val="22"/>
                <w:lang w:val="en-GB"/>
              </w:rPr>
            </w:pPr>
            <w:r w:rsidRPr="008E4F61">
              <w:rPr>
                <w:sz w:val="22"/>
                <w:szCs w:val="22"/>
                <w:lang w:val="en-GB"/>
              </w:rPr>
              <w:t>North West</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8E4F61" w:rsidRPr="008E4F61" w:rsidRDefault="008E4F61" w:rsidP="008E4F61">
            <w:pPr>
              <w:rPr>
                <w:sz w:val="22"/>
                <w:szCs w:val="22"/>
              </w:rPr>
            </w:pPr>
            <w:r w:rsidRPr="008E4F61">
              <w:rPr>
                <w:sz w:val="22"/>
                <w:szCs w:val="22"/>
              </w:rPr>
              <w:t>R 3 400 000 000.00</w:t>
            </w:r>
          </w:p>
        </w:tc>
        <w:tc>
          <w:tcPr>
            <w:tcW w:w="2910" w:type="dxa"/>
            <w:tcBorders>
              <w:top w:val="nil"/>
              <w:left w:val="single" w:sz="4" w:space="0" w:color="auto"/>
              <w:bottom w:val="single" w:sz="8" w:space="0" w:color="auto"/>
              <w:right w:val="single" w:sz="8" w:space="0" w:color="auto"/>
            </w:tcBorders>
          </w:tcPr>
          <w:p w:rsidR="008E4F61" w:rsidRPr="008E4F61" w:rsidRDefault="008E4F61" w:rsidP="008E4F61">
            <w:pPr>
              <w:rPr>
                <w:sz w:val="22"/>
                <w:szCs w:val="22"/>
              </w:rPr>
            </w:pPr>
            <w:r w:rsidRPr="008E4F61">
              <w:rPr>
                <w:sz w:val="22"/>
                <w:szCs w:val="22"/>
              </w:rPr>
              <w:t>August 2015</w:t>
            </w:r>
          </w:p>
        </w:tc>
      </w:tr>
      <w:tr w:rsidR="008E4F61" w:rsidRPr="008E4F61" w:rsidTr="00126DB2">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F61" w:rsidRPr="008E4F61" w:rsidRDefault="008E4F61" w:rsidP="008E4F61">
            <w:pPr>
              <w:spacing w:before="100" w:beforeAutospacing="1" w:after="100" w:afterAutospacing="1"/>
              <w:jc w:val="both"/>
              <w:rPr>
                <w:sz w:val="22"/>
                <w:szCs w:val="22"/>
                <w:lang w:val="en-GB"/>
              </w:rPr>
            </w:pPr>
            <w:r w:rsidRPr="008E4F61">
              <w:rPr>
                <w:sz w:val="22"/>
                <w:szCs w:val="22"/>
                <w:lang w:val="en-GB"/>
              </w:rPr>
              <w:t>Northern Cape</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8E4F61" w:rsidRPr="008E4F61" w:rsidRDefault="008E4F61" w:rsidP="008E4F61">
            <w:pPr>
              <w:rPr>
                <w:sz w:val="22"/>
                <w:szCs w:val="22"/>
              </w:rPr>
            </w:pPr>
            <w:r w:rsidRPr="008E4F61">
              <w:rPr>
                <w:sz w:val="22"/>
                <w:szCs w:val="22"/>
              </w:rPr>
              <w:t>R 163 000 000.00</w:t>
            </w:r>
          </w:p>
        </w:tc>
        <w:tc>
          <w:tcPr>
            <w:tcW w:w="2910" w:type="dxa"/>
            <w:tcBorders>
              <w:top w:val="nil"/>
              <w:left w:val="single" w:sz="4" w:space="0" w:color="auto"/>
              <w:bottom w:val="single" w:sz="8" w:space="0" w:color="auto"/>
              <w:right w:val="single" w:sz="8" w:space="0" w:color="auto"/>
            </w:tcBorders>
          </w:tcPr>
          <w:p w:rsidR="008E4F61" w:rsidRPr="008E4F61" w:rsidRDefault="008E4F61" w:rsidP="008E4F61">
            <w:pPr>
              <w:rPr>
                <w:sz w:val="22"/>
                <w:szCs w:val="22"/>
              </w:rPr>
            </w:pPr>
            <w:r w:rsidRPr="008E4F61">
              <w:rPr>
                <w:sz w:val="22"/>
                <w:szCs w:val="22"/>
              </w:rPr>
              <w:t>April 2016</w:t>
            </w:r>
          </w:p>
        </w:tc>
      </w:tr>
      <w:tr w:rsidR="008E4F61" w:rsidRPr="008E4F61" w:rsidTr="00126DB2">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F61" w:rsidRPr="008E4F61" w:rsidRDefault="008E4F61" w:rsidP="008E4F61">
            <w:pPr>
              <w:spacing w:before="100" w:beforeAutospacing="1" w:after="100" w:afterAutospacing="1"/>
              <w:jc w:val="both"/>
              <w:rPr>
                <w:sz w:val="22"/>
                <w:szCs w:val="22"/>
                <w:lang w:val="en-GB"/>
              </w:rPr>
            </w:pPr>
            <w:r w:rsidRPr="008E4F61">
              <w:rPr>
                <w:sz w:val="22"/>
                <w:szCs w:val="22"/>
                <w:lang w:val="en-GB"/>
              </w:rPr>
              <w:t>Gauteng</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8E4F61" w:rsidRPr="008E4F61" w:rsidRDefault="008E4F61" w:rsidP="008E4F61">
            <w:pPr>
              <w:rPr>
                <w:sz w:val="22"/>
                <w:szCs w:val="22"/>
              </w:rPr>
            </w:pPr>
            <w:r w:rsidRPr="008E4F61">
              <w:rPr>
                <w:sz w:val="22"/>
                <w:szCs w:val="22"/>
              </w:rPr>
              <w:t>R 140 000 000.00</w:t>
            </w:r>
          </w:p>
        </w:tc>
        <w:tc>
          <w:tcPr>
            <w:tcW w:w="2910" w:type="dxa"/>
            <w:tcBorders>
              <w:top w:val="nil"/>
              <w:left w:val="single" w:sz="4" w:space="0" w:color="auto"/>
              <w:bottom w:val="single" w:sz="8" w:space="0" w:color="auto"/>
              <w:right w:val="single" w:sz="8" w:space="0" w:color="auto"/>
            </w:tcBorders>
          </w:tcPr>
          <w:p w:rsidR="008E4F61" w:rsidRPr="008E4F61" w:rsidRDefault="008E4F61" w:rsidP="008E4F61">
            <w:pPr>
              <w:rPr>
                <w:sz w:val="22"/>
                <w:szCs w:val="22"/>
              </w:rPr>
            </w:pPr>
            <w:r w:rsidRPr="008E4F61">
              <w:rPr>
                <w:sz w:val="22"/>
                <w:szCs w:val="22"/>
              </w:rPr>
              <w:t>December 2015</w:t>
            </w:r>
          </w:p>
        </w:tc>
      </w:tr>
      <w:tr w:rsidR="008E4F61" w:rsidRPr="008E4F61" w:rsidTr="00126DB2">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F61" w:rsidRPr="008E4F61" w:rsidRDefault="008E4F61" w:rsidP="008E4F61">
            <w:pPr>
              <w:spacing w:before="100" w:beforeAutospacing="1" w:after="100" w:afterAutospacing="1"/>
              <w:jc w:val="both"/>
              <w:rPr>
                <w:sz w:val="22"/>
                <w:szCs w:val="22"/>
                <w:lang w:val="en-GB"/>
              </w:rPr>
            </w:pPr>
            <w:r w:rsidRPr="008E4F61">
              <w:rPr>
                <w:sz w:val="22"/>
                <w:szCs w:val="22"/>
                <w:lang w:val="en-GB"/>
              </w:rPr>
              <w:t>Eastern Cape</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8E4F61" w:rsidRPr="008E4F61" w:rsidRDefault="008E4F61" w:rsidP="008E4F61">
            <w:pPr>
              <w:rPr>
                <w:sz w:val="22"/>
                <w:szCs w:val="22"/>
              </w:rPr>
            </w:pPr>
            <w:r w:rsidRPr="008E4F61">
              <w:rPr>
                <w:sz w:val="22"/>
                <w:szCs w:val="22"/>
              </w:rPr>
              <w:t>R 239 100 000.00</w:t>
            </w:r>
          </w:p>
        </w:tc>
        <w:tc>
          <w:tcPr>
            <w:tcW w:w="2910" w:type="dxa"/>
            <w:tcBorders>
              <w:top w:val="nil"/>
              <w:left w:val="single" w:sz="4" w:space="0" w:color="auto"/>
              <w:bottom w:val="single" w:sz="8" w:space="0" w:color="auto"/>
              <w:right w:val="single" w:sz="8" w:space="0" w:color="auto"/>
            </w:tcBorders>
          </w:tcPr>
          <w:p w:rsidR="008E4F61" w:rsidRPr="008E4F61" w:rsidRDefault="008E4F61" w:rsidP="008E4F61">
            <w:pPr>
              <w:rPr>
                <w:sz w:val="22"/>
                <w:szCs w:val="22"/>
              </w:rPr>
            </w:pPr>
            <w:r w:rsidRPr="008E4F61">
              <w:rPr>
                <w:sz w:val="22"/>
                <w:szCs w:val="22"/>
              </w:rPr>
              <w:t>December 2015</w:t>
            </w:r>
          </w:p>
        </w:tc>
      </w:tr>
      <w:tr w:rsidR="008E4F61" w:rsidRPr="008E4F61" w:rsidTr="00126DB2">
        <w:trPr>
          <w:trHeight w:val="465"/>
        </w:trPr>
        <w:tc>
          <w:tcPr>
            <w:tcW w:w="235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E4F61" w:rsidRPr="008E4F61" w:rsidRDefault="008E4F61" w:rsidP="008E4F61">
            <w:pPr>
              <w:spacing w:before="100" w:beforeAutospacing="1" w:after="100" w:afterAutospacing="1"/>
              <w:jc w:val="both"/>
              <w:rPr>
                <w:sz w:val="22"/>
                <w:szCs w:val="22"/>
                <w:lang w:val="en-GB"/>
              </w:rPr>
            </w:pPr>
            <w:r w:rsidRPr="008E4F61">
              <w:rPr>
                <w:sz w:val="22"/>
                <w:szCs w:val="22"/>
                <w:lang w:val="en-GB"/>
              </w:rPr>
              <w:t>Western Cape</w:t>
            </w:r>
          </w:p>
        </w:tc>
        <w:tc>
          <w:tcPr>
            <w:tcW w:w="3060" w:type="dxa"/>
            <w:tcBorders>
              <w:top w:val="nil"/>
              <w:left w:val="nil"/>
              <w:bottom w:val="single" w:sz="4" w:space="0" w:color="auto"/>
              <w:right w:val="single" w:sz="4" w:space="0" w:color="auto"/>
            </w:tcBorders>
            <w:tcMar>
              <w:top w:w="0" w:type="dxa"/>
              <w:left w:w="108" w:type="dxa"/>
              <w:bottom w:w="0" w:type="dxa"/>
              <w:right w:w="108" w:type="dxa"/>
            </w:tcMar>
            <w:hideMark/>
          </w:tcPr>
          <w:p w:rsidR="008E4F61" w:rsidRPr="008E4F61" w:rsidRDefault="008E4F61" w:rsidP="008E4F61">
            <w:pPr>
              <w:rPr>
                <w:sz w:val="22"/>
                <w:szCs w:val="22"/>
              </w:rPr>
            </w:pPr>
            <w:r w:rsidRPr="008E4F61">
              <w:rPr>
                <w:sz w:val="22"/>
                <w:szCs w:val="22"/>
              </w:rPr>
              <w:t>R 88 000 000.00</w:t>
            </w:r>
          </w:p>
        </w:tc>
        <w:tc>
          <w:tcPr>
            <w:tcW w:w="2910" w:type="dxa"/>
            <w:tcBorders>
              <w:top w:val="nil"/>
              <w:left w:val="single" w:sz="4" w:space="0" w:color="auto"/>
              <w:bottom w:val="single" w:sz="4" w:space="0" w:color="auto"/>
              <w:right w:val="single" w:sz="8" w:space="0" w:color="auto"/>
            </w:tcBorders>
          </w:tcPr>
          <w:p w:rsidR="008E4F61" w:rsidRPr="008E4F61" w:rsidRDefault="008E4F61" w:rsidP="008E4F61">
            <w:pPr>
              <w:rPr>
                <w:sz w:val="22"/>
                <w:szCs w:val="22"/>
              </w:rPr>
            </w:pPr>
            <w:r w:rsidRPr="008E4F61">
              <w:rPr>
                <w:sz w:val="22"/>
                <w:szCs w:val="22"/>
              </w:rPr>
              <w:t>March 2016</w:t>
            </w:r>
          </w:p>
        </w:tc>
      </w:tr>
      <w:tr w:rsidR="008E4F61" w:rsidRPr="008E4F61" w:rsidTr="00126DB2">
        <w:trPr>
          <w:trHeight w:val="45"/>
        </w:trPr>
        <w:tc>
          <w:tcPr>
            <w:tcW w:w="235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E4F61" w:rsidRPr="008E4F61" w:rsidRDefault="008E4F61" w:rsidP="008E4F61">
            <w:pPr>
              <w:spacing w:before="100" w:beforeAutospacing="1" w:after="100" w:afterAutospacing="1"/>
              <w:jc w:val="both"/>
              <w:rPr>
                <w:b/>
                <w:sz w:val="22"/>
                <w:szCs w:val="22"/>
                <w:lang w:val="en-GB"/>
              </w:rPr>
            </w:pPr>
            <w:r w:rsidRPr="008E4F61">
              <w:rPr>
                <w:b/>
                <w:sz w:val="22"/>
                <w:szCs w:val="22"/>
                <w:lang w:val="en-GB"/>
              </w:rPr>
              <w:t>Total</w:t>
            </w:r>
          </w:p>
        </w:tc>
        <w:tc>
          <w:tcPr>
            <w:tcW w:w="306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E4F61" w:rsidRPr="008E4F61" w:rsidRDefault="008E4F61" w:rsidP="008E4F61">
            <w:pPr>
              <w:rPr>
                <w:b/>
                <w:sz w:val="22"/>
                <w:szCs w:val="22"/>
              </w:rPr>
            </w:pPr>
            <w:r w:rsidRPr="008E4F61">
              <w:rPr>
                <w:b/>
                <w:sz w:val="22"/>
                <w:szCs w:val="22"/>
              </w:rPr>
              <w:t>4 450 600 000.00</w:t>
            </w:r>
          </w:p>
        </w:tc>
        <w:tc>
          <w:tcPr>
            <w:tcW w:w="2910" w:type="dxa"/>
            <w:tcBorders>
              <w:top w:val="single" w:sz="4" w:space="0" w:color="auto"/>
              <w:left w:val="single" w:sz="4" w:space="0" w:color="auto"/>
              <w:bottom w:val="single" w:sz="4" w:space="0" w:color="auto"/>
              <w:right w:val="single" w:sz="8" w:space="0" w:color="auto"/>
            </w:tcBorders>
          </w:tcPr>
          <w:p w:rsidR="008E4F61" w:rsidRPr="008E4F61" w:rsidRDefault="008E4F61" w:rsidP="008E4F61">
            <w:pPr>
              <w:rPr>
                <w:sz w:val="22"/>
                <w:szCs w:val="22"/>
              </w:rPr>
            </w:pPr>
          </w:p>
        </w:tc>
      </w:tr>
    </w:tbl>
    <w:p w:rsidR="008E4F61" w:rsidRPr="008E4F61" w:rsidRDefault="008E4F61" w:rsidP="008E4F61">
      <w:pPr>
        <w:spacing w:before="100" w:beforeAutospacing="1" w:after="100" w:afterAutospacing="1"/>
        <w:jc w:val="both"/>
        <w:rPr>
          <w:sz w:val="22"/>
          <w:szCs w:val="22"/>
          <w:lang w:val="en-GB"/>
        </w:rPr>
      </w:pPr>
    </w:p>
    <w:p w:rsidR="008E4F61" w:rsidRDefault="008E4F61" w:rsidP="008E4F61">
      <w:pPr>
        <w:jc w:val="both"/>
        <w:rPr>
          <w:b/>
          <w:bCs/>
          <w:sz w:val="22"/>
          <w:szCs w:val="22"/>
          <w:lang w:val="en-GB"/>
        </w:rPr>
      </w:pPr>
    </w:p>
    <w:p w:rsidR="008E4F61" w:rsidRDefault="008E4F61" w:rsidP="008E4F61">
      <w:pPr>
        <w:jc w:val="both"/>
        <w:rPr>
          <w:b/>
          <w:bCs/>
          <w:sz w:val="22"/>
          <w:szCs w:val="22"/>
          <w:lang w:val="en-GB"/>
        </w:rPr>
      </w:pPr>
    </w:p>
    <w:p w:rsidR="008E4F61" w:rsidRDefault="008E4F61" w:rsidP="008E4F61">
      <w:pPr>
        <w:jc w:val="both"/>
        <w:rPr>
          <w:b/>
          <w:bCs/>
          <w:sz w:val="22"/>
          <w:szCs w:val="22"/>
          <w:lang w:val="en-GB"/>
        </w:rPr>
      </w:pPr>
    </w:p>
    <w:p w:rsidR="008E4F61" w:rsidRDefault="008E4F61" w:rsidP="008E4F61">
      <w:pPr>
        <w:jc w:val="both"/>
        <w:rPr>
          <w:b/>
          <w:bCs/>
          <w:sz w:val="22"/>
          <w:szCs w:val="22"/>
          <w:lang w:val="en-GB"/>
        </w:rPr>
      </w:pPr>
    </w:p>
    <w:p w:rsidR="008E4F61" w:rsidRDefault="008E4F61" w:rsidP="008E4F61">
      <w:pPr>
        <w:jc w:val="both"/>
        <w:rPr>
          <w:b/>
          <w:bCs/>
          <w:sz w:val="22"/>
          <w:szCs w:val="22"/>
          <w:lang w:val="en-GB"/>
        </w:rPr>
      </w:pPr>
    </w:p>
    <w:p w:rsidR="008E4F61" w:rsidRDefault="008E4F61" w:rsidP="008E4F61">
      <w:pPr>
        <w:jc w:val="both"/>
        <w:rPr>
          <w:b/>
          <w:bCs/>
          <w:sz w:val="22"/>
          <w:szCs w:val="22"/>
          <w:lang w:val="en-GB"/>
        </w:rPr>
      </w:pPr>
    </w:p>
    <w:p w:rsidR="008E4F61" w:rsidRDefault="008E4F61" w:rsidP="008E4F61">
      <w:pPr>
        <w:jc w:val="both"/>
        <w:rPr>
          <w:b/>
          <w:bCs/>
          <w:sz w:val="22"/>
          <w:szCs w:val="22"/>
          <w:lang w:val="en-GB"/>
        </w:rPr>
      </w:pPr>
    </w:p>
    <w:p w:rsidR="008E4F61" w:rsidRDefault="008E4F61" w:rsidP="008E4F61">
      <w:pPr>
        <w:jc w:val="both"/>
        <w:rPr>
          <w:b/>
          <w:bCs/>
          <w:sz w:val="22"/>
          <w:szCs w:val="22"/>
          <w:lang w:val="en-GB"/>
        </w:rPr>
      </w:pPr>
    </w:p>
    <w:p w:rsidR="008E4F61" w:rsidRDefault="008E4F61" w:rsidP="008E4F61">
      <w:pPr>
        <w:jc w:val="both"/>
        <w:rPr>
          <w:b/>
          <w:bCs/>
          <w:sz w:val="22"/>
          <w:szCs w:val="22"/>
          <w:lang w:val="en-GB"/>
        </w:rPr>
      </w:pPr>
    </w:p>
    <w:p w:rsidR="008E4F61" w:rsidRDefault="008E4F61" w:rsidP="008E4F61">
      <w:pPr>
        <w:jc w:val="both"/>
        <w:rPr>
          <w:b/>
          <w:bCs/>
          <w:sz w:val="22"/>
          <w:szCs w:val="22"/>
          <w:lang w:val="en-GB"/>
        </w:rPr>
      </w:pPr>
    </w:p>
    <w:p w:rsidR="008E4F61" w:rsidRDefault="008E4F61" w:rsidP="008E4F61">
      <w:pPr>
        <w:jc w:val="both"/>
        <w:rPr>
          <w:b/>
          <w:bCs/>
          <w:sz w:val="22"/>
          <w:szCs w:val="22"/>
          <w:lang w:val="en-GB"/>
        </w:rPr>
      </w:pPr>
    </w:p>
    <w:p w:rsidR="008E4F61" w:rsidRDefault="008E4F61" w:rsidP="008E4F61">
      <w:pPr>
        <w:jc w:val="both"/>
        <w:rPr>
          <w:b/>
          <w:bCs/>
          <w:sz w:val="22"/>
          <w:szCs w:val="22"/>
          <w:lang w:val="en-GB"/>
        </w:rPr>
      </w:pPr>
    </w:p>
    <w:p w:rsidR="008E4F61" w:rsidRPr="008E4F61" w:rsidRDefault="008E4F61" w:rsidP="008E4F61">
      <w:pPr>
        <w:jc w:val="both"/>
        <w:rPr>
          <w:b/>
          <w:bCs/>
          <w:i/>
          <w:sz w:val="22"/>
          <w:szCs w:val="22"/>
          <w:u w:val="single"/>
          <w:lang w:val="en-US"/>
        </w:rPr>
      </w:pPr>
      <w:r>
        <w:rPr>
          <w:b/>
          <w:bCs/>
          <w:sz w:val="22"/>
          <w:szCs w:val="22"/>
          <w:lang w:val="en-GB"/>
        </w:rPr>
        <w:t xml:space="preserve">(2) </w:t>
      </w:r>
      <w:r w:rsidRPr="008E4F61">
        <w:rPr>
          <w:bCs/>
          <w:sz w:val="22"/>
          <w:szCs w:val="22"/>
        </w:rPr>
        <w:t>No; these request are still being processed by the National Disaster Management Centre (NDMC)</w:t>
      </w:r>
      <w:r w:rsidRPr="008E4F61">
        <w:rPr>
          <w:bCs/>
          <w:sz w:val="22"/>
          <w:szCs w:val="22"/>
          <w:lang w:val="en-US"/>
        </w:rPr>
        <w:t>.</w:t>
      </w:r>
      <w:r w:rsidRPr="008E4F61">
        <w:rPr>
          <w:b/>
          <w:bCs/>
          <w:sz w:val="22"/>
          <w:szCs w:val="22"/>
          <w:lang w:val="en-GB"/>
        </w:rPr>
        <w:t xml:space="preserve"> </w:t>
      </w:r>
    </w:p>
    <w:p w:rsidR="008E4F61" w:rsidRPr="008E4F61" w:rsidRDefault="008E4F61" w:rsidP="008E4F61">
      <w:pPr>
        <w:jc w:val="both"/>
        <w:rPr>
          <w:bCs/>
          <w:sz w:val="22"/>
          <w:szCs w:val="22"/>
          <w:lang w:val="en-GB"/>
        </w:rPr>
      </w:pPr>
      <w:r w:rsidRPr="008E4F61">
        <w:rPr>
          <w:b/>
          <w:bCs/>
          <w:sz w:val="22"/>
          <w:szCs w:val="22"/>
          <w:lang w:val="en-GB"/>
        </w:rPr>
        <w:t>(3)</w:t>
      </w:r>
      <w:r>
        <w:rPr>
          <w:bCs/>
          <w:sz w:val="22"/>
          <w:szCs w:val="22"/>
          <w:lang w:val="en-GB"/>
        </w:rPr>
        <w:t xml:space="preserve"> </w:t>
      </w:r>
      <w:r w:rsidRPr="008E4F61">
        <w:rPr>
          <w:bCs/>
          <w:sz w:val="22"/>
          <w:szCs w:val="22"/>
          <w:lang w:val="en-GB"/>
        </w:rPr>
        <w:t>The breakdown of expenditure for the reprioritised R226 million is tabulated hereunder.</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347"/>
        <w:gridCol w:w="2515"/>
        <w:gridCol w:w="2024"/>
      </w:tblGrid>
      <w:tr w:rsidR="008E4F61" w:rsidRPr="008E4F61" w:rsidTr="00126DB2">
        <w:trPr>
          <w:trHeight w:val="881"/>
        </w:trPr>
        <w:tc>
          <w:tcPr>
            <w:tcW w:w="1982" w:type="dxa"/>
            <w:shd w:val="clear" w:color="auto" w:fill="auto"/>
          </w:tcPr>
          <w:p w:rsidR="008E4F61" w:rsidRPr="008E4F61" w:rsidRDefault="008E4F61" w:rsidP="008E4F61">
            <w:pPr>
              <w:jc w:val="both"/>
              <w:rPr>
                <w:b/>
                <w:bCs/>
                <w:sz w:val="22"/>
                <w:szCs w:val="22"/>
                <w:lang w:val="en-US"/>
              </w:rPr>
            </w:pPr>
            <w:r w:rsidRPr="008E4F61">
              <w:rPr>
                <w:b/>
                <w:bCs/>
                <w:sz w:val="22"/>
                <w:szCs w:val="22"/>
                <w:lang w:val="en-US"/>
              </w:rPr>
              <w:t>PROVINCE</w:t>
            </w:r>
          </w:p>
        </w:tc>
        <w:tc>
          <w:tcPr>
            <w:tcW w:w="2347" w:type="dxa"/>
            <w:shd w:val="clear" w:color="auto" w:fill="auto"/>
          </w:tcPr>
          <w:p w:rsidR="008E4F61" w:rsidRPr="008E4F61" w:rsidRDefault="008E4F61" w:rsidP="008E4F61">
            <w:pPr>
              <w:jc w:val="both"/>
              <w:rPr>
                <w:b/>
                <w:bCs/>
                <w:sz w:val="22"/>
                <w:szCs w:val="22"/>
                <w:lang w:val="en-US"/>
              </w:rPr>
            </w:pPr>
            <w:r w:rsidRPr="008E4F61">
              <w:rPr>
                <w:b/>
                <w:bCs/>
                <w:sz w:val="22"/>
                <w:szCs w:val="22"/>
              </w:rPr>
              <w:t>Total reprioritized CASP</w:t>
            </w:r>
          </w:p>
          <w:p w:rsidR="008E4F61" w:rsidRPr="008E4F61" w:rsidRDefault="008E4F61" w:rsidP="008E4F61">
            <w:pPr>
              <w:jc w:val="both"/>
              <w:rPr>
                <w:b/>
                <w:bCs/>
                <w:sz w:val="22"/>
                <w:szCs w:val="22"/>
                <w:lang w:val="en-US"/>
              </w:rPr>
            </w:pPr>
          </w:p>
        </w:tc>
        <w:tc>
          <w:tcPr>
            <w:tcW w:w="2515" w:type="dxa"/>
            <w:shd w:val="clear" w:color="auto" w:fill="auto"/>
          </w:tcPr>
          <w:p w:rsidR="008E4F61" w:rsidRPr="008E4F61" w:rsidRDefault="008E4F61" w:rsidP="008E4F61">
            <w:pPr>
              <w:spacing w:after="0" w:line="240" w:lineRule="auto"/>
              <w:rPr>
                <w:b/>
                <w:bCs/>
                <w:sz w:val="22"/>
                <w:szCs w:val="22"/>
                <w:lang w:val="en-US"/>
              </w:rPr>
            </w:pPr>
            <w:r w:rsidRPr="008E4F61">
              <w:rPr>
                <w:b/>
                <w:bCs/>
                <w:sz w:val="22"/>
                <w:szCs w:val="22"/>
                <w:lang w:val="en-US"/>
              </w:rPr>
              <w:t>CASP Updated adjustment</w:t>
            </w:r>
          </w:p>
          <w:p w:rsidR="008E4F61" w:rsidRPr="008E4F61" w:rsidRDefault="008E4F61" w:rsidP="008E4F61">
            <w:pPr>
              <w:jc w:val="both"/>
              <w:rPr>
                <w:b/>
                <w:bCs/>
                <w:sz w:val="22"/>
                <w:szCs w:val="22"/>
                <w:lang w:val="en-US"/>
              </w:rPr>
            </w:pPr>
          </w:p>
        </w:tc>
        <w:tc>
          <w:tcPr>
            <w:tcW w:w="2024" w:type="dxa"/>
          </w:tcPr>
          <w:p w:rsidR="008E4F61" w:rsidRPr="008E4F61" w:rsidRDefault="008E4F61" w:rsidP="008E4F61">
            <w:pPr>
              <w:spacing w:after="0" w:line="240" w:lineRule="auto"/>
              <w:rPr>
                <w:b/>
                <w:bCs/>
                <w:sz w:val="22"/>
                <w:szCs w:val="22"/>
                <w:lang w:val="en-US"/>
              </w:rPr>
            </w:pPr>
            <w:r w:rsidRPr="008E4F61">
              <w:rPr>
                <w:b/>
                <w:bCs/>
                <w:sz w:val="22"/>
                <w:szCs w:val="22"/>
                <w:lang w:val="en-US"/>
              </w:rPr>
              <w:t>CASP Expenditure</w:t>
            </w:r>
          </w:p>
        </w:tc>
      </w:tr>
      <w:tr w:rsidR="008E4F61" w:rsidRPr="008E4F61" w:rsidTr="00126DB2">
        <w:tc>
          <w:tcPr>
            <w:tcW w:w="1982" w:type="dxa"/>
            <w:shd w:val="clear" w:color="auto" w:fill="auto"/>
          </w:tcPr>
          <w:p w:rsidR="008E4F61" w:rsidRPr="008E4F61" w:rsidRDefault="008E4F61" w:rsidP="008E4F61">
            <w:pPr>
              <w:jc w:val="both"/>
              <w:rPr>
                <w:bCs/>
                <w:sz w:val="22"/>
                <w:szCs w:val="22"/>
                <w:lang w:val="en-US"/>
              </w:rPr>
            </w:pPr>
            <w:r w:rsidRPr="008E4F61">
              <w:rPr>
                <w:bCs/>
                <w:sz w:val="22"/>
                <w:szCs w:val="22"/>
                <w:lang w:val="en-US"/>
              </w:rPr>
              <w:t>Free State</w:t>
            </w:r>
          </w:p>
        </w:tc>
        <w:tc>
          <w:tcPr>
            <w:tcW w:w="2347" w:type="dxa"/>
            <w:shd w:val="clear" w:color="auto" w:fill="auto"/>
          </w:tcPr>
          <w:p w:rsidR="008E4F61" w:rsidRPr="008E4F61" w:rsidRDefault="008E4F61" w:rsidP="008E4F61">
            <w:pPr>
              <w:jc w:val="both"/>
              <w:rPr>
                <w:bCs/>
                <w:sz w:val="22"/>
                <w:szCs w:val="22"/>
                <w:lang w:val="en-US"/>
              </w:rPr>
            </w:pPr>
            <w:r w:rsidRPr="008E4F61">
              <w:rPr>
                <w:bCs/>
                <w:sz w:val="22"/>
                <w:szCs w:val="22"/>
                <w:lang w:val="en-US"/>
              </w:rPr>
              <w:t>R30 663 000.00</w:t>
            </w:r>
          </w:p>
        </w:tc>
        <w:tc>
          <w:tcPr>
            <w:tcW w:w="2515" w:type="dxa"/>
            <w:shd w:val="clear" w:color="auto" w:fill="auto"/>
          </w:tcPr>
          <w:p w:rsidR="008E4F61" w:rsidRPr="008E4F61" w:rsidRDefault="008E4F61" w:rsidP="008E4F61">
            <w:pPr>
              <w:jc w:val="both"/>
              <w:rPr>
                <w:bCs/>
                <w:sz w:val="22"/>
                <w:szCs w:val="22"/>
                <w:lang w:val="en-US"/>
              </w:rPr>
            </w:pPr>
            <w:r w:rsidRPr="008E4F61">
              <w:rPr>
                <w:bCs/>
                <w:sz w:val="22"/>
                <w:szCs w:val="22"/>
                <w:lang w:val="en-US"/>
              </w:rPr>
              <w:t>R29 000 000.00</w:t>
            </w:r>
          </w:p>
        </w:tc>
        <w:tc>
          <w:tcPr>
            <w:tcW w:w="2024" w:type="dxa"/>
          </w:tcPr>
          <w:p w:rsidR="008E4F61" w:rsidRPr="008E4F61" w:rsidRDefault="008E4F61" w:rsidP="008E4F61">
            <w:pPr>
              <w:jc w:val="both"/>
              <w:rPr>
                <w:bCs/>
                <w:sz w:val="22"/>
                <w:szCs w:val="22"/>
                <w:lang w:val="en-US"/>
              </w:rPr>
            </w:pPr>
            <w:r w:rsidRPr="008E4F61">
              <w:rPr>
                <w:bCs/>
                <w:sz w:val="22"/>
                <w:szCs w:val="22"/>
                <w:lang w:val="en-US"/>
              </w:rPr>
              <w:t>R29 000 000.00</w:t>
            </w:r>
          </w:p>
        </w:tc>
      </w:tr>
      <w:tr w:rsidR="008E4F61" w:rsidRPr="008E4F61" w:rsidTr="00126DB2">
        <w:tc>
          <w:tcPr>
            <w:tcW w:w="1982" w:type="dxa"/>
            <w:shd w:val="clear" w:color="auto" w:fill="auto"/>
          </w:tcPr>
          <w:p w:rsidR="008E4F61" w:rsidRPr="008E4F61" w:rsidRDefault="008E4F61" w:rsidP="008E4F61">
            <w:pPr>
              <w:jc w:val="both"/>
              <w:rPr>
                <w:bCs/>
                <w:sz w:val="22"/>
                <w:szCs w:val="22"/>
                <w:lang w:val="en-US"/>
              </w:rPr>
            </w:pPr>
            <w:r w:rsidRPr="008E4F61">
              <w:rPr>
                <w:bCs/>
                <w:sz w:val="22"/>
                <w:szCs w:val="22"/>
                <w:lang w:val="en-US"/>
              </w:rPr>
              <w:t xml:space="preserve">Gauteng </w:t>
            </w:r>
          </w:p>
        </w:tc>
        <w:tc>
          <w:tcPr>
            <w:tcW w:w="2347" w:type="dxa"/>
            <w:shd w:val="clear" w:color="auto" w:fill="auto"/>
          </w:tcPr>
          <w:p w:rsidR="008E4F61" w:rsidRPr="008E4F61" w:rsidRDefault="008E4F61" w:rsidP="008E4F61">
            <w:pPr>
              <w:jc w:val="both"/>
              <w:rPr>
                <w:bCs/>
                <w:sz w:val="22"/>
                <w:szCs w:val="22"/>
                <w:lang w:val="en-US"/>
              </w:rPr>
            </w:pPr>
            <w:r w:rsidRPr="008E4F61">
              <w:rPr>
                <w:bCs/>
                <w:sz w:val="22"/>
                <w:szCs w:val="22"/>
                <w:lang w:val="en-US"/>
              </w:rPr>
              <w:t>R15 186 000.00</w:t>
            </w:r>
          </w:p>
        </w:tc>
        <w:tc>
          <w:tcPr>
            <w:tcW w:w="2515" w:type="dxa"/>
            <w:shd w:val="clear" w:color="auto" w:fill="auto"/>
          </w:tcPr>
          <w:p w:rsidR="008E4F61" w:rsidRPr="008E4F61" w:rsidRDefault="008E4F61" w:rsidP="008E4F61">
            <w:pPr>
              <w:jc w:val="both"/>
              <w:rPr>
                <w:bCs/>
                <w:sz w:val="22"/>
                <w:szCs w:val="22"/>
                <w:lang w:val="en-US"/>
              </w:rPr>
            </w:pPr>
            <w:r w:rsidRPr="008E4F61">
              <w:rPr>
                <w:bCs/>
                <w:sz w:val="22"/>
                <w:szCs w:val="22"/>
                <w:lang w:val="en-US"/>
              </w:rPr>
              <w:t>R 12 846 000.00</w:t>
            </w:r>
          </w:p>
        </w:tc>
        <w:tc>
          <w:tcPr>
            <w:tcW w:w="2024" w:type="dxa"/>
          </w:tcPr>
          <w:p w:rsidR="008E4F61" w:rsidRPr="008E4F61" w:rsidRDefault="008E4F61" w:rsidP="008E4F61">
            <w:pPr>
              <w:jc w:val="both"/>
              <w:rPr>
                <w:bCs/>
                <w:sz w:val="22"/>
                <w:szCs w:val="22"/>
                <w:lang w:val="en-US"/>
              </w:rPr>
            </w:pPr>
            <w:r w:rsidRPr="008E4F61">
              <w:rPr>
                <w:bCs/>
                <w:sz w:val="22"/>
                <w:szCs w:val="22"/>
                <w:lang w:val="en-US"/>
              </w:rPr>
              <w:t>R 12 800 000.00</w:t>
            </w:r>
          </w:p>
        </w:tc>
      </w:tr>
      <w:tr w:rsidR="008E4F61" w:rsidRPr="008E4F61" w:rsidTr="00126DB2">
        <w:tc>
          <w:tcPr>
            <w:tcW w:w="1982" w:type="dxa"/>
            <w:shd w:val="clear" w:color="auto" w:fill="auto"/>
          </w:tcPr>
          <w:p w:rsidR="008E4F61" w:rsidRPr="008E4F61" w:rsidRDefault="008E4F61" w:rsidP="008E4F61">
            <w:pPr>
              <w:jc w:val="both"/>
              <w:rPr>
                <w:bCs/>
                <w:sz w:val="22"/>
                <w:szCs w:val="22"/>
                <w:lang w:val="en-US"/>
              </w:rPr>
            </w:pPr>
            <w:proofErr w:type="spellStart"/>
            <w:r w:rsidRPr="008E4F61">
              <w:rPr>
                <w:bCs/>
                <w:sz w:val="22"/>
                <w:szCs w:val="22"/>
                <w:lang w:val="en-US"/>
              </w:rPr>
              <w:t>KwaZulu</w:t>
            </w:r>
            <w:proofErr w:type="spellEnd"/>
            <w:r w:rsidRPr="008E4F61">
              <w:rPr>
                <w:bCs/>
                <w:sz w:val="22"/>
                <w:szCs w:val="22"/>
                <w:lang w:val="en-US"/>
              </w:rPr>
              <w:t xml:space="preserve"> Natal</w:t>
            </w:r>
          </w:p>
        </w:tc>
        <w:tc>
          <w:tcPr>
            <w:tcW w:w="2347" w:type="dxa"/>
            <w:shd w:val="clear" w:color="auto" w:fill="auto"/>
          </w:tcPr>
          <w:p w:rsidR="008E4F61" w:rsidRPr="008E4F61" w:rsidRDefault="008E4F61" w:rsidP="008E4F61">
            <w:pPr>
              <w:jc w:val="both"/>
              <w:rPr>
                <w:bCs/>
                <w:sz w:val="22"/>
                <w:szCs w:val="22"/>
                <w:lang w:val="en-US"/>
              </w:rPr>
            </w:pPr>
            <w:r w:rsidRPr="008E4F61">
              <w:rPr>
                <w:bCs/>
                <w:sz w:val="22"/>
                <w:szCs w:val="22"/>
                <w:lang w:val="en-US"/>
              </w:rPr>
              <w:t>R22 489 000.00</w:t>
            </w:r>
          </w:p>
        </w:tc>
        <w:tc>
          <w:tcPr>
            <w:tcW w:w="2515" w:type="dxa"/>
            <w:shd w:val="clear" w:color="auto" w:fill="auto"/>
          </w:tcPr>
          <w:p w:rsidR="008E4F61" w:rsidRPr="008E4F61" w:rsidRDefault="008E4F61" w:rsidP="008E4F61">
            <w:pPr>
              <w:jc w:val="both"/>
              <w:rPr>
                <w:bCs/>
                <w:sz w:val="22"/>
                <w:szCs w:val="22"/>
                <w:lang w:val="en-US"/>
              </w:rPr>
            </w:pPr>
            <w:r w:rsidRPr="008E4F61">
              <w:rPr>
                <w:bCs/>
                <w:sz w:val="22"/>
                <w:szCs w:val="22"/>
                <w:lang w:val="en-US"/>
              </w:rPr>
              <w:t>R 45 000 000.00</w:t>
            </w:r>
          </w:p>
        </w:tc>
        <w:tc>
          <w:tcPr>
            <w:tcW w:w="2024" w:type="dxa"/>
          </w:tcPr>
          <w:p w:rsidR="008E4F61" w:rsidRPr="008E4F61" w:rsidRDefault="008E4F61" w:rsidP="008E4F61">
            <w:pPr>
              <w:jc w:val="both"/>
              <w:rPr>
                <w:bCs/>
                <w:sz w:val="22"/>
                <w:szCs w:val="22"/>
                <w:lang w:val="en-US"/>
              </w:rPr>
            </w:pPr>
            <w:r w:rsidRPr="008E4F61">
              <w:rPr>
                <w:bCs/>
                <w:sz w:val="22"/>
                <w:szCs w:val="22"/>
                <w:lang w:val="en-US"/>
              </w:rPr>
              <w:t>R 45 000 000.00</w:t>
            </w:r>
          </w:p>
        </w:tc>
      </w:tr>
      <w:tr w:rsidR="008E4F61" w:rsidRPr="008E4F61" w:rsidTr="00126DB2">
        <w:tc>
          <w:tcPr>
            <w:tcW w:w="1982" w:type="dxa"/>
            <w:shd w:val="clear" w:color="auto" w:fill="auto"/>
          </w:tcPr>
          <w:p w:rsidR="008E4F61" w:rsidRPr="008E4F61" w:rsidRDefault="008E4F61" w:rsidP="008E4F61">
            <w:pPr>
              <w:jc w:val="both"/>
              <w:rPr>
                <w:bCs/>
                <w:sz w:val="22"/>
                <w:szCs w:val="22"/>
                <w:lang w:val="en-US"/>
              </w:rPr>
            </w:pPr>
            <w:r w:rsidRPr="008E4F61">
              <w:rPr>
                <w:bCs/>
                <w:sz w:val="22"/>
                <w:szCs w:val="22"/>
                <w:lang w:val="en-US"/>
              </w:rPr>
              <w:t>Limpopo</w:t>
            </w:r>
          </w:p>
        </w:tc>
        <w:tc>
          <w:tcPr>
            <w:tcW w:w="2347" w:type="dxa"/>
            <w:shd w:val="clear" w:color="auto" w:fill="auto"/>
          </w:tcPr>
          <w:p w:rsidR="008E4F61" w:rsidRPr="008E4F61" w:rsidRDefault="008E4F61" w:rsidP="008E4F61">
            <w:pPr>
              <w:jc w:val="both"/>
              <w:rPr>
                <w:bCs/>
                <w:sz w:val="22"/>
                <w:szCs w:val="22"/>
                <w:lang w:val="en-US"/>
              </w:rPr>
            </w:pPr>
            <w:r w:rsidRPr="008E4F61">
              <w:rPr>
                <w:bCs/>
                <w:sz w:val="22"/>
                <w:szCs w:val="22"/>
                <w:lang w:val="en-US"/>
              </w:rPr>
              <w:t>R28 391000.00</w:t>
            </w:r>
          </w:p>
        </w:tc>
        <w:tc>
          <w:tcPr>
            <w:tcW w:w="2515" w:type="dxa"/>
            <w:shd w:val="clear" w:color="auto" w:fill="auto"/>
          </w:tcPr>
          <w:p w:rsidR="008E4F61" w:rsidRPr="008E4F61" w:rsidRDefault="008E4F61" w:rsidP="008E4F61">
            <w:pPr>
              <w:jc w:val="both"/>
              <w:rPr>
                <w:bCs/>
                <w:sz w:val="22"/>
                <w:szCs w:val="22"/>
                <w:lang w:val="en-US"/>
              </w:rPr>
            </w:pPr>
            <w:r w:rsidRPr="008E4F61">
              <w:rPr>
                <w:bCs/>
                <w:sz w:val="22"/>
                <w:szCs w:val="22"/>
                <w:lang w:val="en-US"/>
              </w:rPr>
              <w:t>R 51 000 000.00</w:t>
            </w:r>
          </w:p>
        </w:tc>
        <w:tc>
          <w:tcPr>
            <w:tcW w:w="2024" w:type="dxa"/>
          </w:tcPr>
          <w:p w:rsidR="008E4F61" w:rsidRPr="008E4F61" w:rsidRDefault="008E4F61" w:rsidP="008E4F61">
            <w:pPr>
              <w:jc w:val="both"/>
              <w:rPr>
                <w:bCs/>
                <w:sz w:val="22"/>
                <w:szCs w:val="22"/>
                <w:lang w:val="en-US"/>
              </w:rPr>
            </w:pPr>
            <w:r w:rsidRPr="008E4F61">
              <w:rPr>
                <w:bCs/>
                <w:sz w:val="22"/>
                <w:szCs w:val="22"/>
                <w:lang w:val="en-US"/>
              </w:rPr>
              <w:t>R 51 000 000.00</w:t>
            </w:r>
          </w:p>
        </w:tc>
      </w:tr>
      <w:tr w:rsidR="008E4F61" w:rsidRPr="008E4F61" w:rsidTr="00126DB2">
        <w:tc>
          <w:tcPr>
            <w:tcW w:w="1982" w:type="dxa"/>
            <w:shd w:val="clear" w:color="auto" w:fill="auto"/>
          </w:tcPr>
          <w:p w:rsidR="008E4F61" w:rsidRPr="008E4F61" w:rsidRDefault="008E4F61" w:rsidP="008E4F61">
            <w:pPr>
              <w:jc w:val="both"/>
              <w:rPr>
                <w:bCs/>
                <w:sz w:val="22"/>
                <w:szCs w:val="22"/>
                <w:lang w:val="en-US"/>
              </w:rPr>
            </w:pPr>
            <w:r w:rsidRPr="008E4F61">
              <w:rPr>
                <w:bCs/>
                <w:sz w:val="22"/>
                <w:szCs w:val="22"/>
                <w:lang w:val="en-US"/>
              </w:rPr>
              <w:t>Mpumalanga</w:t>
            </w:r>
          </w:p>
        </w:tc>
        <w:tc>
          <w:tcPr>
            <w:tcW w:w="2347" w:type="dxa"/>
            <w:shd w:val="clear" w:color="auto" w:fill="auto"/>
          </w:tcPr>
          <w:p w:rsidR="008E4F61" w:rsidRPr="008E4F61" w:rsidRDefault="008E4F61" w:rsidP="008E4F61">
            <w:pPr>
              <w:jc w:val="both"/>
              <w:rPr>
                <w:bCs/>
                <w:sz w:val="22"/>
                <w:szCs w:val="22"/>
                <w:lang w:val="en-US"/>
              </w:rPr>
            </w:pPr>
            <w:r w:rsidRPr="008E4F61">
              <w:rPr>
                <w:bCs/>
                <w:sz w:val="22"/>
                <w:szCs w:val="22"/>
                <w:lang w:val="en-US"/>
              </w:rPr>
              <w:t>R25 610 000.00</w:t>
            </w:r>
          </w:p>
        </w:tc>
        <w:tc>
          <w:tcPr>
            <w:tcW w:w="2515" w:type="dxa"/>
            <w:shd w:val="clear" w:color="auto" w:fill="auto"/>
          </w:tcPr>
          <w:p w:rsidR="008E4F61" w:rsidRPr="008E4F61" w:rsidRDefault="008E4F61" w:rsidP="008E4F61">
            <w:pPr>
              <w:jc w:val="both"/>
              <w:rPr>
                <w:bCs/>
                <w:sz w:val="22"/>
                <w:szCs w:val="22"/>
                <w:lang w:val="en-US"/>
              </w:rPr>
            </w:pPr>
            <w:r w:rsidRPr="008E4F61">
              <w:rPr>
                <w:bCs/>
                <w:sz w:val="22"/>
                <w:szCs w:val="22"/>
                <w:lang w:val="en-US"/>
              </w:rPr>
              <w:t>R 33 622 000.00</w:t>
            </w:r>
          </w:p>
        </w:tc>
        <w:tc>
          <w:tcPr>
            <w:tcW w:w="2024" w:type="dxa"/>
          </w:tcPr>
          <w:p w:rsidR="008E4F61" w:rsidRPr="008E4F61" w:rsidRDefault="008E4F61" w:rsidP="008E4F61">
            <w:pPr>
              <w:jc w:val="both"/>
              <w:rPr>
                <w:bCs/>
                <w:sz w:val="22"/>
                <w:szCs w:val="22"/>
                <w:lang w:val="en-US"/>
              </w:rPr>
            </w:pPr>
            <w:r w:rsidRPr="008E4F61">
              <w:rPr>
                <w:bCs/>
                <w:sz w:val="22"/>
                <w:szCs w:val="22"/>
                <w:lang w:val="en-US"/>
              </w:rPr>
              <w:t>R 33 600 000.00</w:t>
            </w:r>
          </w:p>
        </w:tc>
      </w:tr>
      <w:tr w:rsidR="008E4F61" w:rsidRPr="008E4F61" w:rsidTr="00126DB2">
        <w:tc>
          <w:tcPr>
            <w:tcW w:w="1982" w:type="dxa"/>
            <w:shd w:val="clear" w:color="auto" w:fill="auto"/>
          </w:tcPr>
          <w:p w:rsidR="008E4F61" w:rsidRPr="008E4F61" w:rsidRDefault="008E4F61" w:rsidP="008E4F61">
            <w:pPr>
              <w:jc w:val="both"/>
              <w:rPr>
                <w:bCs/>
                <w:sz w:val="22"/>
                <w:szCs w:val="22"/>
                <w:lang w:val="en-US"/>
              </w:rPr>
            </w:pPr>
            <w:r w:rsidRPr="008E4F61">
              <w:rPr>
                <w:bCs/>
                <w:sz w:val="22"/>
                <w:szCs w:val="22"/>
                <w:lang w:val="en-US"/>
              </w:rPr>
              <w:t>Northern Cape</w:t>
            </w:r>
          </w:p>
        </w:tc>
        <w:tc>
          <w:tcPr>
            <w:tcW w:w="2347" w:type="dxa"/>
            <w:shd w:val="clear" w:color="auto" w:fill="auto"/>
          </w:tcPr>
          <w:p w:rsidR="008E4F61" w:rsidRPr="008E4F61" w:rsidRDefault="008E4F61" w:rsidP="008E4F61">
            <w:pPr>
              <w:jc w:val="both"/>
              <w:rPr>
                <w:bCs/>
                <w:sz w:val="22"/>
                <w:szCs w:val="22"/>
                <w:lang w:val="en-US"/>
              </w:rPr>
            </w:pPr>
            <w:r w:rsidRPr="008E4F61">
              <w:rPr>
                <w:bCs/>
                <w:sz w:val="22"/>
                <w:szCs w:val="22"/>
                <w:lang w:val="en-US"/>
              </w:rPr>
              <w:t>R24 748 000.00</w:t>
            </w:r>
          </w:p>
        </w:tc>
        <w:tc>
          <w:tcPr>
            <w:tcW w:w="2515" w:type="dxa"/>
            <w:shd w:val="clear" w:color="auto" w:fill="auto"/>
          </w:tcPr>
          <w:p w:rsidR="008E4F61" w:rsidRPr="008E4F61" w:rsidRDefault="008E4F61" w:rsidP="008E4F61">
            <w:pPr>
              <w:jc w:val="both"/>
              <w:rPr>
                <w:bCs/>
                <w:sz w:val="22"/>
                <w:szCs w:val="22"/>
                <w:lang w:val="en-US"/>
              </w:rPr>
            </w:pPr>
            <w:r w:rsidRPr="008E4F61">
              <w:rPr>
                <w:bCs/>
                <w:sz w:val="22"/>
                <w:szCs w:val="22"/>
                <w:lang w:val="en-US"/>
              </w:rPr>
              <w:t>R 14 600 000.00</w:t>
            </w:r>
          </w:p>
        </w:tc>
        <w:tc>
          <w:tcPr>
            <w:tcW w:w="2024" w:type="dxa"/>
          </w:tcPr>
          <w:p w:rsidR="008E4F61" w:rsidRPr="008E4F61" w:rsidRDefault="008E4F61" w:rsidP="008E4F61">
            <w:pPr>
              <w:jc w:val="both"/>
              <w:rPr>
                <w:bCs/>
                <w:sz w:val="22"/>
                <w:szCs w:val="22"/>
                <w:lang w:val="en-US"/>
              </w:rPr>
            </w:pPr>
            <w:r w:rsidRPr="008E4F61">
              <w:rPr>
                <w:bCs/>
                <w:sz w:val="22"/>
                <w:szCs w:val="22"/>
                <w:lang w:val="en-US"/>
              </w:rPr>
              <w:t>R 14 600 000.00</w:t>
            </w:r>
          </w:p>
        </w:tc>
      </w:tr>
      <w:tr w:rsidR="008E4F61" w:rsidRPr="008E4F61" w:rsidTr="00126DB2">
        <w:tc>
          <w:tcPr>
            <w:tcW w:w="1982" w:type="dxa"/>
            <w:shd w:val="clear" w:color="auto" w:fill="auto"/>
          </w:tcPr>
          <w:p w:rsidR="008E4F61" w:rsidRPr="008E4F61" w:rsidRDefault="008E4F61" w:rsidP="008E4F61">
            <w:pPr>
              <w:jc w:val="both"/>
              <w:rPr>
                <w:bCs/>
                <w:sz w:val="22"/>
                <w:szCs w:val="22"/>
                <w:lang w:val="en-US"/>
              </w:rPr>
            </w:pPr>
            <w:r w:rsidRPr="008E4F61">
              <w:rPr>
                <w:bCs/>
                <w:sz w:val="22"/>
                <w:szCs w:val="22"/>
                <w:lang w:val="en-US"/>
              </w:rPr>
              <w:t>North West</w:t>
            </w:r>
          </w:p>
        </w:tc>
        <w:tc>
          <w:tcPr>
            <w:tcW w:w="2347" w:type="dxa"/>
            <w:shd w:val="clear" w:color="auto" w:fill="auto"/>
          </w:tcPr>
          <w:p w:rsidR="008E4F61" w:rsidRPr="008E4F61" w:rsidRDefault="008E4F61" w:rsidP="008E4F61">
            <w:pPr>
              <w:jc w:val="both"/>
              <w:rPr>
                <w:bCs/>
                <w:sz w:val="22"/>
                <w:szCs w:val="22"/>
                <w:lang w:val="en-US"/>
              </w:rPr>
            </w:pPr>
            <w:r w:rsidRPr="008E4F61">
              <w:rPr>
                <w:bCs/>
                <w:sz w:val="22"/>
                <w:szCs w:val="22"/>
                <w:lang w:val="en-US"/>
              </w:rPr>
              <w:t>R37 982 000.00</w:t>
            </w:r>
          </w:p>
        </w:tc>
        <w:tc>
          <w:tcPr>
            <w:tcW w:w="2515" w:type="dxa"/>
            <w:shd w:val="clear" w:color="auto" w:fill="auto"/>
          </w:tcPr>
          <w:p w:rsidR="008E4F61" w:rsidRPr="008E4F61" w:rsidRDefault="008E4F61" w:rsidP="008E4F61">
            <w:pPr>
              <w:jc w:val="both"/>
              <w:rPr>
                <w:bCs/>
                <w:sz w:val="22"/>
                <w:szCs w:val="22"/>
                <w:lang w:val="en-US"/>
              </w:rPr>
            </w:pPr>
            <w:r w:rsidRPr="008E4F61">
              <w:rPr>
                <w:bCs/>
                <w:sz w:val="22"/>
                <w:szCs w:val="22"/>
                <w:lang w:val="en-US"/>
              </w:rPr>
              <w:t>R 25 000 000.00</w:t>
            </w:r>
          </w:p>
        </w:tc>
        <w:tc>
          <w:tcPr>
            <w:tcW w:w="2024" w:type="dxa"/>
          </w:tcPr>
          <w:p w:rsidR="008E4F61" w:rsidRPr="008E4F61" w:rsidRDefault="008E4F61" w:rsidP="008E4F61">
            <w:pPr>
              <w:jc w:val="both"/>
              <w:rPr>
                <w:bCs/>
                <w:sz w:val="22"/>
                <w:szCs w:val="22"/>
                <w:lang w:val="en-US"/>
              </w:rPr>
            </w:pPr>
            <w:r w:rsidRPr="008E4F61">
              <w:rPr>
                <w:bCs/>
                <w:sz w:val="22"/>
                <w:szCs w:val="22"/>
                <w:lang w:val="en-US"/>
              </w:rPr>
              <w:t>R 23 800 000.00</w:t>
            </w:r>
          </w:p>
        </w:tc>
      </w:tr>
      <w:tr w:rsidR="008E4F61" w:rsidRPr="008E4F61" w:rsidTr="00126DB2">
        <w:tc>
          <w:tcPr>
            <w:tcW w:w="1982" w:type="dxa"/>
            <w:shd w:val="clear" w:color="auto" w:fill="auto"/>
          </w:tcPr>
          <w:p w:rsidR="008E4F61" w:rsidRPr="008E4F61" w:rsidRDefault="008E4F61" w:rsidP="008E4F61">
            <w:pPr>
              <w:jc w:val="both"/>
              <w:rPr>
                <w:bCs/>
                <w:sz w:val="22"/>
                <w:szCs w:val="22"/>
                <w:lang w:val="en-US"/>
              </w:rPr>
            </w:pPr>
            <w:r w:rsidRPr="008E4F61">
              <w:rPr>
                <w:bCs/>
                <w:sz w:val="22"/>
                <w:szCs w:val="22"/>
                <w:lang w:val="en-US"/>
              </w:rPr>
              <w:t>Western Cape</w:t>
            </w:r>
          </w:p>
        </w:tc>
        <w:tc>
          <w:tcPr>
            <w:tcW w:w="2347" w:type="dxa"/>
            <w:shd w:val="clear" w:color="auto" w:fill="auto"/>
          </w:tcPr>
          <w:p w:rsidR="008E4F61" w:rsidRPr="008E4F61" w:rsidRDefault="008E4F61" w:rsidP="008E4F61">
            <w:pPr>
              <w:jc w:val="both"/>
              <w:rPr>
                <w:bCs/>
                <w:sz w:val="22"/>
                <w:szCs w:val="22"/>
                <w:lang w:val="en-US"/>
              </w:rPr>
            </w:pPr>
            <w:r w:rsidRPr="008E4F61">
              <w:rPr>
                <w:bCs/>
                <w:sz w:val="22"/>
                <w:szCs w:val="22"/>
                <w:lang w:val="en-US"/>
              </w:rPr>
              <w:t>R12 390 000.00</w:t>
            </w:r>
          </w:p>
        </w:tc>
        <w:tc>
          <w:tcPr>
            <w:tcW w:w="2515" w:type="dxa"/>
            <w:shd w:val="clear" w:color="auto" w:fill="auto"/>
          </w:tcPr>
          <w:p w:rsidR="008E4F61" w:rsidRPr="008E4F61" w:rsidRDefault="008E4F61" w:rsidP="008E4F61">
            <w:pPr>
              <w:jc w:val="both"/>
              <w:rPr>
                <w:bCs/>
                <w:sz w:val="22"/>
                <w:szCs w:val="22"/>
                <w:lang w:val="en-US"/>
              </w:rPr>
            </w:pPr>
            <w:r w:rsidRPr="008E4F61">
              <w:rPr>
                <w:bCs/>
                <w:sz w:val="22"/>
                <w:szCs w:val="22"/>
                <w:lang w:val="en-US"/>
              </w:rPr>
              <w:t>R 6 000 000.00</w:t>
            </w:r>
          </w:p>
        </w:tc>
        <w:tc>
          <w:tcPr>
            <w:tcW w:w="2024" w:type="dxa"/>
          </w:tcPr>
          <w:p w:rsidR="008E4F61" w:rsidRPr="008E4F61" w:rsidRDefault="008E4F61" w:rsidP="008E4F61">
            <w:pPr>
              <w:jc w:val="both"/>
              <w:rPr>
                <w:bCs/>
                <w:sz w:val="22"/>
                <w:szCs w:val="22"/>
                <w:lang w:val="en-US"/>
              </w:rPr>
            </w:pPr>
            <w:r w:rsidRPr="008E4F61">
              <w:rPr>
                <w:bCs/>
                <w:sz w:val="22"/>
                <w:szCs w:val="22"/>
                <w:lang w:val="en-US"/>
              </w:rPr>
              <w:t>R 00.00</w:t>
            </w:r>
          </w:p>
        </w:tc>
      </w:tr>
      <w:tr w:rsidR="008E4F61" w:rsidRPr="008E4F61" w:rsidTr="00126DB2">
        <w:tc>
          <w:tcPr>
            <w:tcW w:w="1982" w:type="dxa"/>
            <w:shd w:val="clear" w:color="auto" w:fill="auto"/>
          </w:tcPr>
          <w:p w:rsidR="008E4F61" w:rsidRPr="008E4F61" w:rsidRDefault="008E4F61" w:rsidP="008E4F61">
            <w:pPr>
              <w:jc w:val="both"/>
              <w:rPr>
                <w:bCs/>
                <w:sz w:val="22"/>
                <w:szCs w:val="22"/>
                <w:lang w:val="en-US"/>
              </w:rPr>
            </w:pPr>
            <w:r w:rsidRPr="008E4F61">
              <w:rPr>
                <w:bCs/>
                <w:sz w:val="22"/>
                <w:szCs w:val="22"/>
                <w:lang w:val="en-US"/>
              </w:rPr>
              <w:lastRenderedPageBreak/>
              <w:t xml:space="preserve">Eastern Cape </w:t>
            </w:r>
          </w:p>
        </w:tc>
        <w:tc>
          <w:tcPr>
            <w:tcW w:w="2347" w:type="dxa"/>
            <w:shd w:val="clear" w:color="auto" w:fill="auto"/>
          </w:tcPr>
          <w:p w:rsidR="008E4F61" w:rsidRPr="008E4F61" w:rsidRDefault="008E4F61" w:rsidP="008E4F61">
            <w:pPr>
              <w:jc w:val="both"/>
              <w:rPr>
                <w:bCs/>
                <w:sz w:val="22"/>
                <w:szCs w:val="22"/>
                <w:lang w:val="en-US"/>
              </w:rPr>
            </w:pPr>
            <w:r w:rsidRPr="008E4F61">
              <w:rPr>
                <w:bCs/>
                <w:sz w:val="22"/>
                <w:szCs w:val="22"/>
                <w:lang w:val="en-US"/>
              </w:rPr>
              <w:t>R29 476 000.00</w:t>
            </w:r>
          </w:p>
        </w:tc>
        <w:tc>
          <w:tcPr>
            <w:tcW w:w="2515" w:type="dxa"/>
            <w:shd w:val="clear" w:color="auto" w:fill="auto"/>
          </w:tcPr>
          <w:p w:rsidR="008E4F61" w:rsidRPr="008E4F61" w:rsidRDefault="008E4F61" w:rsidP="008E4F61">
            <w:pPr>
              <w:jc w:val="both"/>
              <w:rPr>
                <w:bCs/>
                <w:sz w:val="22"/>
                <w:szCs w:val="22"/>
                <w:lang w:val="en-US"/>
              </w:rPr>
            </w:pPr>
            <w:r w:rsidRPr="008E4F61">
              <w:rPr>
                <w:bCs/>
                <w:sz w:val="22"/>
                <w:szCs w:val="22"/>
                <w:lang w:val="en-US"/>
              </w:rPr>
              <w:t>R 40 600 000.00</w:t>
            </w:r>
          </w:p>
        </w:tc>
        <w:tc>
          <w:tcPr>
            <w:tcW w:w="2024" w:type="dxa"/>
          </w:tcPr>
          <w:p w:rsidR="008E4F61" w:rsidRPr="008E4F61" w:rsidRDefault="008E4F61" w:rsidP="008E4F61">
            <w:pPr>
              <w:jc w:val="both"/>
              <w:rPr>
                <w:bCs/>
                <w:sz w:val="22"/>
                <w:szCs w:val="22"/>
                <w:lang w:val="en-US"/>
              </w:rPr>
            </w:pPr>
            <w:r w:rsidRPr="008E4F61">
              <w:rPr>
                <w:bCs/>
                <w:sz w:val="22"/>
                <w:szCs w:val="22"/>
                <w:lang w:val="en-US"/>
              </w:rPr>
              <w:t>R 40 600 000.00</w:t>
            </w:r>
          </w:p>
        </w:tc>
      </w:tr>
      <w:tr w:rsidR="008E4F61" w:rsidRPr="008E4F61" w:rsidTr="00126DB2">
        <w:tc>
          <w:tcPr>
            <w:tcW w:w="1982" w:type="dxa"/>
            <w:shd w:val="clear" w:color="auto" w:fill="auto"/>
          </w:tcPr>
          <w:p w:rsidR="008E4F61" w:rsidRPr="008E4F61" w:rsidRDefault="008E4F61" w:rsidP="008E4F61">
            <w:pPr>
              <w:jc w:val="both"/>
              <w:rPr>
                <w:bCs/>
                <w:sz w:val="22"/>
                <w:szCs w:val="22"/>
                <w:lang w:val="en-US"/>
              </w:rPr>
            </w:pPr>
            <w:r w:rsidRPr="008E4F61">
              <w:rPr>
                <w:bCs/>
                <w:sz w:val="22"/>
                <w:szCs w:val="22"/>
                <w:lang w:val="en-US"/>
              </w:rPr>
              <w:t>Total</w:t>
            </w:r>
          </w:p>
        </w:tc>
        <w:tc>
          <w:tcPr>
            <w:tcW w:w="2347" w:type="dxa"/>
            <w:shd w:val="clear" w:color="auto" w:fill="auto"/>
          </w:tcPr>
          <w:p w:rsidR="008E4F61" w:rsidRPr="008E4F61" w:rsidRDefault="008E4F61" w:rsidP="008E4F61">
            <w:pPr>
              <w:jc w:val="both"/>
              <w:rPr>
                <w:b/>
                <w:bCs/>
                <w:sz w:val="22"/>
                <w:szCs w:val="22"/>
                <w:lang w:val="en-US"/>
              </w:rPr>
            </w:pPr>
            <w:r w:rsidRPr="008E4F61">
              <w:rPr>
                <w:b/>
                <w:bCs/>
                <w:sz w:val="22"/>
                <w:szCs w:val="22"/>
                <w:lang w:val="en-US"/>
              </w:rPr>
              <w:t>R226 935 000.00</w:t>
            </w:r>
          </w:p>
        </w:tc>
        <w:tc>
          <w:tcPr>
            <w:tcW w:w="2515" w:type="dxa"/>
            <w:shd w:val="clear" w:color="auto" w:fill="auto"/>
          </w:tcPr>
          <w:p w:rsidR="008E4F61" w:rsidRPr="008E4F61" w:rsidRDefault="008E4F61" w:rsidP="008E4F61">
            <w:pPr>
              <w:jc w:val="both"/>
              <w:rPr>
                <w:b/>
                <w:bCs/>
                <w:sz w:val="22"/>
                <w:szCs w:val="22"/>
                <w:lang w:val="en-US"/>
              </w:rPr>
            </w:pPr>
            <w:r w:rsidRPr="008E4F61">
              <w:rPr>
                <w:b/>
                <w:bCs/>
                <w:sz w:val="22"/>
                <w:szCs w:val="22"/>
                <w:lang w:val="en-US"/>
              </w:rPr>
              <w:t>R257 668 000.00</w:t>
            </w:r>
          </w:p>
        </w:tc>
        <w:tc>
          <w:tcPr>
            <w:tcW w:w="2024" w:type="dxa"/>
          </w:tcPr>
          <w:p w:rsidR="008E4F61" w:rsidRPr="008E4F61" w:rsidRDefault="008E4F61" w:rsidP="008E4F61">
            <w:pPr>
              <w:jc w:val="both"/>
              <w:rPr>
                <w:b/>
                <w:bCs/>
                <w:sz w:val="22"/>
                <w:szCs w:val="22"/>
                <w:lang w:val="en-US"/>
              </w:rPr>
            </w:pPr>
            <w:r w:rsidRPr="008E4F61">
              <w:rPr>
                <w:b/>
                <w:bCs/>
                <w:sz w:val="22"/>
                <w:szCs w:val="22"/>
                <w:lang w:val="en-US"/>
              </w:rPr>
              <w:t>R250 400 000.00</w:t>
            </w:r>
          </w:p>
        </w:tc>
      </w:tr>
      <w:tr w:rsidR="008E4F61" w:rsidRPr="008E4F61" w:rsidTr="00126DB2">
        <w:tc>
          <w:tcPr>
            <w:tcW w:w="6844" w:type="dxa"/>
            <w:gridSpan w:val="3"/>
            <w:tcBorders>
              <w:left w:val="nil"/>
              <w:bottom w:val="nil"/>
              <w:right w:val="nil"/>
            </w:tcBorders>
            <w:shd w:val="clear" w:color="auto" w:fill="auto"/>
          </w:tcPr>
          <w:p w:rsidR="008E4F61" w:rsidRPr="008E4F61" w:rsidRDefault="008E4F61" w:rsidP="008E4F61">
            <w:pPr>
              <w:jc w:val="both"/>
              <w:rPr>
                <w:b/>
                <w:bCs/>
                <w:sz w:val="22"/>
                <w:szCs w:val="22"/>
                <w:lang w:val="en-US"/>
              </w:rPr>
            </w:pPr>
          </w:p>
        </w:tc>
        <w:tc>
          <w:tcPr>
            <w:tcW w:w="2024" w:type="dxa"/>
            <w:tcBorders>
              <w:left w:val="nil"/>
              <w:bottom w:val="nil"/>
              <w:right w:val="nil"/>
            </w:tcBorders>
          </w:tcPr>
          <w:p w:rsidR="008E4F61" w:rsidRPr="008E4F61" w:rsidRDefault="008E4F61" w:rsidP="008E4F61">
            <w:pPr>
              <w:jc w:val="both"/>
              <w:rPr>
                <w:b/>
                <w:bCs/>
                <w:sz w:val="22"/>
                <w:szCs w:val="22"/>
                <w:lang w:val="en-US"/>
              </w:rPr>
            </w:pPr>
          </w:p>
        </w:tc>
      </w:tr>
    </w:tbl>
    <w:p w:rsidR="008E4F61" w:rsidRPr="008E4F61" w:rsidRDefault="008E4F61" w:rsidP="008E4F61">
      <w:pPr>
        <w:spacing w:before="100" w:beforeAutospacing="1" w:after="100" w:afterAutospacing="1"/>
        <w:jc w:val="both"/>
        <w:rPr>
          <w:sz w:val="22"/>
          <w:szCs w:val="22"/>
          <w:lang w:val="en-GB"/>
        </w:rPr>
      </w:pPr>
      <w:r w:rsidRPr="008E4F61">
        <w:rPr>
          <w:b/>
          <w:sz w:val="22"/>
          <w:szCs w:val="22"/>
          <w:lang w:val="en-GB"/>
        </w:rPr>
        <w:t>(4)</w:t>
      </w:r>
      <w:r>
        <w:rPr>
          <w:sz w:val="22"/>
          <w:szCs w:val="22"/>
          <w:lang w:val="en-GB"/>
        </w:rPr>
        <w:t xml:space="preserve"> </w:t>
      </w:r>
      <w:r w:rsidRPr="008E4F61">
        <w:rPr>
          <w:sz w:val="22"/>
          <w:szCs w:val="22"/>
          <w:lang w:val="en-GB"/>
        </w:rPr>
        <w:t xml:space="preserve">There was no further funding requested except in the 2015/16 financial year whereby DAFF and the PDAs made available a total of R257 million through CASP and </w:t>
      </w:r>
      <w:proofErr w:type="spellStart"/>
      <w:r w:rsidRPr="008E4F61">
        <w:rPr>
          <w:sz w:val="22"/>
          <w:szCs w:val="22"/>
          <w:lang w:val="en-GB"/>
        </w:rPr>
        <w:t>Illima</w:t>
      </w:r>
      <w:proofErr w:type="spellEnd"/>
      <w:r w:rsidRPr="008E4F61">
        <w:rPr>
          <w:sz w:val="22"/>
          <w:szCs w:val="22"/>
          <w:lang w:val="en-GB"/>
        </w:rPr>
        <w:t xml:space="preserve">/ </w:t>
      </w:r>
      <w:proofErr w:type="spellStart"/>
      <w:r w:rsidRPr="008E4F61">
        <w:rPr>
          <w:sz w:val="22"/>
          <w:szCs w:val="22"/>
          <w:lang w:val="en-GB"/>
        </w:rPr>
        <w:t>letsema</w:t>
      </w:r>
      <w:proofErr w:type="spellEnd"/>
      <w:r w:rsidRPr="008E4F61">
        <w:rPr>
          <w:sz w:val="22"/>
          <w:szCs w:val="22"/>
          <w:lang w:val="en-GB"/>
        </w:rPr>
        <w:t xml:space="preserve"> Programmes for emergency drought relief and the R124 million from provincial Equitable Share an additional amount of R63 million was further allocated by the provinces such as Eastern Cape; Kwa Zulu Natal; Limpopo and Free State from their equitable share.</w:t>
      </w:r>
    </w:p>
    <w:p w:rsidR="00DC6B42" w:rsidRDefault="00DC6B42"/>
    <w:sectPr w:rsidR="00DC6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1099"/>
    <w:multiLevelType w:val="hybridMultilevel"/>
    <w:tmpl w:val="DB70151C"/>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nsid w:val="7A4B670B"/>
    <w:multiLevelType w:val="hybridMultilevel"/>
    <w:tmpl w:val="F3A6CD40"/>
    <w:lvl w:ilvl="0" w:tplc="A03456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1"/>
    <w:rsid w:val="00091E8C"/>
    <w:rsid w:val="00623390"/>
    <w:rsid w:val="008E4F61"/>
    <w:rsid w:val="00DC6B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61"/>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8E4F61"/>
    <w:pPr>
      <w:spacing w:after="0"/>
      <w:ind w:left="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61"/>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8E4F61"/>
    <w:pPr>
      <w:spacing w:after="0"/>
      <w:ind w:lef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Sehlabela Chuene</cp:lastModifiedBy>
  <cp:revision>2</cp:revision>
  <dcterms:created xsi:type="dcterms:W3CDTF">2016-06-01T06:50:00Z</dcterms:created>
  <dcterms:modified xsi:type="dcterms:W3CDTF">2016-06-01T06:50:00Z</dcterms:modified>
</cp:coreProperties>
</file>