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rsidR="00CB7801" w:rsidRPr="00A3258E" w:rsidRDefault="00CB7801" w:rsidP="00A3258E">
      <w:pPr>
        <w:spacing w:line="360" w:lineRule="auto"/>
        <w:rPr>
          <w:rFonts w:ascii="Arial" w:hAnsi="Arial" w:cs="Arial"/>
          <w:szCs w:val="24"/>
        </w:rPr>
      </w:pPr>
    </w:p>
    <w:p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p>
    <w:p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rsidR="007B7C3B" w:rsidRDefault="007B7C3B" w:rsidP="00A3258E">
      <w:pPr>
        <w:spacing w:line="360" w:lineRule="auto"/>
        <w:rPr>
          <w:rFonts w:ascii="Arial" w:hAnsi="Arial" w:cs="Arial"/>
          <w:b/>
          <w:szCs w:val="24"/>
          <w:lang w:val="en-ZA"/>
        </w:rPr>
      </w:pPr>
    </w:p>
    <w:p w:rsidR="007B7C3B" w:rsidRPr="00A3258E" w:rsidRDefault="007B7C3B"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B470A3">
        <w:rPr>
          <w:rFonts w:ascii="Arial" w:hAnsi="Arial" w:cs="Arial"/>
          <w:b/>
          <w:szCs w:val="24"/>
          <w:lang w:val="en-ZA"/>
        </w:rPr>
        <w:t xml:space="preserve"> 1362</w:t>
      </w:r>
    </w:p>
    <w:p w:rsidR="00AE0301" w:rsidRPr="00A3258E" w:rsidRDefault="00AE0301" w:rsidP="00A3258E">
      <w:pPr>
        <w:spacing w:line="360" w:lineRule="auto"/>
        <w:rPr>
          <w:rFonts w:ascii="Arial" w:hAnsi="Arial" w:cs="Arial"/>
          <w:szCs w:val="24"/>
          <w:lang w:val="en-ZA"/>
        </w:rPr>
      </w:pPr>
    </w:p>
    <w:p w:rsidR="00450B59" w:rsidRPr="00A3258E" w:rsidRDefault="00450B59" w:rsidP="00A3258E">
      <w:pPr>
        <w:spacing w:line="360" w:lineRule="auto"/>
        <w:rPr>
          <w:rFonts w:ascii="Arial" w:hAnsi="Arial" w:cs="Arial"/>
          <w:szCs w:val="24"/>
          <w:lang w:val="en-ZA"/>
        </w:rPr>
      </w:pPr>
    </w:p>
    <w:p w:rsidR="00450B59" w:rsidRPr="00A3258E" w:rsidRDefault="00D341E0" w:rsidP="00A3258E">
      <w:pPr>
        <w:spacing w:line="360" w:lineRule="auto"/>
        <w:rPr>
          <w:rFonts w:ascii="Arial" w:hAnsi="Arial" w:cs="Arial"/>
          <w:szCs w:val="24"/>
          <w:lang w:val="en-ZA"/>
        </w:rPr>
      </w:pPr>
      <w:r>
        <w:rPr>
          <w:rFonts w:ascii="Arial" w:hAnsi="Arial" w:cs="Arial"/>
          <w:szCs w:val="24"/>
          <w:lang w:val="en-ZA"/>
        </w:rPr>
        <w:t>DDG: M</w:t>
      </w:r>
      <w:r w:rsidR="00B470A3">
        <w:rPr>
          <w:rFonts w:ascii="Arial" w:hAnsi="Arial" w:cs="Arial"/>
          <w:szCs w:val="24"/>
          <w:lang w:val="en-ZA"/>
        </w:rPr>
        <w:t>R</w:t>
      </w:r>
    </w:p>
    <w:p w:rsidR="0075215C" w:rsidRDefault="0075215C"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rsidR="00CB7801" w:rsidRPr="00A3258E" w:rsidRDefault="00CB7801" w:rsidP="00A3258E">
      <w:pPr>
        <w:spacing w:line="360" w:lineRule="auto"/>
        <w:rPr>
          <w:rFonts w:ascii="Arial" w:hAnsi="Arial" w:cs="Arial"/>
          <w:szCs w:val="24"/>
          <w:lang w:val="en-ZA"/>
        </w:rPr>
      </w:pPr>
    </w:p>
    <w:p w:rsidR="0075215C" w:rsidRDefault="0075215C"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rsidR="00CB7801" w:rsidRPr="00A3258E" w:rsidRDefault="00CB7801"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p>
    <w:p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rsidR="0004549E" w:rsidRDefault="0004549E" w:rsidP="00A3258E">
      <w:pPr>
        <w:spacing w:before="100" w:beforeAutospacing="1" w:after="100" w:afterAutospacing="1" w:line="360" w:lineRule="auto"/>
        <w:ind w:left="720" w:hanging="720"/>
        <w:jc w:val="center"/>
        <w:outlineLvl w:val="0"/>
        <w:rPr>
          <w:rFonts w:ascii="Arial" w:hAnsi="Arial" w:cs="Arial"/>
          <w:b/>
          <w:szCs w:val="24"/>
        </w:rPr>
      </w:pPr>
    </w:p>
    <w:p w:rsidR="0004549E" w:rsidRDefault="0004549E" w:rsidP="00A3258E">
      <w:pPr>
        <w:spacing w:before="100" w:beforeAutospacing="1" w:after="100" w:afterAutospacing="1" w:line="360" w:lineRule="auto"/>
        <w:ind w:left="720" w:hanging="720"/>
        <w:jc w:val="center"/>
        <w:outlineLvl w:val="0"/>
        <w:rPr>
          <w:rFonts w:ascii="Arial" w:hAnsi="Arial" w:cs="Arial"/>
          <w:b/>
          <w:szCs w:val="24"/>
        </w:rPr>
      </w:pPr>
    </w:p>
    <w:p w:rsidR="0012321F" w:rsidRPr="00B470A3" w:rsidRDefault="0012321F" w:rsidP="00B470A3">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lastRenderedPageBreak/>
        <w:t>NA QUESTION FOR WRITTEN REPLY</w:t>
      </w:r>
    </w:p>
    <w:p w:rsidR="00AE0301" w:rsidRPr="00B470A3" w:rsidRDefault="0012321F" w:rsidP="00B470A3">
      <w:pPr>
        <w:spacing w:before="100" w:beforeAutospacing="1" w:after="100" w:afterAutospacing="1" w:line="360" w:lineRule="auto"/>
        <w:ind w:left="720" w:hanging="720"/>
        <w:jc w:val="left"/>
        <w:outlineLvl w:val="0"/>
        <w:rPr>
          <w:rFonts w:ascii="Arial" w:hAnsi="Arial" w:cs="Arial"/>
          <w:b/>
          <w:szCs w:val="24"/>
        </w:rPr>
      </w:pPr>
      <w:r w:rsidRPr="00B470A3">
        <w:rPr>
          <w:rFonts w:ascii="Arial" w:hAnsi="Arial" w:cs="Arial"/>
          <w:b/>
          <w:szCs w:val="24"/>
        </w:rPr>
        <w:t>QUESTION NUMBER:</w:t>
      </w:r>
      <w:r w:rsidR="0075215C" w:rsidRPr="00B470A3">
        <w:rPr>
          <w:rFonts w:ascii="Arial" w:hAnsi="Arial" w:cs="Arial"/>
          <w:b/>
          <w:szCs w:val="24"/>
        </w:rPr>
        <w:t xml:space="preserve"> </w:t>
      </w:r>
      <w:r w:rsidR="00B470A3" w:rsidRPr="00B470A3">
        <w:rPr>
          <w:rFonts w:ascii="Arial" w:hAnsi="Arial" w:cs="Arial"/>
          <w:b/>
          <w:szCs w:val="24"/>
        </w:rPr>
        <w:t>1362</w:t>
      </w:r>
    </w:p>
    <w:p w:rsidR="00CB7801" w:rsidRPr="00B470A3" w:rsidRDefault="00CB7801" w:rsidP="00B470A3">
      <w:pPr>
        <w:spacing w:before="100" w:beforeAutospacing="1" w:after="100" w:afterAutospacing="1" w:line="360" w:lineRule="auto"/>
        <w:ind w:left="720" w:hanging="720"/>
        <w:outlineLvl w:val="0"/>
        <w:rPr>
          <w:rFonts w:ascii="Arial" w:hAnsi="Arial" w:cs="Arial"/>
          <w:b/>
          <w:color w:val="FF0000"/>
          <w:szCs w:val="24"/>
        </w:rPr>
      </w:pPr>
      <w:r w:rsidRPr="00B470A3">
        <w:rPr>
          <w:rFonts w:ascii="Arial" w:hAnsi="Arial" w:cs="Arial"/>
          <w:b/>
          <w:szCs w:val="24"/>
        </w:rPr>
        <w:t>DATE OF PUBLICATI</w:t>
      </w:r>
      <w:r w:rsidR="00985A6F" w:rsidRPr="00B470A3">
        <w:rPr>
          <w:rFonts w:ascii="Arial" w:hAnsi="Arial" w:cs="Arial"/>
          <w:b/>
          <w:szCs w:val="24"/>
        </w:rPr>
        <w:t>O</w:t>
      </w:r>
      <w:r w:rsidR="005625C5" w:rsidRPr="00B470A3">
        <w:rPr>
          <w:rFonts w:ascii="Arial" w:hAnsi="Arial" w:cs="Arial"/>
          <w:b/>
          <w:szCs w:val="24"/>
        </w:rPr>
        <w:t>N IN INTERNAL QUESTION PAPER</w:t>
      </w:r>
      <w:r w:rsidR="005C7513" w:rsidRPr="00B470A3">
        <w:rPr>
          <w:rFonts w:ascii="Arial" w:hAnsi="Arial" w:cs="Arial"/>
          <w:b/>
          <w:szCs w:val="24"/>
        </w:rPr>
        <w:t>:</w:t>
      </w:r>
      <w:r w:rsidR="000912C0" w:rsidRPr="00B470A3">
        <w:rPr>
          <w:rFonts w:ascii="Arial" w:hAnsi="Arial" w:cs="Arial"/>
          <w:b/>
          <w:szCs w:val="24"/>
        </w:rPr>
        <w:t xml:space="preserve"> </w:t>
      </w:r>
      <w:r w:rsidR="00B470A3" w:rsidRPr="00B470A3">
        <w:rPr>
          <w:rFonts w:ascii="Arial" w:hAnsi="Arial" w:cs="Arial"/>
          <w:b/>
          <w:szCs w:val="24"/>
        </w:rPr>
        <w:t>13 May</w:t>
      </w:r>
      <w:r w:rsidR="00AE0301" w:rsidRPr="00B470A3">
        <w:rPr>
          <w:rFonts w:ascii="Arial" w:hAnsi="Arial" w:cs="Arial"/>
          <w:b/>
          <w:szCs w:val="24"/>
        </w:rPr>
        <w:t xml:space="preserve"> 2016</w:t>
      </w:r>
    </w:p>
    <w:p w:rsidR="00CB7801" w:rsidRPr="00B470A3" w:rsidRDefault="00CB7801" w:rsidP="00B470A3">
      <w:pPr>
        <w:pBdr>
          <w:bottom w:val="single" w:sz="12" w:space="1" w:color="auto"/>
        </w:pBdr>
        <w:spacing w:line="360" w:lineRule="auto"/>
        <w:jc w:val="left"/>
        <w:rPr>
          <w:rFonts w:ascii="Arial" w:hAnsi="Arial" w:cs="Arial"/>
          <w:b/>
          <w:color w:val="FF0000"/>
          <w:szCs w:val="24"/>
        </w:rPr>
      </w:pPr>
      <w:r w:rsidRPr="00B470A3">
        <w:rPr>
          <w:rFonts w:ascii="Arial" w:hAnsi="Arial" w:cs="Arial"/>
          <w:b/>
          <w:szCs w:val="24"/>
        </w:rPr>
        <w:t xml:space="preserve">INTERNAL QUESTION PAPER </w:t>
      </w:r>
      <w:r w:rsidR="00740702" w:rsidRPr="00B470A3">
        <w:rPr>
          <w:rFonts w:ascii="Arial" w:hAnsi="Arial" w:cs="Arial"/>
          <w:b/>
          <w:szCs w:val="24"/>
        </w:rPr>
        <w:t>NUMBER</w:t>
      </w:r>
      <w:r w:rsidR="00FF1E75" w:rsidRPr="00B470A3">
        <w:rPr>
          <w:rFonts w:ascii="Arial" w:hAnsi="Arial" w:cs="Arial"/>
          <w:b/>
          <w:szCs w:val="24"/>
        </w:rPr>
        <w:t xml:space="preserve">: </w:t>
      </w:r>
      <w:r w:rsidR="00B470A3" w:rsidRPr="00B470A3">
        <w:rPr>
          <w:rFonts w:ascii="Arial" w:hAnsi="Arial" w:cs="Arial"/>
          <w:b/>
          <w:szCs w:val="24"/>
        </w:rPr>
        <w:t>14</w:t>
      </w:r>
    </w:p>
    <w:p w:rsidR="00B470A3" w:rsidRPr="00B470A3" w:rsidRDefault="00B470A3" w:rsidP="00B470A3">
      <w:pPr>
        <w:spacing w:before="100" w:beforeAutospacing="1" w:after="100" w:afterAutospacing="1" w:line="360" w:lineRule="auto"/>
        <w:ind w:left="851" w:hanging="851"/>
        <w:outlineLvl w:val="0"/>
        <w:rPr>
          <w:rFonts w:ascii="Arial" w:eastAsia="Calibri" w:hAnsi="Arial" w:cs="Arial"/>
          <w:snapToGrid/>
          <w:color w:val="auto"/>
          <w:szCs w:val="24"/>
          <w:lang w:val="af-ZA"/>
        </w:rPr>
      </w:pPr>
      <w:r w:rsidRPr="00B470A3">
        <w:rPr>
          <w:rFonts w:ascii="Arial" w:eastAsia="Calibri" w:hAnsi="Arial" w:cs="Arial"/>
          <w:b/>
          <w:snapToGrid/>
          <w:color w:val="auto"/>
          <w:szCs w:val="24"/>
          <w:lang w:val="af-ZA"/>
        </w:rPr>
        <w:t>1362.</w:t>
      </w:r>
      <w:r w:rsidRPr="00B470A3">
        <w:rPr>
          <w:rFonts w:ascii="Arial" w:eastAsia="Calibri" w:hAnsi="Arial" w:cs="Arial"/>
          <w:b/>
          <w:snapToGrid/>
          <w:color w:val="auto"/>
          <w:szCs w:val="24"/>
          <w:lang w:val="af-ZA"/>
        </w:rPr>
        <w:tab/>
        <w:t xml:space="preserve">Mr J L </w:t>
      </w:r>
      <w:proofErr w:type="spellStart"/>
      <w:r w:rsidRPr="00B470A3">
        <w:rPr>
          <w:rFonts w:ascii="Arial" w:eastAsia="Calibri" w:hAnsi="Arial" w:cs="Arial"/>
          <w:b/>
          <w:snapToGrid/>
          <w:color w:val="auto"/>
          <w:szCs w:val="24"/>
        </w:rPr>
        <w:t>Mahlangu</w:t>
      </w:r>
      <w:proofErr w:type="spellEnd"/>
      <w:r w:rsidRPr="00B470A3">
        <w:rPr>
          <w:rFonts w:ascii="Arial" w:eastAsia="Calibri" w:hAnsi="Arial" w:cs="Arial"/>
          <w:b/>
          <w:snapToGrid/>
          <w:color w:val="auto"/>
          <w:szCs w:val="24"/>
          <w:lang w:val="af-ZA"/>
        </w:rPr>
        <w:t xml:space="preserve"> (ANC) to </w:t>
      </w:r>
      <w:r w:rsidRPr="00B470A3">
        <w:rPr>
          <w:rFonts w:ascii="Arial" w:eastAsia="Calibri" w:hAnsi="Arial" w:cs="Arial"/>
          <w:b/>
          <w:snapToGrid/>
          <w:color w:val="auto"/>
          <w:szCs w:val="24"/>
          <w:lang w:val="en-ZA"/>
        </w:rPr>
        <w:t>ask</w:t>
      </w:r>
      <w:r w:rsidRPr="00B470A3">
        <w:rPr>
          <w:rFonts w:ascii="Arial" w:eastAsia="Calibri" w:hAnsi="Arial" w:cs="Arial"/>
          <w:b/>
          <w:snapToGrid/>
          <w:color w:val="auto"/>
          <w:szCs w:val="24"/>
          <w:lang w:val="af-ZA"/>
        </w:rPr>
        <w:t xml:space="preserve"> the Minister of Mineral Resources:</w:t>
      </w:r>
    </w:p>
    <w:p w:rsidR="00B470A3" w:rsidRPr="00B470A3" w:rsidRDefault="00B470A3" w:rsidP="00B470A3">
      <w:pPr>
        <w:spacing w:before="100" w:beforeAutospacing="1" w:after="100" w:afterAutospacing="1" w:line="360" w:lineRule="auto"/>
        <w:ind w:left="1441" w:hanging="590"/>
        <w:outlineLvl w:val="0"/>
        <w:rPr>
          <w:rFonts w:ascii="Arial" w:eastAsia="Calibri" w:hAnsi="Arial" w:cs="Arial"/>
          <w:snapToGrid/>
          <w:color w:val="auto"/>
          <w:szCs w:val="24"/>
          <w:lang w:val="af-ZA"/>
        </w:rPr>
      </w:pPr>
      <w:r w:rsidRPr="00B470A3">
        <w:rPr>
          <w:rFonts w:ascii="Arial" w:eastAsia="Calibri" w:hAnsi="Arial" w:cs="Arial"/>
          <w:snapToGrid/>
          <w:color w:val="auto"/>
          <w:szCs w:val="24"/>
          <w:lang w:val="af-ZA"/>
        </w:rPr>
        <w:t>(1)</w:t>
      </w:r>
      <w:r w:rsidRPr="00B470A3">
        <w:rPr>
          <w:rFonts w:ascii="Arial" w:eastAsia="Calibri" w:hAnsi="Arial" w:cs="Arial"/>
          <w:snapToGrid/>
          <w:color w:val="auto"/>
          <w:szCs w:val="24"/>
          <w:lang w:val="af-ZA"/>
        </w:rPr>
        <w:tab/>
        <w:t xml:space="preserve">Whether he is aware (a) of the existence of a provincial heritage site, Canteen Kopje, in the Northern Cape, which is of archeological and heritage significance and is facing imminent destruction, (b) that research at the specified site began in the mid-20th century and has been on-going since 1997 (c) that various excavations in a number of locations at the site have revealed tools dating back 2,3 million years to the three phases of the Acheulean hand axe, Middle and Later Stone Age occupations, a Tswana/!Kora occupation relating closely to local communities and the remains of historic activities, (d) that a mining permit was issued in 2014 and the SA Heritage Resources Agency successfully acquired a Cease Works Order which was lifted in March 2016 after which work by a diamond mining company commenced on 16 March 2016, (e) that the current mining programme </w:t>
      </w:r>
      <w:r w:rsidRPr="00B470A3">
        <w:rPr>
          <w:rFonts w:ascii="Arial" w:eastAsia="Calibri" w:hAnsi="Arial" w:cs="Arial"/>
          <w:snapToGrid/>
          <w:color w:val="auto"/>
          <w:szCs w:val="24"/>
          <w:lang w:val="en-ZA"/>
        </w:rPr>
        <w:t xml:space="preserve">will, conservatively estimated, destroy up to 40% of the heritage site, (f) that the fenced-off area includes the excavation areas of the University of the Witwatersrand and of Toronto and the area developed for tourism, (g) that no heritage impact assessment or archaeological impact assessment was conducted and the mining company does not have a heritage permit, which is in contravention of the </w:t>
      </w:r>
      <w:r w:rsidRPr="00B470A3">
        <w:rPr>
          <w:rFonts w:ascii="Arial" w:eastAsia="Calibri" w:hAnsi="Arial" w:cs="Arial"/>
          <w:snapToGrid/>
          <w:color w:val="auto"/>
          <w:szCs w:val="24"/>
          <w:lang w:val="af-ZA"/>
        </w:rPr>
        <w:t xml:space="preserve">National Heritage Resources Act, Act 25 of 1999, (h) that there is a </w:t>
      </w:r>
      <w:r w:rsidRPr="00B470A3">
        <w:rPr>
          <w:rFonts w:ascii="Arial" w:eastAsia="Calibri" w:hAnsi="Arial" w:cs="Arial"/>
          <w:snapToGrid/>
          <w:color w:val="auto"/>
          <w:szCs w:val="24"/>
          <w:lang w:val="af-ZA"/>
        </w:rPr>
        <w:lastRenderedPageBreak/>
        <w:t>conservation management plan for the site and (i) that our country has a constitutional, legal and moral obligation and responsibility to preserve and protect the heritage resources and resources with archaeological significance; if so, what steps does he intend to take to ensure the protection and preservation of the specified heritage resources;</w:t>
      </w:r>
    </w:p>
    <w:p w:rsidR="00B470A3" w:rsidRPr="00B470A3" w:rsidRDefault="00B470A3" w:rsidP="00B470A3">
      <w:pPr>
        <w:spacing w:before="100" w:beforeAutospacing="1" w:after="100" w:afterAutospacing="1" w:line="360" w:lineRule="auto"/>
        <w:ind w:left="1441" w:hanging="590"/>
        <w:outlineLvl w:val="0"/>
        <w:rPr>
          <w:rFonts w:ascii="Arial" w:eastAsia="Calibri" w:hAnsi="Arial" w:cs="Arial"/>
          <w:snapToGrid/>
          <w:color w:val="auto"/>
          <w:szCs w:val="24"/>
          <w:lang w:val="af-ZA"/>
        </w:rPr>
      </w:pPr>
      <w:r w:rsidRPr="00B470A3">
        <w:rPr>
          <w:rFonts w:ascii="Arial" w:eastAsia="Calibri" w:hAnsi="Arial" w:cs="Arial"/>
          <w:snapToGrid/>
          <w:color w:val="auto"/>
          <w:szCs w:val="24"/>
          <w:lang w:val="af-ZA"/>
        </w:rPr>
        <w:t>(2)</w:t>
      </w:r>
      <w:r w:rsidRPr="00B470A3">
        <w:rPr>
          <w:rFonts w:ascii="Arial" w:eastAsia="Calibri" w:hAnsi="Arial" w:cs="Arial"/>
          <w:snapToGrid/>
          <w:color w:val="auto"/>
          <w:szCs w:val="24"/>
          <w:lang w:val="af-ZA"/>
        </w:rPr>
        <w:tab/>
        <w:t xml:space="preserve">whether he will make a </w:t>
      </w:r>
      <w:r w:rsidRPr="00B470A3">
        <w:rPr>
          <w:rFonts w:ascii="Arial" w:eastAsia="Calibri" w:hAnsi="Arial" w:cs="Arial"/>
          <w:snapToGrid/>
          <w:color w:val="auto"/>
          <w:szCs w:val="24"/>
        </w:rPr>
        <w:t>statement</w:t>
      </w:r>
      <w:r w:rsidRPr="00B470A3">
        <w:rPr>
          <w:rFonts w:ascii="Arial" w:eastAsia="Calibri" w:hAnsi="Arial" w:cs="Arial"/>
          <w:snapToGrid/>
          <w:color w:val="auto"/>
          <w:szCs w:val="24"/>
          <w:lang w:val="af-ZA"/>
        </w:rPr>
        <w:t xml:space="preserve"> on the matter?</w:t>
      </w:r>
      <w:r w:rsidRPr="00B470A3">
        <w:rPr>
          <w:rFonts w:ascii="Arial" w:eastAsia="Calibri" w:hAnsi="Arial" w:cs="Arial"/>
          <w:snapToGrid/>
          <w:color w:val="auto"/>
          <w:szCs w:val="24"/>
          <w:lang w:val="af-ZA"/>
        </w:rPr>
        <w:tab/>
        <w:t>NW1370E</w:t>
      </w:r>
    </w:p>
    <w:p w:rsidR="0004549E" w:rsidRDefault="0004549E" w:rsidP="00B470A3">
      <w:pPr>
        <w:spacing w:before="100" w:beforeAutospacing="1" w:after="100" w:afterAutospacing="1" w:line="360" w:lineRule="auto"/>
        <w:ind w:left="1441" w:hanging="590"/>
        <w:outlineLvl w:val="0"/>
        <w:rPr>
          <w:rFonts w:ascii="Arial" w:eastAsia="Calibri" w:hAnsi="Arial" w:cs="Arial"/>
          <w:b/>
          <w:snapToGrid/>
          <w:color w:val="auto"/>
          <w:szCs w:val="24"/>
          <w:lang w:val="af-ZA"/>
        </w:rPr>
      </w:pPr>
    </w:p>
    <w:p w:rsidR="00B470A3" w:rsidRDefault="00DB7742" w:rsidP="0004549E">
      <w:pPr>
        <w:spacing w:before="100" w:beforeAutospacing="1" w:after="100" w:afterAutospacing="1" w:line="360" w:lineRule="auto"/>
        <w:outlineLvl w:val="0"/>
        <w:rPr>
          <w:rFonts w:ascii="Arial" w:eastAsia="Calibri" w:hAnsi="Arial" w:cs="Arial"/>
          <w:b/>
          <w:snapToGrid/>
          <w:color w:val="auto"/>
          <w:szCs w:val="24"/>
          <w:lang w:val="af-ZA"/>
        </w:rPr>
      </w:pPr>
      <w:r w:rsidRPr="00DB7742">
        <w:rPr>
          <w:rFonts w:ascii="Arial" w:eastAsia="Calibri" w:hAnsi="Arial" w:cs="Arial"/>
          <w:b/>
          <w:snapToGrid/>
          <w:color w:val="auto"/>
          <w:szCs w:val="24"/>
          <w:lang w:val="af-ZA"/>
        </w:rPr>
        <w:t>REPLY</w:t>
      </w:r>
    </w:p>
    <w:p w:rsidR="00551A89" w:rsidRDefault="0004549E" w:rsidP="0004549E">
      <w:pPr>
        <w:pStyle w:val="ListParagraph"/>
        <w:numPr>
          <w:ilvl w:val="0"/>
          <w:numId w:val="27"/>
        </w:numPr>
        <w:spacing w:line="360" w:lineRule="auto"/>
        <w:rPr>
          <w:rFonts w:ascii="Arial" w:hAnsi="Arial" w:cs="Arial"/>
          <w:color w:val="auto"/>
          <w:sz w:val="26"/>
          <w:szCs w:val="26"/>
        </w:rPr>
      </w:pPr>
      <w:r w:rsidRPr="0004549E">
        <w:rPr>
          <w:rFonts w:ascii="Arial" w:hAnsi="Arial" w:cs="Arial"/>
          <w:color w:val="auto"/>
          <w:sz w:val="26"/>
          <w:szCs w:val="26"/>
        </w:rPr>
        <w:t>The legality, lawfulness or otherwise of the activity in question is currently the subject o</w:t>
      </w:r>
      <w:r w:rsidR="00153181">
        <w:rPr>
          <w:rFonts w:ascii="Arial" w:hAnsi="Arial" w:cs="Arial"/>
          <w:color w:val="auto"/>
          <w:sz w:val="26"/>
          <w:szCs w:val="26"/>
        </w:rPr>
        <w:t>f legal proceedings before the</w:t>
      </w:r>
      <w:r w:rsidRPr="0004549E">
        <w:rPr>
          <w:rFonts w:ascii="Arial" w:hAnsi="Arial" w:cs="Arial"/>
          <w:color w:val="auto"/>
          <w:sz w:val="26"/>
          <w:szCs w:val="26"/>
        </w:rPr>
        <w:t xml:space="preserve"> High Court. </w:t>
      </w:r>
    </w:p>
    <w:p w:rsidR="0004549E" w:rsidRPr="0004549E" w:rsidRDefault="0004549E" w:rsidP="0004549E">
      <w:pPr>
        <w:pStyle w:val="ListParagraph"/>
        <w:numPr>
          <w:ilvl w:val="0"/>
          <w:numId w:val="27"/>
        </w:numPr>
        <w:spacing w:line="360" w:lineRule="auto"/>
        <w:rPr>
          <w:rFonts w:ascii="Arial" w:hAnsi="Arial" w:cs="Arial"/>
          <w:color w:val="auto"/>
          <w:sz w:val="26"/>
          <w:szCs w:val="26"/>
        </w:rPr>
      </w:pPr>
      <w:r w:rsidRPr="0004549E">
        <w:rPr>
          <w:rFonts w:ascii="Arial" w:hAnsi="Arial" w:cs="Arial"/>
          <w:color w:val="auto"/>
          <w:sz w:val="26"/>
          <w:szCs w:val="26"/>
        </w:rPr>
        <w:t xml:space="preserve"> The Department’s further conduct in this matter will be guided by the outcome of these legal proceedings</w:t>
      </w:r>
      <w:r w:rsidR="00222AE8">
        <w:rPr>
          <w:rFonts w:ascii="Arial" w:hAnsi="Arial" w:cs="Arial"/>
          <w:color w:val="auto"/>
          <w:sz w:val="26"/>
          <w:szCs w:val="26"/>
        </w:rPr>
        <w:t>.</w:t>
      </w:r>
    </w:p>
    <w:p w:rsidR="00DB7742" w:rsidRPr="0004549E" w:rsidRDefault="00DB7742" w:rsidP="0004549E">
      <w:pPr>
        <w:spacing w:before="100" w:beforeAutospacing="1" w:after="100" w:afterAutospacing="1" w:line="360" w:lineRule="auto"/>
        <w:ind w:left="1441" w:hanging="590"/>
        <w:outlineLvl w:val="0"/>
        <w:rPr>
          <w:rFonts w:ascii="Arial" w:eastAsia="Calibri" w:hAnsi="Arial" w:cs="Arial"/>
          <w:snapToGrid/>
          <w:color w:val="auto"/>
          <w:szCs w:val="24"/>
          <w:lang w:val="af-ZA"/>
        </w:rPr>
      </w:pPr>
    </w:p>
    <w:p w:rsidR="00B470A3" w:rsidRPr="00B470A3" w:rsidRDefault="00B470A3" w:rsidP="00B470A3">
      <w:pPr>
        <w:spacing w:before="100" w:beforeAutospacing="1" w:after="100" w:afterAutospacing="1" w:line="360" w:lineRule="auto"/>
        <w:ind w:left="1441" w:hanging="590"/>
        <w:outlineLvl w:val="0"/>
        <w:rPr>
          <w:rFonts w:ascii="Arial" w:eastAsia="Calibri" w:hAnsi="Arial" w:cs="Arial"/>
          <w:b/>
          <w:snapToGrid/>
          <w:color w:val="auto"/>
          <w:szCs w:val="24"/>
          <w:lang w:val="af-ZA"/>
        </w:rPr>
      </w:pPr>
    </w:p>
    <w:p w:rsidR="001C23F8" w:rsidRPr="00B470A3" w:rsidRDefault="001C23F8" w:rsidP="00B470A3">
      <w:pPr>
        <w:spacing w:line="360" w:lineRule="auto"/>
        <w:rPr>
          <w:rFonts w:ascii="Arial" w:hAnsi="Arial" w:cs="Arial"/>
          <w:szCs w:val="24"/>
          <w:lang w:val="en-ZA"/>
        </w:rPr>
      </w:pPr>
      <w:r w:rsidRPr="00B470A3">
        <w:rPr>
          <w:rFonts w:ascii="Arial" w:hAnsi="Arial" w:cs="Arial"/>
          <w:szCs w:val="24"/>
          <w:lang w:val="en-ZA"/>
        </w:rPr>
        <w:t>Approved/not approved</w:t>
      </w:r>
    </w:p>
    <w:p w:rsidR="001C23F8" w:rsidRPr="00B470A3" w:rsidRDefault="001C23F8" w:rsidP="00B470A3">
      <w:pPr>
        <w:spacing w:line="360" w:lineRule="auto"/>
        <w:rPr>
          <w:rFonts w:ascii="Arial" w:hAnsi="Arial" w:cs="Arial"/>
          <w:szCs w:val="24"/>
          <w:lang w:val="en-ZA"/>
        </w:rPr>
      </w:pPr>
    </w:p>
    <w:p w:rsidR="001C23F8" w:rsidRPr="00B470A3" w:rsidRDefault="001C23F8" w:rsidP="00B470A3">
      <w:pPr>
        <w:spacing w:line="360" w:lineRule="auto"/>
        <w:rPr>
          <w:rFonts w:ascii="Arial" w:hAnsi="Arial" w:cs="Arial"/>
          <w:szCs w:val="24"/>
          <w:lang w:val="en-ZA"/>
        </w:rPr>
      </w:pPr>
    </w:p>
    <w:p w:rsidR="009B7341" w:rsidRPr="00B470A3" w:rsidRDefault="009B7341" w:rsidP="00B470A3">
      <w:pPr>
        <w:spacing w:line="360" w:lineRule="auto"/>
        <w:rPr>
          <w:rFonts w:ascii="Arial" w:hAnsi="Arial" w:cs="Arial"/>
          <w:szCs w:val="24"/>
          <w:lang w:val="en-ZA"/>
        </w:rPr>
      </w:pPr>
    </w:p>
    <w:p w:rsidR="009B7341" w:rsidRPr="00B470A3" w:rsidRDefault="009B7341" w:rsidP="00B470A3">
      <w:pPr>
        <w:spacing w:line="360" w:lineRule="auto"/>
        <w:rPr>
          <w:rFonts w:ascii="Arial" w:hAnsi="Arial" w:cs="Arial"/>
          <w:szCs w:val="24"/>
          <w:lang w:val="en-ZA"/>
        </w:rPr>
      </w:pPr>
    </w:p>
    <w:p w:rsidR="001C23F8" w:rsidRPr="00B470A3" w:rsidRDefault="00450B59" w:rsidP="00B470A3">
      <w:pPr>
        <w:spacing w:line="360" w:lineRule="auto"/>
        <w:rPr>
          <w:rFonts w:ascii="Arial" w:hAnsi="Arial" w:cs="Arial"/>
          <w:b/>
          <w:szCs w:val="24"/>
          <w:lang w:val="en-ZA"/>
        </w:rPr>
      </w:pPr>
      <w:r w:rsidRPr="00B470A3">
        <w:rPr>
          <w:rFonts w:ascii="Arial" w:hAnsi="Arial" w:cs="Arial"/>
          <w:b/>
          <w:szCs w:val="24"/>
          <w:lang w:val="en-ZA"/>
        </w:rPr>
        <w:t>Mr MJ Zwane</w:t>
      </w:r>
      <w:r w:rsidR="00490CB6" w:rsidRPr="00B470A3">
        <w:rPr>
          <w:rFonts w:ascii="Arial" w:hAnsi="Arial" w:cs="Arial"/>
          <w:b/>
          <w:szCs w:val="24"/>
          <w:lang w:val="en-ZA"/>
        </w:rPr>
        <w:t>, MP</w:t>
      </w:r>
      <w:r w:rsidRPr="00B470A3">
        <w:rPr>
          <w:rFonts w:ascii="Arial" w:hAnsi="Arial" w:cs="Arial"/>
          <w:b/>
          <w:szCs w:val="24"/>
          <w:lang w:val="en-ZA"/>
        </w:rPr>
        <w:t xml:space="preserve"> </w:t>
      </w:r>
    </w:p>
    <w:p w:rsidR="001C23F8" w:rsidRPr="00B470A3" w:rsidRDefault="001C23F8" w:rsidP="00B470A3">
      <w:pPr>
        <w:spacing w:line="360" w:lineRule="auto"/>
        <w:rPr>
          <w:rFonts w:ascii="Arial" w:hAnsi="Arial" w:cs="Arial"/>
          <w:b/>
          <w:szCs w:val="24"/>
          <w:lang w:val="en-ZA"/>
        </w:rPr>
      </w:pPr>
      <w:r w:rsidRPr="00B470A3">
        <w:rPr>
          <w:rFonts w:ascii="Arial" w:hAnsi="Arial" w:cs="Arial"/>
          <w:b/>
          <w:szCs w:val="24"/>
          <w:lang w:val="en-ZA"/>
        </w:rPr>
        <w:t>Minister of Mineral Resources</w:t>
      </w:r>
    </w:p>
    <w:p w:rsidR="001C23F8" w:rsidRPr="00B470A3" w:rsidRDefault="001C23F8" w:rsidP="00B470A3">
      <w:pPr>
        <w:spacing w:line="360" w:lineRule="auto"/>
        <w:rPr>
          <w:rFonts w:ascii="Arial" w:hAnsi="Arial" w:cs="Arial"/>
          <w:szCs w:val="24"/>
        </w:rPr>
      </w:pPr>
      <w:r w:rsidRPr="00B470A3">
        <w:rPr>
          <w:rFonts w:ascii="Arial" w:hAnsi="Arial" w:cs="Arial"/>
          <w:b/>
          <w:szCs w:val="24"/>
          <w:lang w:val="en-ZA"/>
        </w:rPr>
        <w:t>Date Submitted:-</w:t>
      </w:r>
      <w:r w:rsidR="00F47144" w:rsidRPr="00B470A3">
        <w:rPr>
          <w:rFonts w:ascii="Arial" w:hAnsi="Arial" w:cs="Arial"/>
          <w:szCs w:val="24"/>
          <w:lang w:val="en-ZA"/>
        </w:rPr>
        <w:t>………………/………………/2016</w:t>
      </w:r>
    </w:p>
    <w:p w:rsidR="00F47144" w:rsidRPr="00A3258E" w:rsidRDefault="00F47144" w:rsidP="00A3258E">
      <w:pPr>
        <w:spacing w:line="360" w:lineRule="auto"/>
        <w:rPr>
          <w:rFonts w:ascii="Arial" w:hAnsi="Arial" w:cs="Arial"/>
          <w:szCs w:val="24"/>
        </w:rPr>
      </w:pPr>
    </w:p>
    <w:sectPr w:rsidR="00F47144" w:rsidRPr="00A3258E" w:rsidSect="00AE0301">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91" w:rsidRDefault="00A81791" w:rsidP="0012321F">
      <w:r>
        <w:separator/>
      </w:r>
    </w:p>
  </w:endnote>
  <w:endnote w:type="continuationSeparator" w:id="0">
    <w:p w:rsidR="00A81791" w:rsidRDefault="00A81791"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91" w:rsidRDefault="00A81791" w:rsidP="0012321F">
      <w:r>
        <w:separator/>
      </w:r>
    </w:p>
  </w:footnote>
  <w:footnote w:type="continuationSeparator" w:id="0">
    <w:p w:rsidR="00A81791" w:rsidRDefault="00A81791"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75215C" w:rsidRDefault="0075215C" w:rsidP="0075215C">
    <w:pPr>
      <w:pStyle w:val="Header"/>
      <w:jc w:val="center"/>
      <w:rPr>
        <w:rFonts w:ascii="Trebuchet MS" w:hAnsi="Trebuchet MS"/>
        <w:b/>
        <w:bCs/>
      </w:rPr>
    </w:pPr>
    <w:r>
      <w:rPr>
        <w:rFonts w:ascii="Trebuchet MS" w:hAnsi="Trebuchet MS"/>
        <w:b/>
        <w:bCs/>
      </w:rPr>
      <w:t>MINISTRY OF MINERAL RESOURCES</w:t>
    </w:r>
  </w:p>
  <w:p w:rsidR="0075215C" w:rsidRDefault="0075215C" w:rsidP="0075215C">
    <w:pPr>
      <w:pStyle w:val="Header"/>
      <w:jc w:val="center"/>
      <w:rPr>
        <w:rFonts w:ascii="Trebuchet MS" w:hAnsi="Trebuchet MS"/>
        <w:b/>
        <w:bCs/>
      </w:rPr>
    </w:pPr>
    <w:r>
      <w:rPr>
        <w:rFonts w:ascii="Trebuchet MS" w:hAnsi="Trebuchet MS"/>
        <w:b/>
        <w:bCs/>
      </w:rPr>
      <w:t>REPUBLIC OF SOUTH AFRICA</w:t>
    </w:r>
  </w:p>
  <w:p w:rsidR="0075215C" w:rsidRDefault="00752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14"/>
  </w:num>
  <w:num w:numId="5">
    <w:abstractNumId w:val="6"/>
  </w:num>
  <w:num w:numId="6">
    <w:abstractNumId w:val="15"/>
  </w:num>
  <w:num w:numId="7">
    <w:abstractNumId w:val="13"/>
  </w:num>
  <w:num w:numId="8">
    <w:abstractNumId w:val="9"/>
  </w:num>
  <w:num w:numId="9">
    <w:abstractNumId w:val="26"/>
  </w:num>
  <w:num w:numId="10">
    <w:abstractNumId w:val="11"/>
  </w:num>
  <w:num w:numId="11">
    <w:abstractNumId w:val="0"/>
  </w:num>
  <w:num w:numId="12">
    <w:abstractNumId w:val="22"/>
  </w:num>
  <w:num w:numId="13">
    <w:abstractNumId w:val="4"/>
  </w:num>
  <w:num w:numId="14">
    <w:abstractNumId w:val="7"/>
  </w:num>
  <w:num w:numId="15">
    <w:abstractNumId w:val="16"/>
  </w:num>
  <w:num w:numId="16">
    <w:abstractNumId w:val="8"/>
  </w:num>
  <w:num w:numId="17">
    <w:abstractNumId w:val="25"/>
  </w:num>
  <w:num w:numId="18">
    <w:abstractNumId w:val="20"/>
  </w:num>
  <w:num w:numId="19">
    <w:abstractNumId w:val="18"/>
  </w:num>
  <w:num w:numId="20">
    <w:abstractNumId w:val="17"/>
  </w:num>
  <w:num w:numId="21">
    <w:abstractNumId w:val="3"/>
  </w:num>
  <w:num w:numId="22">
    <w:abstractNumId w:val="21"/>
  </w:num>
  <w:num w:numId="23">
    <w:abstractNumId w:val="2"/>
  </w:num>
  <w:num w:numId="24">
    <w:abstractNumId w:val="24"/>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73630"/>
    <w:rsid w:val="00075D84"/>
    <w:rsid w:val="00076107"/>
    <w:rsid w:val="000912C0"/>
    <w:rsid w:val="00092BBD"/>
    <w:rsid w:val="0009379E"/>
    <w:rsid w:val="00095DA2"/>
    <w:rsid w:val="000B13CC"/>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181"/>
    <w:rsid w:val="0015399D"/>
    <w:rsid w:val="001571DA"/>
    <w:rsid w:val="00162E65"/>
    <w:rsid w:val="00171326"/>
    <w:rsid w:val="00187D25"/>
    <w:rsid w:val="001B4582"/>
    <w:rsid w:val="001C0730"/>
    <w:rsid w:val="001C23F8"/>
    <w:rsid w:val="001D0B01"/>
    <w:rsid w:val="001E6DE9"/>
    <w:rsid w:val="001F4B6F"/>
    <w:rsid w:val="00222A05"/>
    <w:rsid w:val="00222AE8"/>
    <w:rsid w:val="00226FB4"/>
    <w:rsid w:val="002312A6"/>
    <w:rsid w:val="002402C6"/>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C1A54"/>
    <w:rsid w:val="002C4587"/>
    <w:rsid w:val="002D0423"/>
    <w:rsid w:val="002D2973"/>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809BE"/>
    <w:rsid w:val="00387BC0"/>
    <w:rsid w:val="00392C94"/>
    <w:rsid w:val="00392D71"/>
    <w:rsid w:val="00393ADF"/>
    <w:rsid w:val="0039671E"/>
    <w:rsid w:val="00396BEC"/>
    <w:rsid w:val="003A7D07"/>
    <w:rsid w:val="003B7A03"/>
    <w:rsid w:val="003D3AC3"/>
    <w:rsid w:val="003D5466"/>
    <w:rsid w:val="003D7108"/>
    <w:rsid w:val="003E3B30"/>
    <w:rsid w:val="003E57A3"/>
    <w:rsid w:val="003F1003"/>
    <w:rsid w:val="0040369E"/>
    <w:rsid w:val="00413030"/>
    <w:rsid w:val="00415C66"/>
    <w:rsid w:val="00420BEB"/>
    <w:rsid w:val="004219C1"/>
    <w:rsid w:val="00431CA3"/>
    <w:rsid w:val="004331F4"/>
    <w:rsid w:val="00434280"/>
    <w:rsid w:val="00450B59"/>
    <w:rsid w:val="00453E03"/>
    <w:rsid w:val="00456324"/>
    <w:rsid w:val="004568DE"/>
    <w:rsid w:val="004602F8"/>
    <w:rsid w:val="00461219"/>
    <w:rsid w:val="00481E65"/>
    <w:rsid w:val="0048352B"/>
    <w:rsid w:val="004859C3"/>
    <w:rsid w:val="00490CB6"/>
    <w:rsid w:val="004A1D94"/>
    <w:rsid w:val="004A351F"/>
    <w:rsid w:val="004A472D"/>
    <w:rsid w:val="004A6770"/>
    <w:rsid w:val="004A69DD"/>
    <w:rsid w:val="004D1568"/>
    <w:rsid w:val="004D7CCF"/>
    <w:rsid w:val="004E24B5"/>
    <w:rsid w:val="004E6771"/>
    <w:rsid w:val="004F0568"/>
    <w:rsid w:val="004F4DFF"/>
    <w:rsid w:val="004F7593"/>
    <w:rsid w:val="00503596"/>
    <w:rsid w:val="0051355E"/>
    <w:rsid w:val="00513A8B"/>
    <w:rsid w:val="005208DB"/>
    <w:rsid w:val="005249A6"/>
    <w:rsid w:val="0053521B"/>
    <w:rsid w:val="005474A9"/>
    <w:rsid w:val="00551A89"/>
    <w:rsid w:val="00552B58"/>
    <w:rsid w:val="00560B32"/>
    <w:rsid w:val="005625C5"/>
    <w:rsid w:val="005630FC"/>
    <w:rsid w:val="0056795C"/>
    <w:rsid w:val="005700EF"/>
    <w:rsid w:val="005739B1"/>
    <w:rsid w:val="005745B0"/>
    <w:rsid w:val="005A380B"/>
    <w:rsid w:val="005B6069"/>
    <w:rsid w:val="005C10C6"/>
    <w:rsid w:val="005C1839"/>
    <w:rsid w:val="005C7513"/>
    <w:rsid w:val="005D3394"/>
    <w:rsid w:val="005D67BC"/>
    <w:rsid w:val="005D7A8A"/>
    <w:rsid w:val="005F42C7"/>
    <w:rsid w:val="00601C4D"/>
    <w:rsid w:val="00610CF2"/>
    <w:rsid w:val="00633C53"/>
    <w:rsid w:val="00637660"/>
    <w:rsid w:val="00640262"/>
    <w:rsid w:val="00640AE8"/>
    <w:rsid w:val="00650D3B"/>
    <w:rsid w:val="006750FD"/>
    <w:rsid w:val="006779F0"/>
    <w:rsid w:val="0068029F"/>
    <w:rsid w:val="00680CE2"/>
    <w:rsid w:val="006813C3"/>
    <w:rsid w:val="006827A9"/>
    <w:rsid w:val="00683EA0"/>
    <w:rsid w:val="006C527B"/>
    <w:rsid w:val="006C6C54"/>
    <w:rsid w:val="006D5707"/>
    <w:rsid w:val="006E0049"/>
    <w:rsid w:val="007009AE"/>
    <w:rsid w:val="007030EA"/>
    <w:rsid w:val="007136E4"/>
    <w:rsid w:val="007139AD"/>
    <w:rsid w:val="0072360C"/>
    <w:rsid w:val="007248BE"/>
    <w:rsid w:val="00736BA4"/>
    <w:rsid w:val="00740702"/>
    <w:rsid w:val="00746998"/>
    <w:rsid w:val="0075215C"/>
    <w:rsid w:val="007545AF"/>
    <w:rsid w:val="00754894"/>
    <w:rsid w:val="0075548B"/>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32066"/>
    <w:rsid w:val="00833176"/>
    <w:rsid w:val="0083753D"/>
    <w:rsid w:val="008513BD"/>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9013E3"/>
    <w:rsid w:val="00902564"/>
    <w:rsid w:val="0090487A"/>
    <w:rsid w:val="00906F4D"/>
    <w:rsid w:val="00914111"/>
    <w:rsid w:val="00926281"/>
    <w:rsid w:val="00982EA2"/>
    <w:rsid w:val="0098357A"/>
    <w:rsid w:val="00985A6F"/>
    <w:rsid w:val="0098636E"/>
    <w:rsid w:val="009A2D48"/>
    <w:rsid w:val="009B7341"/>
    <w:rsid w:val="009C2715"/>
    <w:rsid w:val="009C562D"/>
    <w:rsid w:val="009C7542"/>
    <w:rsid w:val="009E7F84"/>
    <w:rsid w:val="00A014E9"/>
    <w:rsid w:val="00A01DA5"/>
    <w:rsid w:val="00A05ADD"/>
    <w:rsid w:val="00A07DC2"/>
    <w:rsid w:val="00A13217"/>
    <w:rsid w:val="00A13324"/>
    <w:rsid w:val="00A1541F"/>
    <w:rsid w:val="00A3258E"/>
    <w:rsid w:val="00A32F70"/>
    <w:rsid w:val="00A33155"/>
    <w:rsid w:val="00A46751"/>
    <w:rsid w:val="00A55C7D"/>
    <w:rsid w:val="00A63FAF"/>
    <w:rsid w:val="00A71143"/>
    <w:rsid w:val="00A744FF"/>
    <w:rsid w:val="00A81791"/>
    <w:rsid w:val="00A81B0B"/>
    <w:rsid w:val="00A836B6"/>
    <w:rsid w:val="00A843FF"/>
    <w:rsid w:val="00A869CD"/>
    <w:rsid w:val="00A86F2E"/>
    <w:rsid w:val="00A97257"/>
    <w:rsid w:val="00AA378F"/>
    <w:rsid w:val="00AB2CB5"/>
    <w:rsid w:val="00AB3199"/>
    <w:rsid w:val="00AB3942"/>
    <w:rsid w:val="00AC3BFE"/>
    <w:rsid w:val="00AC54CF"/>
    <w:rsid w:val="00AD25DE"/>
    <w:rsid w:val="00AD3744"/>
    <w:rsid w:val="00AE0301"/>
    <w:rsid w:val="00AE7899"/>
    <w:rsid w:val="00AF2149"/>
    <w:rsid w:val="00AF2EBD"/>
    <w:rsid w:val="00AF36A5"/>
    <w:rsid w:val="00AF4486"/>
    <w:rsid w:val="00AF62A0"/>
    <w:rsid w:val="00AF78AA"/>
    <w:rsid w:val="00AF7A09"/>
    <w:rsid w:val="00B0787D"/>
    <w:rsid w:val="00B157AB"/>
    <w:rsid w:val="00B171C4"/>
    <w:rsid w:val="00B21BE3"/>
    <w:rsid w:val="00B23333"/>
    <w:rsid w:val="00B26AA6"/>
    <w:rsid w:val="00B27BBA"/>
    <w:rsid w:val="00B34775"/>
    <w:rsid w:val="00B368B2"/>
    <w:rsid w:val="00B36AEF"/>
    <w:rsid w:val="00B44870"/>
    <w:rsid w:val="00B45C05"/>
    <w:rsid w:val="00B470A3"/>
    <w:rsid w:val="00B51D9A"/>
    <w:rsid w:val="00B77069"/>
    <w:rsid w:val="00B77361"/>
    <w:rsid w:val="00B81428"/>
    <w:rsid w:val="00B91B5B"/>
    <w:rsid w:val="00B93FBE"/>
    <w:rsid w:val="00B95B9A"/>
    <w:rsid w:val="00B9611F"/>
    <w:rsid w:val="00BA3DB7"/>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3F8B"/>
    <w:rsid w:val="00C5056A"/>
    <w:rsid w:val="00C607A0"/>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633C9"/>
    <w:rsid w:val="00D67958"/>
    <w:rsid w:val="00D74ED8"/>
    <w:rsid w:val="00D755A4"/>
    <w:rsid w:val="00D814CB"/>
    <w:rsid w:val="00D9476F"/>
    <w:rsid w:val="00D94DEC"/>
    <w:rsid w:val="00DB54AC"/>
    <w:rsid w:val="00DB7742"/>
    <w:rsid w:val="00DC58BB"/>
    <w:rsid w:val="00DD2E18"/>
    <w:rsid w:val="00DD5354"/>
    <w:rsid w:val="00DE5494"/>
    <w:rsid w:val="00DF324E"/>
    <w:rsid w:val="00E01EF3"/>
    <w:rsid w:val="00E029C5"/>
    <w:rsid w:val="00E116B7"/>
    <w:rsid w:val="00E14F4D"/>
    <w:rsid w:val="00E16778"/>
    <w:rsid w:val="00E22685"/>
    <w:rsid w:val="00E3238D"/>
    <w:rsid w:val="00E3536F"/>
    <w:rsid w:val="00E4542A"/>
    <w:rsid w:val="00E47743"/>
    <w:rsid w:val="00E55DCF"/>
    <w:rsid w:val="00E677C4"/>
    <w:rsid w:val="00E74C07"/>
    <w:rsid w:val="00E81FDD"/>
    <w:rsid w:val="00E87CE1"/>
    <w:rsid w:val="00E95B41"/>
    <w:rsid w:val="00EA44A9"/>
    <w:rsid w:val="00ED0174"/>
    <w:rsid w:val="00ED17AC"/>
    <w:rsid w:val="00ED41F4"/>
    <w:rsid w:val="00EE0A89"/>
    <w:rsid w:val="00EE3477"/>
    <w:rsid w:val="00EF34ED"/>
    <w:rsid w:val="00EF4C89"/>
    <w:rsid w:val="00F01BA8"/>
    <w:rsid w:val="00F1425E"/>
    <w:rsid w:val="00F2065C"/>
    <w:rsid w:val="00F37F8F"/>
    <w:rsid w:val="00F41D54"/>
    <w:rsid w:val="00F4497B"/>
    <w:rsid w:val="00F45723"/>
    <w:rsid w:val="00F47144"/>
    <w:rsid w:val="00F472FE"/>
    <w:rsid w:val="00F47647"/>
    <w:rsid w:val="00F51A35"/>
    <w:rsid w:val="00F566F4"/>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6D2B4-E30E-46A8-9933-97CB196C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0</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Sehlabela Chuene</cp:lastModifiedBy>
  <cp:revision>2</cp:revision>
  <cp:lastPrinted>2016-06-14T07:27:00Z</cp:lastPrinted>
  <dcterms:created xsi:type="dcterms:W3CDTF">2016-06-15T08:15:00Z</dcterms:created>
  <dcterms:modified xsi:type="dcterms:W3CDTF">2016-06-15T08:15:00Z</dcterms:modified>
</cp:coreProperties>
</file>