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4D16" w14:textId="77777777" w:rsidR="00D2427D" w:rsidRPr="00D2427D" w:rsidRDefault="00430237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0A39B5E0" wp14:editId="630307DF">
            <wp:extent cx="948055" cy="973455"/>
            <wp:effectExtent l="0" t="0" r="0" b="0"/>
            <wp:docPr id="2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9F911" w14:textId="77777777"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14:paraId="0864E43C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21948A38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5A875791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15372B9F" w14:textId="77777777"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8672D4">
        <w:rPr>
          <w:rFonts w:ascii="Arial" w:hAnsi="Arial" w:cs="Arial"/>
          <w:b/>
          <w:bCs/>
          <w:color w:val="000000"/>
          <w:lang w:val="en-GB"/>
        </w:rPr>
        <w:t>ASSEMBLY</w:t>
      </w:r>
    </w:p>
    <w:p w14:paraId="0091335B" w14:textId="77777777" w:rsidR="00F916D5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372E8F"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14:paraId="5D6BCD33" w14:textId="77777777" w:rsidR="0051684E" w:rsidRPr="0051684E" w:rsidRDefault="0051684E" w:rsidP="0051684E">
      <w:pPr>
        <w:spacing w:line="360" w:lineRule="auto"/>
        <w:ind w:left="720"/>
        <w:jc w:val="center"/>
        <w:rPr>
          <w:rFonts w:ascii="Arial" w:hAnsi="Arial" w:cs="Arial"/>
          <w:b/>
          <w:bCs/>
          <w:i/>
          <w:color w:val="000000"/>
          <w:u w:val="single"/>
          <w:lang w:val="en-ZA"/>
        </w:rPr>
      </w:pPr>
      <w:r w:rsidRPr="0051684E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PUBLISHED </w:t>
      </w:r>
      <w:r w:rsidR="00372E8F">
        <w:rPr>
          <w:rFonts w:ascii="Arial" w:hAnsi="Arial" w:cs="Arial"/>
          <w:b/>
          <w:bCs/>
          <w:i/>
          <w:color w:val="000000"/>
          <w:u w:val="single"/>
          <w:lang w:val="en-ZA"/>
        </w:rPr>
        <w:t>04</w:t>
      </w:r>
      <w:r w:rsidRPr="0051684E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 </w:t>
      </w:r>
      <w:r w:rsidR="00372E8F">
        <w:rPr>
          <w:rFonts w:ascii="Arial" w:hAnsi="Arial" w:cs="Arial"/>
          <w:b/>
          <w:bCs/>
          <w:i/>
          <w:color w:val="000000"/>
          <w:u w:val="single"/>
          <w:lang w:val="en-ZA"/>
        </w:rPr>
        <w:t>MAY</w:t>
      </w:r>
      <w:r w:rsidRPr="0051684E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 2018</w:t>
      </w:r>
    </w:p>
    <w:p w14:paraId="0BABFEA4" w14:textId="77777777" w:rsidR="0051684E" w:rsidRPr="0051684E" w:rsidRDefault="00755B48" w:rsidP="0051684E">
      <w:pPr>
        <w:spacing w:line="360" w:lineRule="auto"/>
        <w:ind w:left="720"/>
        <w:jc w:val="center"/>
        <w:rPr>
          <w:rFonts w:ascii="Arial" w:hAnsi="Arial" w:cs="Arial"/>
          <w:b/>
          <w:bCs/>
          <w:i/>
          <w:color w:val="000000"/>
          <w:u w:val="single"/>
          <w:lang w:val="en-ZA"/>
        </w:rPr>
      </w:pPr>
      <w:r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DUE ODG </w:t>
      </w:r>
      <w:r w:rsidR="00A10440"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>11</w:t>
      </w:r>
      <w:r w:rsidR="00372E8F"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 </w:t>
      </w:r>
      <w:r w:rsidR="00A10440"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>MAY 2018</w:t>
      </w:r>
    </w:p>
    <w:p w14:paraId="605481BD" w14:textId="77777777" w:rsidR="0051684E" w:rsidRPr="0051684E" w:rsidRDefault="0051684E" w:rsidP="0051684E">
      <w:pPr>
        <w:spacing w:line="360" w:lineRule="auto"/>
        <w:ind w:left="720"/>
        <w:jc w:val="center"/>
        <w:rPr>
          <w:rFonts w:ascii="Arial" w:hAnsi="Arial" w:cs="Arial"/>
          <w:b/>
          <w:bCs/>
          <w:i/>
          <w:color w:val="000000"/>
          <w:u w:val="single"/>
          <w:lang w:val="en-ZA"/>
        </w:rPr>
      </w:pPr>
      <w:r w:rsidRPr="0051684E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DUE </w:t>
      </w:r>
      <w:r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PARLIAMENT </w:t>
      </w:r>
      <w:r w:rsidR="00A10440"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>18 MAY</w:t>
      </w:r>
      <w:r w:rsidRPr="00A10440">
        <w:rPr>
          <w:rFonts w:ascii="Arial" w:hAnsi="Arial" w:cs="Arial"/>
          <w:b/>
          <w:bCs/>
          <w:i/>
          <w:color w:val="000000"/>
          <w:u w:val="single"/>
          <w:lang w:val="en-ZA"/>
        </w:rPr>
        <w:t xml:space="preserve"> 2018</w:t>
      </w:r>
    </w:p>
    <w:p w14:paraId="2502174A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5C442D60" w14:textId="77777777" w:rsidR="004C7F46" w:rsidRPr="004C7F46" w:rsidRDefault="004C7F46" w:rsidP="004C7F46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C7F46">
        <w:rPr>
          <w:rFonts w:ascii="Arial" w:hAnsi="Arial" w:cs="Arial"/>
          <w:b/>
          <w:color w:val="FF0000"/>
        </w:rPr>
        <w:t>MISA PQ 2018/1354.</w:t>
      </w:r>
      <w:r w:rsidRPr="004C7F46">
        <w:rPr>
          <w:rFonts w:ascii="Arial" w:hAnsi="Arial" w:cs="Arial"/>
          <w:b/>
        </w:rPr>
        <w:tab/>
        <w:t xml:space="preserve">Mr T W Mhlongo (DA) to </w:t>
      </w:r>
      <w:r w:rsidRPr="004C7F46">
        <w:rPr>
          <w:rFonts w:ascii="Arial" w:hAnsi="Arial" w:cs="Arial"/>
          <w:b/>
          <w:noProof/>
          <w:lang w:val="af-ZA"/>
        </w:rPr>
        <w:t>ask</w:t>
      </w:r>
      <w:r w:rsidRPr="004C7F46">
        <w:rPr>
          <w:rFonts w:ascii="Arial" w:hAnsi="Arial" w:cs="Arial"/>
          <w:b/>
        </w:rPr>
        <w:t xml:space="preserve"> the Minister of Cooperative Governance and Traditional Affairs:</w:t>
      </w:r>
    </w:p>
    <w:p w14:paraId="3E8D9E42" w14:textId="77777777" w:rsidR="004C7F46" w:rsidRPr="004C7F46" w:rsidRDefault="004C7F46" w:rsidP="004C7F46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4C7F46">
        <w:rPr>
          <w:rFonts w:ascii="Arial" w:hAnsi="Arial" w:cs="Arial"/>
        </w:rPr>
        <w:t xml:space="preserve">Whether any municipal water pipelines intersect with the Sasol gas lines (a) within the </w:t>
      </w:r>
      <w:proofErr w:type="spellStart"/>
      <w:r w:rsidRPr="004C7F46">
        <w:rPr>
          <w:rFonts w:ascii="Arial" w:hAnsi="Arial" w:cs="Arial"/>
        </w:rPr>
        <w:t>Nasrec</w:t>
      </w:r>
      <w:proofErr w:type="spellEnd"/>
      <w:r w:rsidRPr="004C7F46">
        <w:rPr>
          <w:rFonts w:ascii="Arial" w:hAnsi="Arial" w:cs="Arial"/>
        </w:rPr>
        <w:t xml:space="preserve"> precinct and/or (b) in any other location next to the FNB Stadium; if so, (</w:t>
      </w:r>
      <w:proofErr w:type="spellStart"/>
      <w:r w:rsidRPr="004C7F46">
        <w:rPr>
          <w:rFonts w:ascii="Arial" w:hAnsi="Arial" w:cs="Arial"/>
        </w:rPr>
        <w:t>i</w:t>
      </w:r>
      <w:proofErr w:type="spellEnd"/>
      <w:r w:rsidRPr="004C7F46">
        <w:rPr>
          <w:rFonts w:ascii="Arial" w:hAnsi="Arial" w:cs="Arial"/>
        </w:rPr>
        <w:t xml:space="preserve">) what are the </w:t>
      </w:r>
      <w:r w:rsidRPr="004C7F46">
        <w:rPr>
          <w:rFonts w:ascii="Arial" w:eastAsia="Calibri" w:hAnsi="Arial" w:cs="Arial"/>
        </w:rPr>
        <w:t>consequences</w:t>
      </w:r>
      <w:r w:rsidRPr="004C7F46">
        <w:rPr>
          <w:rFonts w:ascii="Arial" w:hAnsi="Arial" w:cs="Arial"/>
        </w:rPr>
        <w:t xml:space="preserve"> of the intersection, (ii) does the intersection cause an unsafe environment and (iii) what will be done to remedy the problem?</w:t>
      </w:r>
      <w:r w:rsidRPr="004C7F46">
        <w:rPr>
          <w:rFonts w:ascii="Arial" w:hAnsi="Arial" w:cs="Arial"/>
        </w:rPr>
        <w:tab/>
      </w:r>
      <w:r w:rsidRPr="004C7F46">
        <w:rPr>
          <w:rFonts w:ascii="Arial" w:hAnsi="Arial" w:cs="Arial"/>
        </w:rPr>
        <w:tab/>
      </w:r>
    </w:p>
    <w:p w14:paraId="59FD1068" w14:textId="77777777" w:rsidR="004C7F46" w:rsidRPr="004C7F46" w:rsidRDefault="004C7F46" w:rsidP="004C7F46">
      <w:pPr>
        <w:spacing w:before="100" w:beforeAutospacing="1" w:after="100" w:afterAutospacing="1" w:line="360" w:lineRule="auto"/>
        <w:ind w:left="720"/>
        <w:jc w:val="center"/>
        <w:rPr>
          <w:rFonts w:ascii="Arial" w:hAnsi="Arial" w:cs="Arial"/>
        </w:rPr>
      </w:pPr>
      <w:r w:rsidRPr="004C7F46">
        <w:rPr>
          <w:rFonts w:ascii="Arial" w:hAnsi="Arial" w:cs="Arial"/>
        </w:rPr>
        <w:t>NW1455E</w:t>
      </w:r>
    </w:p>
    <w:p w14:paraId="5C6B5C17" w14:textId="77777777" w:rsidR="00214C73" w:rsidRDefault="00214C73" w:rsidP="00214C73">
      <w:pPr>
        <w:ind w:left="720"/>
        <w:jc w:val="both"/>
        <w:rPr>
          <w:lang w:val="af-ZA"/>
        </w:rPr>
      </w:pPr>
    </w:p>
    <w:p w14:paraId="1DB8D74B" w14:textId="77777777" w:rsidR="00214C73" w:rsidRDefault="00214C73" w:rsidP="00214C73">
      <w:pPr>
        <w:ind w:left="720"/>
        <w:jc w:val="both"/>
        <w:rPr>
          <w:lang w:val="af-ZA"/>
        </w:rPr>
      </w:pPr>
    </w:p>
    <w:p w14:paraId="5728122A" w14:textId="77777777" w:rsidR="00214C73" w:rsidRDefault="00214C73" w:rsidP="00214C73">
      <w:pPr>
        <w:ind w:left="720"/>
        <w:jc w:val="both"/>
        <w:rPr>
          <w:lang w:val="af-ZA"/>
        </w:rPr>
      </w:pPr>
    </w:p>
    <w:p w14:paraId="374DBEC2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C9BE8BA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443BEFA7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4A65A977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923253B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14580A99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109B51F9" w14:textId="77777777" w:rsidR="00214C73" w:rsidRDefault="00214C73" w:rsidP="00214C73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14:paraId="31A46E63" w14:textId="77777777" w:rsidR="00D62DC3" w:rsidRPr="00D62DC3" w:rsidRDefault="00D62DC3" w:rsidP="009773CF">
      <w:pPr>
        <w:spacing w:line="360" w:lineRule="auto"/>
        <w:jc w:val="both"/>
        <w:rPr>
          <w:rFonts w:ascii="Arial" w:hAnsi="Arial" w:cs="Arial"/>
          <w:b/>
        </w:rPr>
      </w:pPr>
      <w:r w:rsidRPr="00D62DC3">
        <w:rPr>
          <w:rFonts w:ascii="Arial" w:hAnsi="Arial" w:cs="Arial"/>
          <w:b/>
        </w:rPr>
        <w:lastRenderedPageBreak/>
        <w:t>REPLY</w:t>
      </w:r>
      <w:r>
        <w:rPr>
          <w:rFonts w:ascii="Arial" w:hAnsi="Arial" w:cs="Arial"/>
          <w:b/>
        </w:rPr>
        <w:t>:</w:t>
      </w:r>
    </w:p>
    <w:p w14:paraId="0C2B96E6" w14:textId="77777777" w:rsidR="005E49E2" w:rsidRDefault="005E49E2" w:rsidP="002F6F0A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According to the information received from the City of Johannesburg, municipal water</w:t>
      </w:r>
    </w:p>
    <w:p w14:paraId="7F489B3D" w14:textId="77777777" w:rsidR="002F6F0A" w:rsidRDefault="004C7F46" w:rsidP="002F6F0A">
      <w:pPr>
        <w:spacing w:line="360" w:lineRule="auto"/>
        <w:ind w:left="426" w:hanging="426"/>
        <w:rPr>
          <w:rFonts w:ascii="Arial" w:hAnsi="Arial" w:cs="Arial"/>
        </w:rPr>
      </w:pPr>
      <w:proofErr w:type="gramStart"/>
      <w:r w:rsidRPr="002F6F0A">
        <w:rPr>
          <w:rFonts w:ascii="Arial" w:hAnsi="Arial" w:cs="Arial"/>
        </w:rPr>
        <w:t>pipelines</w:t>
      </w:r>
      <w:proofErr w:type="gramEnd"/>
      <w:r w:rsidRPr="002F6F0A">
        <w:rPr>
          <w:rFonts w:ascii="Arial" w:hAnsi="Arial" w:cs="Arial"/>
        </w:rPr>
        <w:t xml:space="preserve"> do intersect with </w:t>
      </w:r>
      <w:r w:rsidR="00A94D8B">
        <w:rPr>
          <w:rFonts w:ascii="Arial" w:hAnsi="Arial" w:cs="Arial"/>
        </w:rPr>
        <w:t xml:space="preserve">the </w:t>
      </w:r>
      <w:r w:rsidRPr="002F6F0A">
        <w:rPr>
          <w:rFonts w:ascii="Arial" w:hAnsi="Arial" w:cs="Arial"/>
        </w:rPr>
        <w:t>Sasol gas lines</w:t>
      </w:r>
      <w:r w:rsidR="002F6F0A">
        <w:rPr>
          <w:rFonts w:ascii="Arial" w:hAnsi="Arial" w:cs="Arial"/>
        </w:rPr>
        <w:t>:</w:t>
      </w:r>
    </w:p>
    <w:p w14:paraId="1F788160" w14:textId="77777777" w:rsidR="004C7F46" w:rsidRPr="002F6F0A" w:rsidRDefault="004C7F46" w:rsidP="002F6F0A">
      <w:pPr>
        <w:spacing w:line="360" w:lineRule="auto"/>
        <w:ind w:left="426" w:hanging="426"/>
        <w:rPr>
          <w:rFonts w:ascii="Arial" w:hAnsi="Arial" w:cs="Arial"/>
        </w:rPr>
      </w:pPr>
      <w:r w:rsidRPr="002F6F0A">
        <w:rPr>
          <w:rFonts w:ascii="Arial" w:hAnsi="Arial" w:cs="Arial"/>
        </w:rPr>
        <w:t xml:space="preserve">(a) </w:t>
      </w:r>
      <w:r w:rsidR="003B1371">
        <w:rPr>
          <w:rFonts w:ascii="Arial" w:hAnsi="Arial" w:cs="Arial"/>
        </w:rPr>
        <w:tab/>
        <w:t>W</w:t>
      </w:r>
      <w:r w:rsidRPr="002F6F0A">
        <w:rPr>
          <w:rFonts w:ascii="Arial" w:hAnsi="Arial" w:cs="Arial"/>
        </w:rPr>
        <w:t>i</w:t>
      </w:r>
      <w:r w:rsidR="002F6F0A">
        <w:rPr>
          <w:rFonts w:ascii="Arial" w:hAnsi="Arial" w:cs="Arial"/>
        </w:rPr>
        <w:t xml:space="preserve">thin the </w:t>
      </w:r>
      <w:proofErr w:type="spellStart"/>
      <w:r w:rsidR="002F6F0A">
        <w:rPr>
          <w:rFonts w:ascii="Arial" w:hAnsi="Arial" w:cs="Arial"/>
        </w:rPr>
        <w:t>Nasrec</w:t>
      </w:r>
      <w:proofErr w:type="spellEnd"/>
      <w:r w:rsidR="002F6F0A">
        <w:rPr>
          <w:rFonts w:ascii="Arial" w:hAnsi="Arial" w:cs="Arial"/>
        </w:rPr>
        <w:t xml:space="preserve"> precinct; and</w:t>
      </w:r>
      <w:r w:rsidRPr="002F6F0A">
        <w:rPr>
          <w:rFonts w:ascii="Arial" w:hAnsi="Arial" w:cs="Arial"/>
        </w:rPr>
        <w:t xml:space="preserve"> </w:t>
      </w:r>
    </w:p>
    <w:p w14:paraId="6D08106C" w14:textId="77777777" w:rsidR="004C7F46" w:rsidRDefault="003B1371" w:rsidP="002F6F0A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In</w:t>
      </w:r>
      <w:r w:rsidR="002F6F0A">
        <w:rPr>
          <w:rFonts w:ascii="Arial" w:hAnsi="Arial" w:cs="Arial"/>
        </w:rPr>
        <w:t xml:space="preserve"> other locations next to the FNB Stadium</w:t>
      </w:r>
      <w:r>
        <w:rPr>
          <w:rFonts w:ascii="Arial" w:hAnsi="Arial" w:cs="Arial"/>
        </w:rPr>
        <w:t>.</w:t>
      </w:r>
    </w:p>
    <w:p w14:paraId="696AE330" w14:textId="77777777" w:rsidR="003B1371" w:rsidRPr="002F6F0A" w:rsidRDefault="003B1371" w:rsidP="002F6F0A">
      <w:pPr>
        <w:spacing w:line="360" w:lineRule="auto"/>
        <w:ind w:left="426" w:hanging="426"/>
        <w:rPr>
          <w:rFonts w:ascii="Arial" w:hAnsi="Arial" w:cs="Arial"/>
        </w:rPr>
      </w:pPr>
    </w:p>
    <w:p w14:paraId="449A8E44" w14:textId="77777777" w:rsidR="003B1371" w:rsidRDefault="004C7F46" w:rsidP="002F6F0A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B1371">
        <w:rPr>
          <w:rFonts w:ascii="Arial" w:hAnsi="Arial" w:cs="Arial"/>
        </w:rPr>
        <w:t xml:space="preserve">The only </w:t>
      </w:r>
      <w:r w:rsidR="003B1371">
        <w:rPr>
          <w:rFonts w:ascii="Arial" w:hAnsi="Arial" w:cs="Arial"/>
        </w:rPr>
        <w:t xml:space="preserve">possible </w:t>
      </w:r>
      <w:r w:rsidRPr="003B1371">
        <w:rPr>
          <w:rFonts w:ascii="Arial" w:hAnsi="Arial" w:cs="Arial"/>
        </w:rPr>
        <w:t>consequence</w:t>
      </w:r>
      <w:r w:rsidR="003B1371">
        <w:rPr>
          <w:rFonts w:ascii="Arial" w:hAnsi="Arial" w:cs="Arial"/>
        </w:rPr>
        <w:t>,</w:t>
      </w:r>
      <w:r w:rsidRPr="003B1371">
        <w:rPr>
          <w:rFonts w:ascii="Arial" w:hAnsi="Arial" w:cs="Arial"/>
        </w:rPr>
        <w:t xml:space="preserve"> </w:t>
      </w:r>
      <w:r w:rsidR="003B1371">
        <w:rPr>
          <w:rFonts w:ascii="Arial" w:hAnsi="Arial" w:cs="Arial"/>
        </w:rPr>
        <w:t xml:space="preserve">because </w:t>
      </w:r>
      <w:r w:rsidRPr="003B1371">
        <w:rPr>
          <w:rFonts w:ascii="Arial" w:hAnsi="Arial" w:cs="Arial"/>
        </w:rPr>
        <w:t>of intersectin</w:t>
      </w:r>
      <w:r w:rsidR="003B1371">
        <w:rPr>
          <w:rFonts w:ascii="Arial" w:hAnsi="Arial" w:cs="Arial"/>
        </w:rPr>
        <w:t>g</w:t>
      </w:r>
      <w:r w:rsidRPr="003B1371">
        <w:rPr>
          <w:rFonts w:ascii="Arial" w:hAnsi="Arial" w:cs="Arial"/>
        </w:rPr>
        <w:t xml:space="preserve"> municipal water </w:t>
      </w:r>
      <w:r w:rsidR="003B1371">
        <w:rPr>
          <w:rFonts w:ascii="Arial" w:hAnsi="Arial" w:cs="Arial"/>
        </w:rPr>
        <w:t>pipelines</w:t>
      </w:r>
      <w:r w:rsidRPr="003B1371">
        <w:rPr>
          <w:rFonts w:ascii="Arial" w:hAnsi="Arial" w:cs="Arial"/>
        </w:rPr>
        <w:t xml:space="preserve"> and Sasol gas lines</w:t>
      </w:r>
      <w:r w:rsidR="003B1371">
        <w:rPr>
          <w:rFonts w:ascii="Arial" w:hAnsi="Arial" w:cs="Arial"/>
        </w:rPr>
        <w:t>,</w:t>
      </w:r>
      <w:r w:rsidRPr="003B1371">
        <w:rPr>
          <w:rFonts w:ascii="Arial" w:hAnsi="Arial" w:cs="Arial"/>
        </w:rPr>
        <w:t xml:space="preserve"> </w:t>
      </w:r>
      <w:r w:rsidR="002F6F0A" w:rsidRPr="003B1371">
        <w:rPr>
          <w:rFonts w:ascii="Arial" w:hAnsi="Arial" w:cs="Arial"/>
        </w:rPr>
        <w:t xml:space="preserve">would </w:t>
      </w:r>
      <w:r w:rsidRPr="003B1371">
        <w:rPr>
          <w:rFonts w:ascii="Arial" w:hAnsi="Arial" w:cs="Arial"/>
        </w:rPr>
        <w:t>occur when maintenance and/</w:t>
      </w:r>
      <w:r w:rsidR="003B1371">
        <w:rPr>
          <w:rFonts w:ascii="Arial" w:hAnsi="Arial" w:cs="Arial"/>
        </w:rPr>
        <w:t>or construction occurs</w:t>
      </w:r>
      <w:r w:rsidR="002F6F0A" w:rsidRPr="003B1371">
        <w:rPr>
          <w:rFonts w:ascii="Arial" w:hAnsi="Arial" w:cs="Arial"/>
        </w:rPr>
        <w:t xml:space="preserve"> where there </w:t>
      </w:r>
      <w:r w:rsidRPr="003B1371">
        <w:rPr>
          <w:rFonts w:ascii="Arial" w:hAnsi="Arial" w:cs="Arial"/>
        </w:rPr>
        <w:t xml:space="preserve">is </w:t>
      </w:r>
      <w:r w:rsidR="002F6F0A" w:rsidRPr="003B1371">
        <w:rPr>
          <w:rFonts w:ascii="Arial" w:hAnsi="Arial" w:cs="Arial"/>
        </w:rPr>
        <w:t>a</w:t>
      </w:r>
      <w:r w:rsidRPr="003B1371">
        <w:rPr>
          <w:rFonts w:ascii="Arial" w:hAnsi="Arial" w:cs="Arial"/>
        </w:rPr>
        <w:t xml:space="preserve"> possibility of damage to the other pipeline</w:t>
      </w:r>
      <w:r w:rsidR="003B1371">
        <w:rPr>
          <w:rFonts w:ascii="Arial" w:hAnsi="Arial" w:cs="Arial"/>
        </w:rPr>
        <w:t>,</w:t>
      </w:r>
      <w:r w:rsidRPr="003B1371">
        <w:rPr>
          <w:rFonts w:ascii="Arial" w:hAnsi="Arial" w:cs="Arial"/>
        </w:rPr>
        <w:t xml:space="preserve"> which wo</w:t>
      </w:r>
      <w:r w:rsidR="002F6F0A" w:rsidRPr="003B1371">
        <w:rPr>
          <w:rFonts w:ascii="Arial" w:hAnsi="Arial" w:cs="Arial"/>
        </w:rPr>
        <w:t xml:space="preserve">uld require repairs. The </w:t>
      </w:r>
      <w:r w:rsidRPr="003B1371">
        <w:rPr>
          <w:rFonts w:ascii="Arial" w:hAnsi="Arial" w:cs="Arial"/>
        </w:rPr>
        <w:t xml:space="preserve">City of Johannesburg has </w:t>
      </w:r>
      <w:r w:rsidR="002F6F0A" w:rsidRPr="003B1371">
        <w:rPr>
          <w:rFonts w:ascii="Arial" w:hAnsi="Arial" w:cs="Arial"/>
        </w:rPr>
        <w:t>its</w:t>
      </w:r>
      <w:r w:rsidRPr="003B1371">
        <w:rPr>
          <w:rFonts w:ascii="Arial" w:hAnsi="Arial" w:cs="Arial"/>
        </w:rPr>
        <w:t xml:space="preserve"> own gas mains</w:t>
      </w:r>
      <w:r w:rsidR="002F6F0A" w:rsidRPr="003B1371">
        <w:rPr>
          <w:rFonts w:ascii="Arial" w:hAnsi="Arial" w:cs="Arial"/>
        </w:rPr>
        <w:t xml:space="preserve"> and </w:t>
      </w:r>
      <w:r w:rsidR="00A94D8B">
        <w:rPr>
          <w:rFonts w:ascii="Arial" w:hAnsi="Arial" w:cs="Arial"/>
        </w:rPr>
        <w:t xml:space="preserve">is </w:t>
      </w:r>
      <w:r w:rsidR="002F6F0A" w:rsidRPr="003B1371">
        <w:rPr>
          <w:rFonts w:ascii="Arial" w:hAnsi="Arial" w:cs="Arial"/>
        </w:rPr>
        <w:t>therefore k</w:t>
      </w:r>
      <w:r w:rsidRPr="003B1371">
        <w:rPr>
          <w:rFonts w:ascii="Arial" w:hAnsi="Arial" w:cs="Arial"/>
        </w:rPr>
        <w:t xml:space="preserve">nowledgeable about what needs to be done in the case of an accident. </w:t>
      </w:r>
    </w:p>
    <w:p w14:paraId="78509AC5" w14:textId="77777777" w:rsidR="003B1371" w:rsidRDefault="003B1371" w:rsidP="003B1371">
      <w:pPr>
        <w:pStyle w:val="ListParagraph"/>
        <w:spacing w:line="360" w:lineRule="auto"/>
        <w:ind w:left="1150"/>
        <w:jc w:val="both"/>
        <w:rPr>
          <w:rFonts w:ascii="Arial" w:hAnsi="Arial" w:cs="Arial"/>
        </w:rPr>
      </w:pPr>
    </w:p>
    <w:p w14:paraId="474E7020" w14:textId="77777777" w:rsidR="003B1371" w:rsidRDefault="004C7F46" w:rsidP="003B137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B1371">
        <w:rPr>
          <w:rFonts w:ascii="Arial" w:hAnsi="Arial" w:cs="Arial"/>
        </w:rPr>
        <w:t>Yes</w:t>
      </w:r>
      <w:r w:rsidR="002F6F0A" w:rsidRPr="003B1371">
        <w:rPr>
          <w:rFonts w:ascii="Arial" w:hAnsi="Arial" w:cs="Arial"/>
        </w:rPr>
        <w:t>, the intersection can</w:t>
      </w:r>
      <w:r w:rsidR="003B1371">
        <w:rPr>
          <w:rFonts w:ascii="Arial" w:hAnsi="Arial" w:cs="Arial"/>
        </w:rPr>
        <w:t xml:space="preserve">, </w:t>
      </w:r>
      <w:r w:rsidR="002F6F0A" w:rsidRPr="003B1371">
        <w:rPr>
          <w:rFonts w:ascii="Arial" w:hAnsi="Arial" w:cs="Arial"/>
        </w:rPr>
        <w:t>to a minimal extent</w:t>
      </w:r>
      <w:r w:rsidR="003B1371">
        <w:rPr>
          <w:rFonts w:ascii="Arial" w:hAnsi="Arial" w:cs="Arial"/>
        </w:rPr>
        <w:t>,</w:t>
      </w:r>
      <w:r w:rsidR="002F6F0A" w:rsidRPr="003B1371">
        <w:rPr>
          <w:rFonts w:ascii="Arial" w:hAnsi="Arial" w:cs="Arial"/>
        </w:rPr>
        <w:t xml:space="preserve"> cause an unsafe environment in the event of an accident. </w:t>
      </w:r>
      <w:r w:rsidR="003B1371" w:rsidRPr="003B1371">
        <w:rPr>
          <w:rFonts w:ascii="Arial" w:hAnsi="Arial" w:cs="Arial"/>
        </w:rPr>
        <w:t xml:space="preserve">The City of </w:t>
      </w:r>
      <w:r w:rsidRPr="003B1371">
        <w:rPr>
          <w:rFonts w:ascii="Arial" w:hAnsi="Arial" w:cs="Arial"/>
        </w:rPr>
        <w:t xml:space="preserve">Johannesburg </w:t>
      </w:r>
      <w:r w:rsidR="00A94D8B">
        <w:rPr>
          <w:rFonts w:ascii="Arial" w:hAnsi="Arial" w:cs="Arial"/>
        </w:rPr>
        <w:t xml:space="preserve">has assured COGTA that it </w:t>
      </w:r>
      <w:r w:rsidR="003B1371" w:rsidRPr="003B1371">
        <w:rPr>
          <w:rFonts w:ascii="Arial" w:hAnsi="Arial" w:cs="Arial"/>
        </w:rPr>
        <w:t>would</w:t>
      </w:r>
      <w:r w:rsidRPr="003B1371">
        <w:rPr>
          <w:rFonts w:ascii="Arial" w:hAnsi="Arial" w:cs="Arial"/>
        </w:rPr>
        <w:t xml:space="preserve"> know what to do in the case of an accident.</w:t>
      </w:r>
    </w:p>
    <w:p w14:paraId="27305F82" w14:textId="77777777" w:rsidR="003B1371" w:rsidRPr="003B1371" w:rsidRDefault="003B1371" w:rsidP="003B1371">
      <w:pPr>
        <w:pStyle w:val="ListParagraph"/>
        <w:rPr>
          <w:rFonts w:ascii="Arial" w:hAnsi="Arial" w:cs="Arial"/>
        </w:rPr>
      </w:pPr>
    </w:p>
    <w:p w14:paraId="05CCB694" w14:textId="77777777" w:rsidR="002F6F0A" w:rsidRPr="003B1371" w:rsidRDefault="002F6F0A" w:rsidP="003B137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3B1371">
        <w:rPr>
          <w:rFonts w:ascii="Arial" w:hAnsi="Arial" w:cs="Arial"/>
        </w:rPr>
        <w:t xml:space="preserve">The two organizations </w:t>
      </w:r>
      <w:r w:rsidR="003B1371">
        <w:rPr>
          <w:rFonts w:ascii="Arial" w:hAnsi="Arial" w:cs="Arial"/>
        </w:rPr>
        <w:t>will exchange as-</w:t>
      </w:r>
      <w:r w:rsidR="003B1371" w:rsidRPr="003B1371">
        <w:rPr>
          <w:rFonts w:ascii="Arial" w:hAnsi="Arial" w:cs="Arial"/>
        </w:rPr>
        <w:t>built drawings indicating where their pipelines are.</w:t>
      </w:r>
    </w:p>
    <w:p w14:paraId="1984EFA9" w14:textId="77777777" w:rsidR="004C7F46" w:rsidRDefault="004C7F46" w:rsidP="004C7F46">
      <w:pPr>
        <w:ind w:left="426" w:hanging="426"/>
      </w:pPr>
    </w:p>
    <w:p w14:paraId="1BEADA19" w14:textId="77777777" w:rsidR="00DB0735" w:rsidRDefault="00DB0735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1BBDB14C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57477DA2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6CABA590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0FFB6CDE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3B8C3553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0CE67F3B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01ABB841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33C84378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24D132BB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0893FC24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303C9A24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1FF21F3D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26A51791" w14:textId="77777777" w:rsidR="004C7F46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2685D631" w14:textId="77777777" w:rsidR="004C7F46" w:rsidRPr="00DB0735" w:rsidRDefault="004C7F46" w:rsidP="00DB0735">
      <w:pPr>
        <w:spacing w:line="360" w:lineRule="auto"/>
        <w:ind w:left="1440" w:firstLine="720"/>
        <w:rPr>
          <w:rFonts w:cs="Arial"/>
          <w:sz w:val="16"/>
          <w:szCs w:val="16"/>
        </w:rPr>
      </w:pPr>
    </w:p>
    <w:p w14:paraId="7776D856" w14:textId="77777777" w:rsidR="00DB0735" w:rsidRDefault="00DB0735" w:rsidP="00DB0735">
      <w:pPr>
        <w:spacing w:line="360" w:lineRule="auto"/>
        <w:ind w:left="1440" w:firstLine="720"/>
        <w:rPr>
          <w:noProof/>
        </w:rPr>
      </w:pPr>
    </w:p>
    <w:p w14:paraId="25564079" w14:textId="77777777" w:rsidR="00236575" w:rsidRDefault="00236575" w:rsidP="00DB0735">
      <w:pPr>
        <w:spacing w:line="360" w:lineRule="auto"/>
        <w:ind w:left="1440" w:firstLine="720"/>
        <w:rPr>
          <w:noProof/>
        </w:rPr>
      </w:pPr>
    </w:p>
    <w:p w14:paraId="78F424B7" w14:textId="77777777" w:rsidR="00236575" w:rsidRDefault="00236575" w:rsidP="00DB0735">
      <w:pPr>
        <w:spacing w:line="360" w:lineRule="auto"/>
        <w:ind w:left="1440" w:firstLine="720"/>
        <w:rPr>
          <w:noProof/>
        </w:rPr>
      </w:pPr>
    </w:p>
    <w:p w14:paraId="49317A9D" w14:textId="77777777" w:rsidR="005806D7" w:rsidRPr="00B942B8" w:rsidRDefault="005806D7" w:rsidP="00236575">
      <w:pPr>
        <w:rPr>
          <w:sz w:val="10"/>
          <w:szCs w:val="10"/>
        </w:rPr>
      </w:pPr>
    </w:p>
    <w:sectPr w:rsidR="005806D7" w:rsidRPr="00B942B8" w:rsidSect="00340EF5">
      <w:headerReference w:type="default" r:id="rId9"/>
      <w:footerReference w:type="default" r:id="rId10"/>
      <w:pgSz w:w="12240" w:h="15840"/>
      <w:pgMar w:top="993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864D" w14:textId="77777777" w:rsidR="00DE089A" w:rsidRDefault="00DE089A">
      <w:r>
        <w:separator/>
      </w:r>
    </w:p>
  </w:endnote>
  <w:endnote w:type="continuationSeparator" w:id="0">
    <w:p w14:paraId="29A80B16" w14:textId="77777777" w:rsidR="00DE089A" w:rsidRDefault="00DE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278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C91E54" w14:textId="77777777" w:rsidR="00AC2002" w:rsidRDefault="00AC20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CD" w:rsidRPr="004C50CD">
          <w:rPr>
            <w:b/>
            <w:bCs/>
            <w:noProof/>
          </w:rPr>
          <w:t>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F9D4100" w14:textId="77777777" w:rsidR="00A757A5" w:rsidRDefault="00A75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EA61" w14:textId="77777777" w:rsidR="00DE089A" w:rsidRDefault="00DE089A">
      <w:r>
        <w:separator/>
      </w:r>
    </w:p>
  </w:footnote>
  <w:footnote w:type="continuationSeparator" w:id="0">
    <w:p w14:paraId="05891E56" w14:textId="77777777" w:rsidR="00DE089A" w:rsidRDefault="00DE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8129" w14:textId="77777777" w:rsidR="00DB0735" w:rsidRDefault="00DB0735">
    <w:pPr>
      <w:pStyle w:val="Header"/>
    </w:pPr>
  </w:p>
  <w:p w14:paraId="4FE9D9C9" w14:textId="77777777" w:rsidR="00DB0735" w:rsidRDefault="00DB0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EA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4682B"/>
    <w:multiLevelType w:val="multilevel"/>
    <w:tmpl w:val="C83C29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  <w:bCs/>
      </w:rPr>
    </w:lvl>
  </w:abstractNum>
  <w:abstractNum w:abstractNumId="2" w15:restartNumberingAfterBreak="0">
    <w:nsid w:val="05442F7E"/>
    <w:multiLevelType w:val="hybridMultilevel"/>
    <w:tmpl w:val="413C0170"/>
    <w:lvl w:ilvl="0" w:tplc="873A2336">
      <w:start w:val="1"/>
      <w:numFmt w:val="decimal"/>
      <w:lvlText w:val="(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673"/>
    <w:multiLevelType w:val="hybridMultilevel"/>
    <w:tmpl w:val="11707192"/>
    <w:lvl w:ilvl="0" w:tplc="873A2336">
      <w:start w:val="1"/>
      <w:numFmt w:val="decimal"/>
      <w:lvlText w:val="(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4508"/>
    <w:multiLevelType w:val="hybridMultilevel"/>
    <w:tmpl w:val="11A8B66C"/>
    <w:lvl w:ilvl="0" w:tplc="873A2336">
      <w:start w:val="1"/>
      <w:numFmt w:val="decimal"/>
      <w:lvlText w:val="(%1)"/>
      <w:lvlJc w:val="left"/>
      <w:pPr>
        <w:ind w:left="1485" w:hanging="76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F7F"/>
    <w:multiLevelType w:val="hybridMultilevel"/>
    <w:tmpl w:val="3C20F8CE"/>
    <w:lvl w:ilvl="0" w:tplc="B63A76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45891"/>
    <w:multiLevelType w:val="multilevel"/>
    <w:tmpl w:val="0F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FB71CCE"/>
    <w:multiLevelType w:val="hybridMultilevel"/>
    <w:tmpl w:val="3DB80AFE"/>
    <w:lvl w:ilvl="0" w:tplc="7CB21B4A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0A72"/>
    <w:multiLevelType w:val="hybridMultilevel"/>
    <w:tmpl w:val="B0F8B68E"/>
    <w:lvl w:ilvl="0" w:tplc="3632A21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B02447"/>
    <w:multiLevelType w:val="hybridMultilevel"/>
    <w:tmpl w:val="6354F154"/>
    <w:lvl w:ilvl="0" w:tplc="B284200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10552A"/>
    <w:multiLevelType w:val="hybridMultilevel"/>
    <w:tmpl w:val="B5F62716"/>
    <w:lvl w:ilvl="0" w:tplc="241A3F42">
      <w:start w:val="1"/>
      <w:numFmt w:val="lowerLetter"/>
      <w:lvlText w:val="(%1)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06D9"/>
    <w:multiLevelType w:val="hybridMultilevel"/>
    <w:tmpl w:val="B0D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58F"/>
    <w:multiLevelType w:val="hybridMultilevel"/>
    <w:tmpl w:val="87AC5CB8"/>
    <w:lvl w:ilvl="0" w:tplc="B96A8CD0">
      <w:start w:val="1"/>
      <w:numFmt w:val="decimal"/>
      <w:lvlText w:val="(%1)"/>
      <w:lvlJc w:val="left"/>
      <w:pPr>
        <w:ind w:left="1435" w:hanging="624"/>
      </w:pPr>
      <w:rPr>
        <w:rFonts w:hint="default"/>
      </w:rPr>
    </w:lvl>
    <w:lvl w:ilvl="1" w:tplc="65E435AA">
      <w:start w:val="1"/>
      <w:numFmt w:val="lowerLetter"/>
      <w:lvlText w:val="(%2)"/>
      <w:lvlJc w:val="left"/>
      <w:pPr>
        <w:ind w:left="1891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2DD04AD3"/>
    <w:multiLevelType w:val="hybridMultilevel"/>
    <w:tmpl w:val="45FA0C5A"/>
    <w:lvl w:ilvl="0" w:tplc="FA3ED386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55917"/>
    <w:multiLevelType w:val="hybridMultilevel"/>
    <w:tmpl w:val="4C887CE8"/>
    <w:lvl w:ilvl="0" w:tplc="258026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03FDA"/>
    <w:multiLevelType w:val="hybridMultilevel"/>
    <w:tmpl w:val="8696B6D4"/>
    <w:lvl w:ilvl="0" w:tplc="9900F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3D90"/>
    <w:multiLevelType w:val="hybridMultilevel"/>
    <w:tmpl w:val="F1AAA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ED4DC3"/>
    <w:multiLevelType w:val="hybridMultilevel"/>
    <w:tmpl w:val="DA76726A"/>
    <w:lvl w:ilvl="0" w:tplc="C0A29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66E0"/>
    <w:multiLevelType w:val="hybridMultilevel"/>
    <w:tmpl w:val="72A23B12"/>
    <w:lvl w:ilvl="0" w:tplc="E294C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49A0"/>
    <w:multiLevelType w:val="hybridMultilevel"/>
    <w:tmpl w:val="F4DC34DC"/>
    <w:lvl w:ilvl="0" w:tplc="9900FC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4F4A9C"/>
    <w:multiLevelType w:val="hybridMultilevel"/>
    <w:tmpl w:val="05BA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02BDA"/>
    <w:multiLevelType w:val="hybridMultilevel"/>
    <w:tmpl w:val="8B7EC9B6"/>
    <w:lvl w:ilvl="0" w:tplc="E78808D8">
      <w:start w:val="1"/>
      <w:numFmt w:val="decimal"/>
      <w:lvlText w:val="(%1)"/>
      <w:lvlJc w:val="left"/>
      <w:pPr>
        <w:ind w:left="1435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3" w15:restartNumberingAfterBreak="0">
    <w:nsid w:val="6B3B0806"/>
    <w:multiLevelType w:val="hybridMultilevel"/>
    <w:tmpl w:val="A4049884"/>
    <w:lvl w:ilvl="0" w:tplc="5914D8E6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6CBE1297"/>
    <w:multiLevelType w:val="hybridMultilevel"/>
    <w:tmpl w:val="95623B72"/>
    <w:lvl w:ilvl="0" w:tplc="6AD250C8">
      <w:start w:val="1"/>
      <w:numFmt w:val="lowerRoman"/>
      <w:lvlText w:val="(%1)"/>
      <w:lvlJc w:val="left"/>
      <w:pPr>
        <w:ind w:left="115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0" w:hanging="360"/>
      </w:pPr>
    </w:lvl>
    <w:lvl w:ilvl="2" w:tplc="1C09001B" w:tentative="1">
      <w:start w:val="1"/>
      <w:numFmt w:val="lowerRoman"/>
      <w:lvlText w:val="%3."/>
      <w:lvlJc w:val="right"/>
      <w:pPr>
        <w:ind w:left="2230" w:hanging="180"/>
      </w:pPr>
    </w:lvl>
    <w:lvl w:ilvl="3" w:tplc="1C09000F" w:tentative="1">
      <w:start w:val="1"/>
      <w:numFmt w:val="decimal"/>
      <w:lvlText w:val="%4."/>
      <w:lvlJc w:val="left"/>
      <w:pPr>
        <w:ind w:left="2950" w:hanging="360"/>
      </w:pPr>
    </w:lvl>
    <w:lvl w:ilvl="4" w:tplc="1C090019" w:tentative="1">
      <w:start w:val="1"/>
      <w:numFmt w:val="lowerLetter"/>
      <w:lvlText w:val="%5."/>
      <w:lvlJc w:val="left"/>
      <w:pPr>
        <w:ind w:left="3670" w:hanging="360"/>
      </w:pPr>
    </w:lvl>
    <w:lvl w:ilvl="5" w:tplc="1C09001B" w:tentative="1">
      <w:start w:val="1"/>
      <w:numFmt w:val="lowerRoman"/>
      <w:lvlText w:val="%6."/>
      <w:lvlJc w:val="right"/>
      <w:pPr>
        <w:ind w:left="4390" w:hanging="180"/>
      </w:pPr>
    </w:lvl>
    <w:lvl w:ilvl="6" w:tplc="1C09000F" w:tentative="1">
      <w:start w:val="1"/>
      <w:numFmt w:val="decimal"/>
      <w:lvlText w:val="%7."/>
      <w:lvlJc w:val="left"/>
      <w:pPr>
        <w:ind w:left="5110" w:hanging="360"/>
      </w:pPr>
    </w:lvl>
    <w:lvl w:ilvl="7" w:tplc="1C090019" w:tentative="1">
      <w:start w:val="1"/>
      <w:numFmt w:val="lowerLetter"/>
      <w:lvlText w:val="%8."/>
      <w:lvlJc w:val="left"/>
      <w:pPr>
        <w:ind w:left="5830" w:hanging="360"/>
      </w:pPr>
    </w:lvl>
    <w:lvl w:ilvl="8" w:tplc="1C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6CCD456E"/>
    <w:multiLevelType w:val="hybridMultilevel"/>
    <w:tmpl w:val="F15E665E"/>
    <w:lvl w:ilvl="0" w:tplc="658E7CC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2412"/>
    <w:multiLevelType w:val="hybridMultilevel"/>
    <w:tmpl w:val="05EE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466FC"/>
    <w:multiLevelType w:val="hybridMultilevel"/>
    <w:tmpl w:val="0B50433A"/>
    <w:lvl w:ilvl="0" w:tplc="5DA28BAE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7EAA23C0"/>
    <w:multiLevelType w:val="hybridMultilevel"/>
    <w:tmpl w:val="C7EADFEA"/>
    <w:lvl w:ilvl="0" w:tplc="9900FC26">
      <w:start w:val="1"/>
      <w:numFmt w:val="lowerLetter"/>
      <w:lvlText w:val="(%1)"/>
      <w:lvlJc w:val="left"/>
      <w:pPr>
        <w:ind w:left="624" w:hanging="624"/>
      </w:pPr>
      <w:rPr>
        <w:rFonts w:hint="default"/>
      </w:rPr>
    </w:lvl>
    <w:lvl w:ilvl="1" w:tplc="E9342E58">
      <w:start w:val="1"/>
      <w:numFmt w:val="lowerRoman"/>
      <w:lvlText w:val="(%2)"/>
      <w:lvlJc w:val="left"/>
      <w:pPr>
        <w:ind w:left="9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180"/>
      </w:pPr>
    </w:lvl>
    <w:lvl w:ilvl="3" w:tplc="0409000F" w:tentative="1">
      <w:start w:val="1"/>
      <w:numFmt w:val="decimal"/>
      <w:lvlText w:val="%4."/>
      <w:lvlJc w:val="left"/>
      <w:pPr>
        <w:ind w:left="2069" w:hanging="360"/>
      </w:pPr>
    </w:lvl>
    <w:lvl w:ilvl="4" w:tplc="04090019" w:tentative="1">
      <w:start w:val="1"/>
      <w:numFmt w:val="lowerLetter"/>
      <w:lvlText w:val="%5."/>
      <w:lvlJc w:val="left"/>
      <w:pPr>
        <w:ind w:left="2789" w:hanging="360"/>
      </w:pPr>
    </w:lvl>
    <w:lvl w:ilvl="5" w:tplc="0409001B" w:tentative="1">
      <w:start w:val="1"/>
      <w:numFmt w:val="lowerRoman"/>
      <w:lvlText w:val="%6."/>
      <w:lvlJc w:val="right"/>
      <w:pPr>
        <w:ind w:left="3509" w:hanging="180"/>
      </w:pPr>
    </w:lvl>
    <w:lvl w:ilvl="6" w:tplc="0409000F" w:tentative="1">
      <w:start w:val="1"/>
      <w:numFmt w:val="decimal"/>
      <w:lvlText w:val="%7."/>
      <w:lvlJc w:val="left"/>
      <w:pPr>
        <w:ind w:left="4229" w:hanging="360"/>
      </w:pPr>
    </w:lvl>
    <w:lvl w:ilvl="7" w:tplc="04090019" w:tentative="1">
      <w:start w:val="1"/>
      <w:numFmt w:val="lowerLetter"/>
      <w:lvlText w:val="%8."/>
      <w:lvlJc w:val="left"/>
      <w:pPr>
        <w:ind w:left="4949" w:hanging="360"/>
      </w:pPr>
    </w:lvl>
    <w:lvl w:ilvl="8" w:tplc="0409001B" w:tentative="1">
      <w:start w:val="1"/>
      <w:numFmt w:val="lowerRoman"/>
      <w:lvlText w:val="%9."/>
      <w:lvlJc w:val="right"/>
      <w:pPr>
        <w:ind w:left="566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8"/>
  </w:num>
  <w:num w:numId="7">
    <w:abstractNumId w:val="21"/>
  </w:num>
  <w:num w:numId="8">
    <w:abstractNumId w:val="11"/>
  </w:num>
  <w:num w:numId="9">
    <w:abstractNumId w:val="26"/>
  </w:num>
  <w:num w:numId="10">
    <w:abstractNumId w:val="13"/>
  </w:num>
  <w:num w:numId="11">
    <w:abstractNumId w:val="27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16"/>
  </w:num>
  <w:num w:numId="17">
    <w:abstractNumId w:val="10"/>
  </w:num>
  <w:num w:numId="18">
    <w:abstractNumId w:val="8"/>
  </w:num>
  <w:num w:numId="19">
    <w:abstractNumId w:val="1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3"/>
  </w:num>
  <w:num w:numId="27">
    <w:abstractNumId w:val="15"/>
  </w:num>
  <w:num w:numId="28">
    <w:abstractNumId w:val="2"/>
  </w:num>
  <w:num w:numId="29">
    <w:abstractNumId w:val="5"/>
  </w:num>
  <w:num w:numId="30">
    <w:abstractNumId w:val="9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13A19"/>
    <w:rsid w:val="00014B05"/>
    <w:rsid w:val="00017071"/>
    <w:rsid w:val="000200F1"/>
    <w:rsid w:val="00020887"/>
    <w:rsid w:val="00024021"/>
    <w:rsid w:val="000266F7"/>
    <w:rsid w:val="0003318B"/>
    <w:rsid w:val="00037A04"/>
    <w:rsid w:val="00047CF9"/>
    <w:rsid w:val="000509B8"/>
    <w:rsid w:val="00053DD6"/>
    <w:rsid w:val="00071841"/>
    <w:rsid w:val="0007279E"/>
    <w:rsid w:val="00072DE6"/>
    <w:rsid w:val="00076899"/>
    <w:rsid w:val="00083F59"/>
    <w:rsid w:val="000949FC"/>
    <w:rsid w:val="000954AC"/>
    <w:rsid w:val="00096F1B"/>
    <w:rsid w:val="000D2C53"/>
    <w:rsid w:val="000D4AA5"/>
    <w:rsid w:val="000F6535"/>
    <w:rsid w:val="000F7A2B"/>
    <w:rsid w:val="001003CB"/>
    <w:rsid w:val="00101450"/>
    <w:rsid w:val="001242CF"/>
    <w:rsid w:val="001314FC"/>
    <w:rsid w:val="0013687F"/>
    <w:rsid w:val="00147245"/>
    <w:rsid w:val="00156E9A"/>
    <w:rsid w:val="00165DBC"/>
    <w:rsid w:val="00166234"/>
    <w:rsid w:val="00171B43"/>
    <w:rsid w:val="00173C60"/>
    <w:rsid w:val="00181508"/>
    <w:rsid w:val="001823FA"/>
    <w:rsid w:val="00192586"/>
    <w:rsid w:val="001973E4"/>
    <w:rsid w:val="001B0C9C"/>
    <w:rsid w:val="001B37B5"/>
    <w:rsid w:val="001C1D92"/>
    <w:rsid w:val="001D12CC"/>
    <w:rsid w:val="001D6ADE"/>
    <w:rsid w:val="001E10FA"/>
    <w:rsid w:val="001E69BF"/>
    <w:rsid w:val="001E719B"/>
    <w:rsid w:val="001F005F"/>
    <w:rsid w:val="001F72E8"/>
    <w:rsid w:val="001F7A0D"/>
    <w:rsid w:val="00204651"/>
    <w:rsid w:val="0021288B"/>
    <w:rsid w:val="002145AD"/>
    <w:rsid w:val="00214C73"/>
    <w:rsid w:val="00236575"/>
    <w:rsid w:val="00243D54"/>
    <w:rsid w:val="00246B84"/>
    <w:rsid w:val="00247292"/>
    <w:rsid w:val="00247A6E"/>
    <w:rsid w:val="002576DD"/>
    <w:rsid w:val="00264288"/>
    <w:rsid w:val="00266106"/>
    <w:rsid w:val="002704BF"/>
    <w:rsid w:val="002816D5"/>
    <w:rsid w:val="002871B0"/>
    <w:rsid w:val="002949F2"/>
    <w:rsid w:val="00294B2D"/>
    <w:rsid w:val="002A645A"/>
    <w:rsid w:val="002A6961"/>
    <w:rsid w:val="002B2990"/>
    <w:rsid w:val="002B3053"/>
    <w:rsid w:val="002C4244"/>
    <w:rsid w:val="002C5792"/>
    <w:rsid w:val="002C5BD3"/>
    <w:rsid w:val="002C67F1"/>
    <w:rsid w:val="002D3E8E"/>
    <w:rsid w:val="002D62CA"/>
    <w:rsid w:val="002D6EFA"/>
    <w:rsid w:val="002F42F4"/>
    <w:rsid w:val="002F45BA"/>
    <w:rsid w:val="002F6F0A"/>
    <w:rsid w:val="002F7B25"/>
    <w:rsid w:val="003004D4"/>
    <w:rsid w:val="00301044"/>
    <w:rsid w:val="00305EB1"/>
    <w:rsid w:val="003064CE"/>
    <w:rsid w:val="0031080D"/>
    <w:rsid w:val="00311FE4"/>
    <w:rsid w:val="003143A8"/>
    <w:rsid w:val="00314E06"/>
    <w:rsid w:val="0031617F"/>
    <w:rsid w:val="00322981"/>
    <w:rsid w:val="00323310"/>
    <w:rsid w:val="00340EF5"/>
    <w:rsid w:val="00346B89"/>
    <w:rsid w:val="00357A0E"/>
    <w:rsid w:val="00357BF2"/>
    <w:rsid w:val="00371BCC"/>
    <w:rsid w:val="00372E8F"/>
    <w:rsid w:val="00381F89"/>
    <w:rsid w:val="00382DA0"/>
    <w:rsid w:val="003907A9"/>
    <w:rsid w:val="0039080A"/>
    <w:rsid w:val="003A044C"/>
    <w:rsid w:val="003A0DE9"/>
    <w:rsid w:val="003A48D0"/>
    <w:rsid w:val="003B1371"/>
    <w:rsid w:val="003B6BF4"/>
    <w:rsid w:val="003D2D93"/>
    <w:rsid w:val="003D3A67"/>
    <w:rsid w:val="003D4D79"/>
    <w:rsid w:val="003E7DEE"/>
    <w:rsid w:val="003F1973"/>
    <w:rsid w:val="00401A0C"/>
    <w:rsid w:val="00421A30"/>
    <w:rsid w:val="00422174"/>
    <w:rsid w:val="00430237"/>
    <w:rsid w:val="0043047A"/>
    <w:rsid w:val="004325C6"/>
    <w:rsid w:val="00437975"/>
    <w:rsid w:val="00463697"/>
    <w:rsid w:val="00463ECE"/>
    <w:rsid w:val="004749E1"/>
    <w:rsid w:val="004779EE"/>
    <w:rsid w:val="00486ED6"/>
    <w:rsid w:val="00495467"/>
    <w:rsid w:val="0049779D"/>
    <w:rsid w:val="004A3631"/>
    <w:rsid w:val="004A4C5A"/>
    <w:rsid w:val="004B2C14"/>
    <w:rsid w:val="004B43D7"/>
    <w:rsid w:val="004B4AB0"/>
    <w:rsid w:val="004B5A08"/>
    <w:rsid w:val="004C0C4F"/>
    <w:rsid w:val="004C109A"/>
    <w:rsid w:val="004C4005"/>
    <w:rsid w:val="004C50CD"/>
    <w:rsid w:val="004C7E3F"/>
    <w:rsid w:val="004C7F46"/>
    <w:rsid w:val="004D2ABF"/>
    <w:rsid w:val="004E7484"/>
    <w:rsid w:val="004F3483"/>
    <w:rsid w:val="0050428A"/>
    <w:rsid w:val="00511169"/>
    <w:rsid w:val="00511FA1"/>
    <w:rsid w:val="00513641"/>
    <w:rsid w:val="00514041"/>
    <w:rsid w:val="0051439C"/>
    <w:rsid w:val="00514634"/>
    <w:rsid w:val="00514686"/>
    <w:rsid w:val="005164A5"/>
    <w:rsid w:val="0051684E"/>
    <w:rsid w:val="005175B1"/>
    <w:rsid w:val="0052137D"/>
    <w:rsid w:val="005229E8"/>
    <w:rsid w:val="0053047F"/>
    <w:rsid w:val="00537AA9"/>
    <w:rsid w:val="00542AD1"/>
    <w:rsid w:val="0054419A"/>
    <w:rsid w:val="00547A8D"/>
    <w:rsid w:val="005511F8"/>
    <w:rsid w:val="0055413C"/>
    <w:rsid w:val="00554CF1"/>
    <w:rsid w:val="00557C23"/>
    <w:rsid w:val="005602C5"/>
    <w:rsid w:val="0056228C"/>
    <w:rsid w:val="00563939"/>
    <w:rsid w:val="00576F8D"/>
    <w:rsid w:val="005806D7"/>
    <w:rsid w:val="00590836"/>
    <w:rsid w:val="00592D35"/>
    <w:rsid w:val="005978B5"/>
    <w:rsid w:val="005A0136"/>
    <w:rsid w:val="005A5A4F"/>
    <w:rsid w:val="005B613E"/>
    <w:rsid w:val="005C4045"/>
    <w:rsid w:val="005D0762"/>
    <w:rsid w:val="005D0D35"/>
    <w:rsid w:val="005D1B0E"/>
    <w:rsid w:val="005E49E2"/>
    <w:rsid w:val="005F13AA"/>
    <w:rsid w:val="005F3B16"/>
    <w:rsid w:val="005F5EB3"/>
    <w:rsid w:val="005F60DB"/>
    <w:rsid w:val="005F75A3"/>
    <w:rsid w:val="005F7C11"/>
    <w:rsid w:val="00600024"/>
    <w:rsid w:val="00605C58"/>
    <w:rsid w:val="00616602"/>
    <w:rsid w:val="0061676A"/>
    <w:rsid w:val="00617A97"/>
    <w:rsid w:val="00631484"/>
    <w:rsid w:val="006318ED"/>
    <w:rsid w:val="00632D28"/>
    <w:rsid w:val="006356AC"/>
    <w:rsid w:val="00635918"/>
    <w:rsid w:val="00646A7D"/>
    <w:rsid w:val="00647ED0"/>
    <w:rsid w:val="00651317"/>
    <w:rsid w:val="00652095"/>
    <w:rsid w:val="00656D00"/>
    <w:rsid w:val="0066291D"/>
    <w:rsid w:val="00667C8E"/>
    <w:rsid w:val="00671B44"/>
    <w:rsid w:val="0067399D"/>
    <w:rsid w:val="006823FA"/>
    <w:rsid w:val="006907B3"/>
    <w:rsid w:val="006A0046"/>
    <w:rsid w:val="006A3829"/>
    <w:rsid w:val="006A770A"/>
    <w:rsid w:val="006B06EF"/>
    <w:rsid w:val="006B50E1"/>
    <w:rsid w:val="006D3C21"/>
    <w:rsid w:val="006D5BC7"/>
    <w:rsid w:val="006D6567"/>
    <w:rsid w:val="006E2753"/>
    <w:rsid w:val="00700EAE"/>
    <w:rsid w:val="00705F78"/>
    <w:rsid w:val="00721E5F"/>
    <w:rsid w:val="007239A8"/>
    <w:rsid w:val="00724A26"/>
    <w:rsid w:val="007261E1"/>
    <w:rsid w:val="007472F7"/>
    <w:rsid w:val="00755B48"/>
    <w:rsid w:val="00765941"/>
    <w:rsid w:val="007670C4"/>
    <w:rsid w:val="00771D1E"/>
    <w:rsid w:val="00785A57"/>
    <w:rsid w:val="007B1191"/>
    <w:rsid w:val="007B3091"/>
    <w:rsid w:val="007B3D6D"/>
    <w:rsid w:val="007B404B"/>
    <w:rsid w:val="007B5563"/>
    <w:rsid w:val="007D22C5"/>
    <w:rsid w:val="007D4056"/>
    <w:rsid w:val="007D4F67"/>
    <w:rsid w:val="007D5C5A"/>
    <w:rsid w:val="007D6AEE"/>
    <w:rsid w:val="007F2291"/>
    <w:rsid w:val="007F3A2B"/>
    <w:rsid w:val="007F55E8"/>
    <w:rsid w:val="00801607"/>
    <w:rsid w:val="00803A7E"/>
    <w:rsid w:val="008273BA"/>
    <w:rsid w:val="008275AD"/>
    <w:rsid w:val="00837873"/>
    <w:rsid w:val="00843814"/>
    <w:rsid w:val="00862353"/>
    <w:rsid w:val="008672D4"/>
    <w:rsid w:val="008704BA"/>
    <w:rsid w:val="0087279B"/>
    <w:rsid w:val="0088419F"/>
    <w:rsid w:val="00896571"/>
    <w:rsid w:val="008A1477"/>
    <w:rsid w:val="008A3D5D"/>
    <w:rsid w:val="008A5290"/>
    <w:rsid w:val="008C3B42"/>
    <w:rsid w:val="008D003B"/>
    <w:rsid w:val="008D009F"/>
    <w:rsid w:val="008D5EBF"/>
    <w:rsid w:val="008F1F08"/>
    <w:rsid w:val="008F6740"/>
    <w:rsid w:val="00903759"/>
    <w:rsid w:val="00906EB4"/>
    <w:rsid w:val="009317CA"/>
    <w:rsid w:val="00935A33"/>
    <w:rsid w:val="00944BB7"/>
    <w:rsid w:val="00954992"/>
    <w:rsid w:val="00955A71"/>
    <w:rsid w:val="00955D50"/>
    <w:rsid w:val="00956F0F"/>
    <w:rsid w:val="00957950"/>
    <w:rsid w:val="00965440"/>
    <w:rsid w:val="00965EF5"/>
    <w:rsid w:val="00966064"/>
    <w:rsid w:val="0097640E"/>
    <w:rsid w:val="009770C7"/>
    <w:rsid w:val="009773CF"/>
    <w:rsid w:val="00977C5F"/>
    <w:rsid w:val="00985467"/>
    <w:rsid w:val="00990139"/>
    <w:rsid w:val="00991283"/>
    <w:rsid w:val="009A7A2E"/>
    <w:rsid w:val="009B1013"/>
    <w:rsid w:val="009B3ADB"/>
    <w:rsid w:val="009C2F40"/>
    <w:rsid w:val="009C491D"/>
    <w:rsid w:val="009C4C06"/>
    <w:rsid w:val="009D0FEA"/>
    <w:rsid w:val="009E013D"/>
    <w:rsid w:val="009E4069"/>
    <w:rsid w:val="009E7EA2"/>
    <w:rsid w:val="00A02D47"/>
    <w:rsid w:val="00A03A37"/>
    <w:rsid w:val="00A04426"/>
    <w:rsid w:val="00A04E03"/>
    <w:rsid w:val="00A07603"/>
    <w:rsid w:val="00A10440"/>
    <w:rsid w:val="00A167C8"/>
    <w:rsid w:val="00A22570"/>
    <w:rsid w:val="00A331C5"/>
    <w:rsid w:val="00A35576"/>
    <w:rsid w:val="00A42B88"/>
    <w:rsid w:val="00A42C29"/>
    <w:rsid w:val="00A47B22"/>
    <w:rsid w:val="00A5595A"/>
    <w:rsid w:val="00A67974"/>
    <w:rsid w:val="00A71D7F"/>
    <w:rsid w:val="00A74B52"/>
    <w:rsid w:val="00A757A5"/>
    <w:rsid w:val="00A828E3"/>
    <w:rsid w:val="00A94D8B"/>
    <w:rsid w:val="00A96E8D"/>
    <w:rsid w:val="00A97034"/>
    <w:rsid w:val="00A97C11"/>
    <w:rsid w:val="00AC2002"/>
    <w:rsid w:val="00AD2E06"/>
    <w:rsid w:val="00AD3EB5"/>
    <w:rsid w:val="00AD57FA"/>
    <w:rsid w:val="00AD717A"/>
    <w:rsid w:val="00AE650B"/>
    <w:rsid w:val="00AE6ED3"/>
    <w:rsid w:val="00AE763C"/>
    <w:rsid w:val="00B05E06"/>
    <w:rsid w:val="00B05FFE"/>
    <w:rsid w:val="00B075D5"/>
    <w:rsid w:val="00B125C0"/>
    <w:rsid w:val="00B1420C"/>
    <w:rsid w:val="00B246CC"/>
    <w:rsid w:val="00B36670"/>
    <w:rsid w:val="00B37EA5"/>
    <w:rsid w:val="00B549CD"/>
    <w:rsid w:val="00B559C7"/>
    <w:rsid w:val="00B6542A"/>
    <w:rsid w:val="00B74582"/>
    <w:rsid w:val="00B7540B"/>
    <w:rsid w:val="00B8066B"/>
    <w:rsid w:val="00B83C9E"/>
    <w:rsid w:val="00B94084"/>
    <w:rsid w:val="00BA7A18"/>
    <w:rsid w:val="00BB1CDD"/>
    <w:rsid w:val="00BC5240"/>
    <w:rsid w:val="00BC6F0B"/>
    <w:rsid w:val="00BC70D5"/>
    <w:rsid w:val="00BC7A56"/>
    <w:rsid w:val="00BD7E4B"/>
    <w:rsid w:val="00BE000E"/>
    <w:rsid w:val="00BF1610"/>
    <w:rsid w:val="00C11E38"/>
    <w:rsid w:val="00C33C12"/>
    <w:rsid w:val="00C35528"/>
    <w:rsid w:val="00C43371"/>
    <w:rsid w:val="00C563C3"/>
    <w:rsid w:val="00C622E7"/>
    <w:rsid w:val="00C66C23"/>
    <w:rsid w:val="00C71811"/>
    <w:rsid w:val="00C721C8"/>
    <w:rsid w:val="00C82F3B"/>
    <w:rsid w:val="00C857CE"/>
    <w:rsid w:val="00C94ADB"/>
    <w:rsid w:val="00C97CD2"/>
    <w:rsid w:val="00CA1AFD"/>
    <w:rsid w:val="00CA323C"/>
    <w:rsid w:val="00CB3451"/>
    <w:rsid w:val="00CB4269"/>
    <w:rsid w:val="00CC33F6"/>
    <w:rsid w:val="00CD652C"/>
    <w:rsid w:val="00CD6F5F"/>
    <w:rsid w:val="00CE1F98"/>
    <w:rsid w:val="00CE6F4B"/>
    <w:rsid w:val="00D06842"/>
    <w:rsid w:val="00D06D3F"/>
    <w:rsid w:val="00D071FB"/>
    <w:rsid w:val="00D120A7"/>
    <w:rsid w:val="00D23909"/>
    <w:rsid w:val="00D2427D"/>
    <w:rsid w:val="00D319E8"/>
    <w:rsid w:val="00D339A2"/>
    <w:rsid w:val="00D342CF"/>
    <w:rsid w:val="00D34FB7"/>
    <w:rsid w:val="00D41C1D"/>
    <w:rsid w:val="00D41DA3"/>
    <w:rsid w:val="00D4293B"/>
    <w:rsid w:val="00D43C90"/>
    <w:rsid w:val="00D5130B"/>
    <w:rsid w:val="00D55DA3"/>
    <w:rsid w:val="00D62DC3"/>
    <w:rsid w:val="00D63953"/>
    <w:rsid w:val="00D733BE"/>
    <w:rsid w:val="00D748C7"/>
    <w:rsid w:val="00D803C9"/>
    <w:rsid w:val="00D80A85"/>
    <w:rsid w:val="00D84592"/>
    <w:rsid w:val="00D86122"/>
    <w:rsid w:val="00D9186C"/>
    <w:rsid w:val="00DA17B5"/>
    <w:rsid w:val="00DA3A5D"/>
    <w:rsid w:val="00DA4A8C"/>
    <w:rsid w:val="00DB0735"/>
    <w:rsid w:val="00DB154F"/>
    <w:rsid w:val="00DB4272"/>
    <w:rsid w:val="00DB6375"/>
    <w:rsid w:val="00DC609A"/>
    <w:rsid w:val="00DC652B"/>
    <w:rsid w:val="00DD0EA8"/>
    <w:rsid w:val="00DD378F"/>
    <w:rsid w:val="00DD560B"/>
    <w:rsid w:val="00DD56D2"/>
    <w:rsid w:val="00DE089A"/>
    <w:rsid w:val="00E01507"/>
    <w:rsid w:val="00E201A3"/>
    <w:rsid w:val="00E24A23"/>
    <w:rsid w:val="00E26F93"/>
    <w:rsid w:val="00E3193B"/>
    <w:rsid w:val="00E349E7"/>
    <w:rsid w:val="00E55ABF"/>
    <w:rsid w:val="00E73763"/>
    <w:rsid w:val="00E738DE"/>
    <w:rsid w:val="00E86BD6"/>
    <w:rsid w:val="00E928F5"/>
    <w:rsid w:val="00EA459A"/>
    <w:rsid w:val="00EB0724"/>
    <w:rsid w:val="00EB5495"/>
    <w:rsid w:val="00EC3776"/>
    <w:rsid w:val="00ED39AF"/>
    <w:rsid w:val="00ED3F3F"/>
    <w:rsid w:val="00EF438B"/>
    <w:rsid w:val="00EF4746"/>
    <w:rsid w:val="00EF68B8"/>
    <w:rsid w:val="00EF7791"/>
    <w:rsid w:val="00EF7B65"/>
    <w:rsid w:val="00F03F82"/>
    <w:rsid w:val="00F058E6"/>
    <w:rsid w:val="00F07DD0"/>
    <w:rsid w:val="00F1357C"/>
    <w:rsid w:val="00F1593F"/>
    <w:rsid w:val="00F20E9A"/>
    <w:rsid w:val="00F250B3"/>
    <w:rsid w:val="00F3348F"/>
    <w:rsid w:val="00F34609"/>
    <w:rsid w:val="00F47B2B"/>
    <w:rsid w:val="00F5318C"/>
    <w:rsid w:val="00F70169"/>
    <w:rsid w:val="00F7571F"/>
    <w:rsid w:val="00F76DC6"/>
    <w:rsid w:val="00F7762F"/>
    <w:rsid w:val="00F84D21"/>
    <w:rsid w:val="00F916D5"/>
    <w:rsid w:val="00F92A4B"/>
    <w:rsid w:val="00F93AE6"/>
    <w:rsid w:val="00F96523"/>
    <w:rsid w:val="00FB13AF"/>
    <w:rsid w:val="00FB4BBB"/>
    <w:rsid w:val="00FB5150"/>
    <w:rsid w:val="00FC31CD"/>
    <w:rsid w:val="00FD0924"/>
    <w:rsid w:val="00FD34D3"/>
    <w:rsid w:val="00FD39BB"/>
    <w:rsid w:val="00FD55D7"/>
    <w:rsid w:val="00FD6875"/>
    <w:rsid w:val="00FF6E1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D56A7D3"/>
  <w15:docId w15:val="{57728069-66BE-498D-B949-B7FDDC4A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F7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F72E8"/>
    <w:pPr>
      <w:ind w:left="720"/>
    </w:pPr>
  </w:style>
  <w:style w:type="table" w:styleId="TableGrid">
    <w:name w:val="Table Grid"/>
    <w:basedOn w:val="TableNormal"/>
    <w:locked/>
    <w:rsid w:val="004A3631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A3F9-B0C0-4840-A3BB-6016231E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Gcina Matakane</cp:lastModifiedBy>
  <cp:revision>2</cp:revision>
  <cp:lastPrinted>2018-06-19T08:07:00Z</cp:lastPrinted>
  <dcterms:created xsi:type="dcterms:W3CDTF">2018-07-05T15:01:00Z</dcterms:created>
  <dcterms:modified xsi:type="dcterms:W3CDTF">2018-07-05T15:01:00Z</dcterms:modified>
</cp:coreProperties>
</file>