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655403"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65540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a:stretch>
                      <a:fillRect/>
                    </a:stretch>
                  </pic:blipFill>
                  <pic:spPr>
                    <a:xfrm>
                      <a:off x="0" y="0"/>
                      <a:ext cx="571500" cy="800100"/>
                    </a:xfrm>
                    <a:prstGeom prst="rect">
                      <a:avLst/>
                    </a:prstGeom>
                    <a:ln w="12700" cap="flat">
                      <a:noFill/>
                      <a:miter lim="400000"/>
                    </a:ln>
                    <a:effectLst/>
                  </pic:spPr>
                </pic:pic>
              </a:graphicData>
            </a:graphic>
          </wp:inline>
        </w:drawing>
      </w:r>
    </w:p>
    <w:p w:rsidR="006C22EF" w:rsidRPr="00655403"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6C22EF" w:rsidRPr="00655403"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lang w:val="en-GB"/>
        </w:rPr>
      </w:pPr>
      <w:r w:rsidRPr="00655403">
        <w:rPr>
          <w:rFonts w:ascii="Arial Narrow" w:eastAsia="Arial Unicode MS" w:hAnsi="Arial Narrow" w:cs="Times New Roman"/>
          <w:b/>
          <w:bCs/>
          <w:sz w:val="24"/>
          <w:szCs w:val="24"/>
          <w:u w:val="single"/>
          <w:bdr w:val="nil"/>
          <w:lang w:val="en-US"/>
        </w:rPr>
        <w:t>NATIONAL ASSEMBLY:</w:t>
      </w:r>
    </w:p>
    <w:p w:rsidR="006C22EF" w:rsidRPr="00655403"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6C22EF" w:rsidRPr="00655403"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lang w:val="en-US"/>
        </w:rPr>
      </w:pPr>
      <w:r w:rsidRPr="00655403">
        <w:rPr>
          <w:rFonts w:ascii="Arial Narrow" w:eastAsia="Arial Unicode MS" w:hAnsi="Arial Narrow" w:cs="Times New Roman"/>
          <w:b/>
          <w:bCs/>
          <w:sz w:val="24"/>
          <w:szCs w:val="24"/>
          <w:bdr w:val="nil"/>
          <w:lang w:val="en-US"/>
        </w:rPr>
        <w:t>QUESTION FOR WRITTEN REPLY:</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Question Number:</w:t>
      </w:r>
      <w:r>
        <w:rPr>
          <w:rFonts w:ascii="Arial Narrow" w:eastAsia="Arial Unicode MS" w:hAnsi="Arial Narrow" w:cs="Times New Roman"/>
          <w:b/>
          <w:bCs/>
          <w:sz w:val="24"/>
          <w:szCs w:val="24"/>
          <w:bdr w:val="nil"/>
          <w:lang w:val="en-US"/>
        </w:rPr>
        <w:tab/>
        <w:t>1353</w:t>
      </w:r>
    </w:p>
    <w:p w:rsidR="006C22EF" w:rsidRPr="00655403"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Date of Publication:</w:t>
      </w:r>
      <w:r>
        <w:rPr>
          <w:rFonts w:ascii="Arial Narrow" w:eastAsia="Arial Unicode MS" w:hAnsi="Arial Narrow" w:cs="Times New Roman"/>
          <w:b/>
          <w:bCs/>
          <w:sz w:val="24"/>
          <w:szCs w:val="24"/>
          <w:bdr w:val="nil"/>
          <w:lang w:val="en-US"/>
        </w:rPr>
        <w:tab/>
        <w:t>26</w:t>
      </w:r>
      <w:r w:rsidR="007F5766">
        <w:rPr>
          <w:rFonts w:ascii="Arial Narrow" w:eastAsia="Arial Unicode MS" w:hAnsi="Arial Narrow" w:cs="Times New Roman"/>
          <w:b/>
          <w:bCs/>
          <w:sz w:val="24"/>
          <w:szCs w:val="24"/>
          <w:bdr w:val="nil"/>
          <w:lang w:val="en-US"/>
        </w:rPr>
        <w:t xml:space="preserve">June </w:t>
      </w:r>
      <w:r w:rsidR="00655403" w:rsidRPr="00655403">
        <w:rPr>
          <w:rFonts w:ascii="Arial Narrow" w:eastAsia="Arial Unicode MS" w:hAnsi="Arial Narrow" w:cs="Times New Roman"/>
          <w:b/>
          <w:bCs/>
          <w:sz w:val="24"/>
          <w:szCs w:val="24"/>
          <w:bdr w:val="nil"/>
          <w:lang w:val="en-US"/>
        </w:rPr>
        <w:t>2020</w:t>
      </w:r>
    </w:p>
    <w:p w:rsidR="006C22EF" w:rsidRPr="00655403" w:rsidRDefault="002F279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NA IQP Number:</w:t>
      </w:r>
      <w:r>
        <w:rPr>
          <w:rFonts w:ascii="Arial Narrow" w:eastAsia="Arial Unicode MS" w:hAnsi="Arial Narrow" w:cs="Times New Roman"/>
          <w:b/>
          <w:bCs/>
          <w:sz w:val="24"/>
          <w:szCs w:val="24"/>
          <w:bdr w:val="nil"/>
          <w:lang w:val="en-US"/>
        </w:rPr>
        <w:tab/>
        <w:t>23</w:t>
      </w:r>
    </w:p>
    <w:p w:rsidR="006C22EF" w:rsidRPr="00655403"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lang w:val="en-US"/>
        </w:rPr>
      </w:pPr>
      <w:r w:rsidRPr="00655403">
        <w:rPr>
          <w:rFonts w:ascii="Arial Narrow" w:eastAsia="Arial Unicode MS" w:hAnsi="Arial Narrow" w:cs="Times New Roman"/>
          <w:b/>
          <w:bCs/>
          <w:sz w:val="24"/>
          <w:szCs w:val="24"/>
          <w:bdr w:val="nil"/>
          <w:lang w:val="en-US"/>
        </w:rPr>
        <w:t>Date of reply:</w:t>
      </w:r>
      <w:r w:rsidRPr="00655403">
        <w:rPr>
          <w:rFonts w:ascii="Arial Narrow" w:eastAsia="Arial Unicode MS" w:hAnsi="Arial Narrow" w:cs="Times New Roman"/>
          <w:b/>
          <w:bCs/>
          <w:sz w:val="24"/>
          <w:szCs w:val="24"/>
          <w:bdr w:val="nil"/>
          <w:lang w:val="en-US"/>
        </w:rPr>
        <w:tab/>
      </w:r>
      <w:r w:rsidRPr="00655403">
        <w:rPr>
          <w:rFonts w:ascii="Arial Narrow" w:eastAsia="Arial Unicode MS" w:hAnsi="Arial Narrow" w:cs="Times New Roman"/>
          <w:b/>
          <w:bCs/>
          <w:sz w:val="24"/>
          <w:szCs w:val="24"/>
          <w:bdr w:val="nil"/>
          <w:lang w:val="en-US"/>
        </w:rPr>
        <w:tab/>
      </w:r>
      <w:r w:rsidR="00795798">
        <w:rPr>
          <w:rFonts w:ascii="Arial Narrow" w:eastAsia="Arial Unicode MS" w:hAnsi="Arial Narrow" w:cs="Times New Roman"/>
          <w:b/>
          <w:bCs/>
          <w:sz w:val="24"/>
          <w:szCs w:val="24"/>
          <w:bdr w:val="nil"/>
          <w:lang w:val="en-US"/>
        </w:rPr>
        <w:t>05 September 2020</w:t>
      </w:r>
    </w:p>
    <w:p w:rsidR="002F397B" w:rsidRPr="00655403"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lang w:val="en-US"/>
        </w:rPr>
      </w:pPr>
    </w:p>
    <w:p w:rsidR="00013AC6" w:rsidRPr="00013AC6" w:rsidRDefault="00013AC6" w:rsidP="00013AC6">
      <w:pPr>
        <w:spacing w:before="100" w:beforeAutospacing="1" w:after="100" w:afterAutospacing="1" w:line="360" w:lineRule="auto"/>
        <w:ind w:left="720" w:hanging="720"/>
        <w:jc w:val="both"/>
        <w:outlineLvl w:val="0"/>
        <w:rPr>
          <w:rFonts w:ascii="Arial Narrow" w:eastAsia="Calibri" w:hAnsi="Arial Narrow" w:cs="Times New Roman"/>
          <w:b/>
          <w:sz w:val="24"/>
          <w:szCs w:val="24"/>
        </w:rPr>
      </w:pPr>
      <w:r w:rsidRPr="00013AC6">
        <w:rPr>
          <w:rFonts w:ascii="Arial Narrow" w:eastAsia="Calibri" w:hAnsi="Arial Narrow" w:cs="Times New Roman"/>
          <w:b/>
          <w:sz w:val="24"/>
          <w:szCs w:val="24"/>
        </w:rPr>
        <w:t>Mr M S F de Freitas (DA) to ask the Minister of Tourism</w:t>
      </w:r>
      <w:r w:rsidR="00C7672A" w:rsidRPr="00013AC6">
        <w:rPr>
          <w:rFonts w:ascii="Arial Narrow" w:eastAsia="Calibri" w:hAnsi="Arial Narrow" w:cs="Times New Roman"/>
          <w:b/>
          <w:sz w:val="24"/>
          <w:szCs w:val="24"/>
        </w:rPr>
        <w:fldChar w:fldCharType="begin"/>
      </w:r>
      <w:r w:rsidRPr="00013AC6">
        <w:rPr>
          <w:rFonts w:ascii="Arial Narrow" w:eastAsia="Calibri" w:hAnsi="Arial Narrow" w:cs="Times New Roman"/>
          <w:sz w:val="24"/>
          <w:szCs w:val="24"/>
        </w:rPr>
        <w:instrText xml:space="preserve"> XE "</w:instrText>
      </w:r>
      <w:r w:rsidRPr="00013AC6">
        <w:rPr>
          <w:rFonts w:ascii="Arial Narrow" w:eastAsia="Calibri" w:hAnsi="Arial Narrow" w:cs="Times New Roman"/>
          <w:b/>
          <w:sz w:val="24"/>
          <w:szCs w:val="24"/>
        </w:rPr>
        <w:instrText>Tourism</w:instrText>
      </w:r>
      <w:r w:rsidRPr="00013AC6">
        <w:rPr>
          <w:rFonts w:ascii="Arial Narrow" w:eastAsia="Calibri" w:hAnsi="Arial Narrow" w:cs="Times New Roman"/>
          <w:sz w:val="24"/>
          <w:szCs w:val="24"/>
        </w:rPr>
        <w:instrText xml:space="preserve">" </w:instrText>
      </w:r>
      <w:r w:rsidR="00C7672A" w:rsidRPr="00013AC6">
        <w:rPr>
          <w:rFonts w:ascii="Arial Narrow" w:eastAsia="Calibri" w:hAnsi="Arial Narrow" w:cs="Times New Roman"/>
          <w:b/>
          <w:sz w:val="24"/>
          <w:szCs w:val="24"/>
        </w:rPr>
        <w:fldChar w:fldCharType="end"/>
      </w:r>
      <w:r w:rsidRPr="00013AC6">
        <w:rPr>
          <w:rFonts w:ascii="Arial Narrow" w:eastAsia="Calibri" w:hAnsi="Arial Narrow" w:cs="Times New Roman"/>
          <w:b/>
          <w:sz w:val="24"/>
          <w:szCs w:val="24"/>
        </w:rPr>
        <w:t xml:space="preserve">: </w:t>
      </w:r>
    </w:p>
    <w:p w:rsidR="007F5766" w:rsidRDefault="002F279D" w:rsidP="002F279D">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2F279D">
        <w:rPr>
          <w:rFonts w:ascii="Arial Narrow" w:eastAsia="Calibri" w:hAnsi="Arial Narrow" w:cs="Times New Roman"/>
          <w:sz w:val="24"/>
          <w:szCs w:val="24"/>
        </w:rPr>
        <w:t xml:space="preserve">Whether the implementation of the </w:t>
      </w:r>
      <w:r w:rsidRPr="003C5683">
        <w:rPr>
          <w:rFonts w:ascii="Arial Narrow" w:eastAsia="Calibri" w:hAnsi="Arial Narrow" w:cs="Times New Roman"/>
          <w:b/>
          <w:sz w:val="24"/>
          <w:szCs w:val="24"/>
        </w:rPr>
        <w:t>Tourism Equity Fund</w:t>
      </w:r>
      <w:r w:rsidRPr="002F279D">
        <w:rPr>
          <w:rFonts w:ascii="Arial Narrow" w:eastAsia="Calibri" w:hAnsi="Arial Narrow" w:cs="Times New Roman"/>
          <w:sz w:val="24"/>
          <w:szCs w:val="24"/>
        </w:rPr>
        <w:t>, to which the President of the Republic of South Africa, Mr M C Ramaphosa, referred to in the State of the Nation Address on 13 February 2020, will be unfrozen post Covid-19; if not, what (a) other support mechanisms does her department have to help the sector get back on its feet and (b) are the (i) time frames, (ii) timelines and (iii) deadlines in this regard?</w:t>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sidRPr="002F279D">
        <w:rPr>
          <w:rFonts w:ascii="Arial Narrow" w:eastAsia="Calibri" w:hAnsi="Arial Narrow" w:cs="Times New Roman"/>
          <w:sz w:val="24"/>
          <w:szCs w:val="24"/>
        </w:rPr>
        <w:tab/>
      </w:r>
      <w:r>
        <w:rPr>
          <w:rFonts w:ascii="Arial Narrow" w:eastAsia="Calibri" w:hAnsi="Arial Narrow" w:cs="Times New Roman"/>
          <w:sz w:val="24"/>
          <w:szCs w:val="24"/>
        </w:rPr>
        <w:tab/>
      </w:r>
      <w:r>
        <w:rPr>
          <w:rFonts w:ascii="Arial Narrow" w:eastAsia="Calibri" w:hAnsi="Arial Narrow" w:cs="Times New Roman"/>
          <w:sz w:val="24"/>
          <w:szCs w:val="24"/>
        </w:rPr>
        <w:tab/>
      </w:r>
      <w:r w:rsidRPr="002F279D">
        <w:rPr>
          <w:rFonts w:ascii="Arial Narrow" w:eastAsia="Calibri" w:hAnsi="Arial Narrow" w:cs="Times New Roman"/>
          <w:sz w:val="24"/>
          <w:szCs w:val="24"/>
        </w:rPr>
        <w:t>NW1723E</w:t>
      </w:r>
    </w:p>
    <w:p w:rsidR="002F279D" w:rsidRDefault="002F279D" w:rsidP="002F279D">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E2137A" w:rsidRPr="004328DD" w:rsidRDefault="00E2137A" w:rsidP="004D7C08">
      <w:pPr>
        <w:pBdr>
          <w:top w:val="nil"/>
          <w:left w:val="nil"/>
          <w:bottom w:val="nil"/>
          <w:right w:val="nil"/>
          <w:between w:val="nil"/>
          <w:bar w:val="nil"/>
        </w:pBdr>
        <w:spacing w:after="0" w:line="360" w:lineRule="auto"/>
        <w:jc w:val="both"/>
        <w:rPr>
          <w:rFonts w:ascii="Arial Narrow" w:eastAsia="Arial Unicode MS" w:hAnsi="Arial Narrow" w:cs="Times New Roman"/>
          <w:bCs/>
          <w:color w:val="000000" w:themeColor="text1"/>
          <w:sz w:val="24"/>
          <w:szCs w:val="24"/>
          <w:bdr w:val="nil"/>
          <w:lang w:val="en-US"/>
        </w:rPr>
      </w:pPr>
      <w:r w:rsidRPr="004328DD">
        <w:rPr>
          <w:rFonts w:ascii="Arial Narrow" w:eastAsia="Arial Unicode MS" w:hAnsi="Arial Narrow" w:cs="Times New Roman"/>
          <w:bCs/>
          <w:color w:val="000000" w:themeColor="text1"/>
          <w:sz w:val="24"/>
          <w:szCs w:val="24"/>
          <w:bdr w:val="nil"/>
          <w:lang w:val="en-US"/>
        </w:rPr>
        <w:t xml:space="preserve">The implementation of the TEF was impacted </w:t>
      </w:r>
      <w:r w:rsidR="00196818">
        <w:rPr>
          <w:rFonts w:ascii="Arial Narrow" w:eastAsia="Arial Unicode MS" w:hAnsi="Arial Narrow" w:cs="Times New Roman"/>
          <w:bCs/>
          <w:color w:val="000000" w:themeColor="text1"/>
          <w:sz w:val="24"/>
          <w:szCs w:val="24"/>
          <w:bdr w:val="nil"/>
          <w:lang w:val="en-US"/>
        </w:rPr>
        <w:t>up</w:t>
      </w:r>
      <w:r w:rsidRPr="004328DD">
        <w:rPr>
          <w:rFonts w:ascii="Arial Narrow" w:eastAsia="Arial Unicode MS" w:hAnsi="Arial Narrow" w:cs="Times New Roman"/>
          <w:bCs/>
          <w:color w:val="000000" w:themeColor="text1"/>
          <w:sz w:val="24"/>
          <w:szCs w:val="24"/>
          <w:bdr w:val="nil"/>
          <w:lang w:val="en-US"/>
        </w:rPr>
        <w:t>on by the reprioriti</w:t>
      </w:r>
      <w:r w:rsidR="00E70AD7" w:rsidRPr="004328DD">
        <w:rPr>
          <w:rFonts w:ascii="Arial Narrow" w:eastAsia="Arial Unicode MS" w:hAnsi="Arial Narrow" w:cs="Times New Roman"/>
          <w:bCs/>
          <w:color w:val="000000" w:themeColor="text1"/>
          <w:sz w:val="24"/>
          <w:szCs w:val="24"/>
          <w:bdr w:val="nil"/>
          <w:lang w:val="en-US"/>
        </w:rPr>
        <w:t>s</w:t>
      </w:r>
      <w:r w:rsidRPr="004328DD">
        <w:rPr>
          <w:rFonts w:ascii="Arial Narrow" w:eastAsia="Arial Unicode MS" w:hAnsi="Arial Narrow" w:cs="Times New Roman"/>
          <w:bCs/>
          <w:color w:val="000000" w:themeColor="text1"/>
          <w:sz w:val="24"/>
          <w:szCs w:val="24"/>
          <w:bdr w:val="nil"/>
          <w:lang w:val="en-US"/>
        </w:rPr>
        <w:t>ation of government’s budget</w:t>
      </w:r>
      <w:r w:rsidR="006E6647">
        <w:rPr>
          <w:rFonts w:ascii="Arial Narrow" w:eastAsia="Arial Unicode MS" w:hAnsi="Arial Narrow" w:cs="Times New Roman"/>
          <w:bCs/>
          <w:color w:val="000000" w:themeColor="text1"/>
          <w:sz w:val="24"/>
          <w:szCs w:val="24"/>
          <w:bdr w:val="nil"/>
          <w:lang w:val="en-US"/>
        </w:rPr>
        <w:t xml:space="preserve"> and h</w:t>
      </w:r>
      <w:r w:rsidRPr="004328DD">
        <w:rPr>
          <w:rFonts w:ascii="Arial Narrow" w:eastAsia="Arial Unicode MS" w:hAnsi="Arial Narrow" w:cs="Times New Roman"/>
          <w:bCs/>
          <w:color w:val="000000" w:themeColor="text1"/>
          <w:sz w:val="24"/>
          <w:szCs w:val="24"/>
          <w:bdr w:val="nil"/>
          <w:lang w:val="en-US"/>
        </w:rPr>
        <w:t xml:space="preserve">as </w:t>
      </w:r>
      <w:r w:rsidR="00E70AD7" w:rsidRPr="004328DD">
        <w:rPr>
          <w:rFonts w:ascii="Arial Narrow" w:eastAsia="Arial Unicode MS" w:hAnsi="Arial Narrow" w:cs="Times New Roman"/>
          <w:bCs/>
          <w:color w:val="000000" w:themeColor="text1"/>
          <w:sz w:val="24"/>
          <w:szCs w:val="24"/>
          <w:bdr w:val="nil"/>
          <w:lang w:val="en-US"/>
        </w:rPr>
        <w:t>had to be</w:t>
      </w:r>
      <w:r w:rsidR="00527312">
        <w:rPr>
          <w:rFonts w:ascii="Arial Narrow" w:eastAsia="Arial Unicode MS" w:hAnsi="Arial Narrow" w:cs="Times New Roman"/>
          <w:bCs/>
          <w:color w:val="000000" w:themeColor="text1"/>
          <w:sz w:val="24"/>
          <w:szCs w:val="24"/>
          <w:bdr w:val="nil"/>
          <w:lang w:val="en-US"/>
        </w:rPr>
        <w:t xml:space="preserve"> temporarily</w:t>
      </w:r>
      <w:r w:rsidR="00AD359F">
        <w:rPr>
          <w:rFonts w:ascii="Arial Narrow" w:eastAsia="Arial Unicode MS" w:hAnsi="Arial Narrow" w:cs="Times New Roman"/>
          <w:bCs/>
          <w:color w:val="000000" w:themeColor="text1"/>
          <w:sz w:val="24"/>
          <w:szCs w:val="24"/>
          <w:bdr w:val="nil"/>
          <w:lang w:val="en-US"/>
        </w:rPr>
        <w:t>put on hold</w:t>
      </w:r>
      <w:r w:rsidR="00527312">
        <w:rPr>
          <w:rFonts w:ascii="Arial Narrow" w:eastAsia="Arial Unicode MS" w:hAnsi="Arial Narrow" w:cs="Times New Roman"/>
          <w:bCs/>
          <w:color w:val="000000" w:themeColor="text1"/>
          <w:sz w:val="24"/>
          <w:szCs w:val="24"/>
          <w:bdr w:val="nil"/>
          <w:lang w:val="en-US"/>
        </w:rPr>
        <w:t>.</w:t>
      </w:r>
      <w:r w:rsidR="00595232">
        <w:rPr>
          <w:rFonts w:ascii="Arial Narrow" w:eastAsia="Arial Unicode MS" w:hAnsi="Arial Narrow" w:cs="Times New Roman"/>
          <w:bCs/>
          <w:color w:val="000000" w:themeColor="text1"/>
          <w:sz w:val="24"/>
          <w:szCs w:val="24"/>
          <w:bdr w:val="nil"/>
          <w:lang w:val="en-US"/>
        </w:rPr>
        <w:t xml:space="preserve"> Given the significance of the Fund in relation to the transform</w:t>
      </w:r>
      <w:r w:rsidR="004D7C08">
        <w:rPr>
          <w:rFonts w:ascii="Arial Narrow" w:eastAsia="Arial Unicode MS" w:hAnsi="Arial Narrow" w:cs="Times New Roman"/>
          <w:bCs/>
          <w:color w:val="000000" w:themeColor="text1"/>
          <w:sz w:val="24"/>
          <w:szCs w:val="24"/>
          <w:bdr w:val="nil"/>
          <w:lang w:val="en-US"/>
        </w:rPr>
        <w:t>ation</w:t>
      </w:r>
      <w:r w:rsidR="00595232">
        <w:rPr>
          <w:rFonts w:ascii="Arial Narrow" w:eastAsia="Arial Unicode MS" w:hAnsi="Arial Narrow" w:cs="Times New Roman"/>
          <w:bCs/>
          <w:color w:val="000000" w:themeColor="text1"/>
          <w:sz w:val="24"/>
          <w:szCs w:val="24"/>
          <w:bdr w:val="nil"/>
          <w:lang w:val="en-US"/>
        </w:rPr>
        <w:t xml:space="preserve"> of the tourism sector, </w:t>
      </w:r>
      <w:r w:rsidR="0008724F">
        <w:rPr>
          <w:rFonts w:ascii="Arial Narrow" w:eastAsia="Arial Unicode MS" w:hAnsi="Arial Narrow" w:cs="Times New Roman"/>
          <w:bCs/>
          <w:color w:val="000000" w:themeColor="text1"/>
          <w:sz w:val="24"/>
          <w:szCs w:val="24"/>
          <w:bdr w:val="nil"/>
          <w:lang w:val="en-US"/>
        </w:rPr>
        <w:t xml:space="preserve">its implementation will continue </w:t>
      </w:r>
      <w:r w:rsidR="0072586A">
        <w:rPr>
          <w:rFonts w:ascii="Arial Narrow" w:eastAsia="Arial Unicode MS" w:hAnsi="Arial Narrow" w:cs="Times New Roman"/>
          <w:bCs/>
          <w:color w:val="000000" w:themeColor="text1"/>
          <w:sz w:val="24"/>
          <w:szCs w:val="24"/>
          <w:bdr w:val="nil"/>
          <w:lang w:val="en-US"/>
        </w:rPr>
        <w:t>going forward</w:t>
      </w:r>
      <w:r w:rsidR="002408BD" w:rsidRPr="004328DD">
        <w:rPr>
          <w:rFonts w:ascii="Arial Narrow" w:eastAsia="Arial Unicode MS" w:hAnsi="Arial Narrow" w:cs="Times New Roman"/>
          <w:bCs/>
          <w:color w:val="000000" w:themeColor="text1"/>
          <w:sz w:val="24"/>
          <w:szCs w:val="24"/>
          <w:bdr w:val="nil"/>
          <w:lang w:val="en-US"/>
        </w:rPr>
        <w:t xml:space="preserve">. </w:t>
      </w:r>
    </w:p>
    <w:p w:rsidR="007610D1" w:rsidRDefault="007610D1" w:rsidP="004D7C08">
      <w:pPr>
        <w:pBdr>
          <w:top w:val="nil"/>
          <w:left w:val="nil"/>
          <w:bottom w:val="nil"/>
          <w:right w:val="nil"/>
          <w:between w:val="nil"/>
          <w:bar w:val="nil"/>
        </w:pBdr>
        <w:spacing w:after="0" w:line="360" w:lineRule="auto"/>
        <w:jc w:val="both"/>
        <w:rPr>
          <w:rFonts w:ascii="Arial Narrow" w:eastAsia="Arial Unicode MS" w:hAnsi="Arial Narrow" w:cs="Times New Roman"/>
          <w:bCs/>
          <w:color w:val="FF0000"/>
          <w:sz w:val="24"/>
          <w:szCs w:val="24"/>
          <w:bdr w:val="nil"/>
          <w:lang w:val="en-US"/>
        </w:rPr>
      </w:pPr>
    </w:p>
    <w:p w:rsidR="003334EC" w:rsidRPr="00B8322C" w:rsidRDefault="004D7C08" w:rsidP="00B8322C">
      <w:pPr>
        <w:rPr>
          <w:rFonts w:ascii="Arial Narrow" w:eastAsia="Arial Unicode MS" w:hAnsi="Arial Narrow" w:cs="Times New Roman"/>
          <w:bCs/>
          <w:sz w:val="24"/>
          <w:szCs w:val="24"/>
          <w:bdr w:val="nil"/>
          <w:lang w:val="en-US"/>
        </w:rPr>
      </w:pPr>
      <w:r>
        <w:rPr>
          <w:rFonts w:ascii="Arial Narrow" w:eastAsia="Arial Unicode MS" w:hAnsi="Arial Narrow" w:cs="Times New Roman"/>
          <w:b/>
          <w:bCs/>
          <w:sz w:val="24"/>
          <w:szCs w:val="24"/>
          <w:bdr w:val="nil"/>
          <w:lang w:val="en-US"/>
        </w:rPr>
        <w:t>(a</w:t>
      </w:r>
      <w:r w:rsidR="00AB6DB6">
        <w:rPr>
          <w:rFonts w:ascii="Arial Narrow" w:eastAsia="Arial Unicode MS" w:hAnsi="Arial Narrow" w:cs="Times New Roman"/>
          <w:b/>
          <w:bCs/>
          <w:sz w:val="24"/>
          <w:szCs w:val="24"/>
          <w:bdr w:val="nil"/>
          <w:lang w:val="en-US"/>
        </w:rPr>
        <w:t xml:space="preserve">) </w:t>
      </w:r>
      <w:r>
        <w:rPr>
          <w:rFonts w:ascii="Arial Narrow" w:eastAsia="Arial Unicode MS" w:hAnsi="Arial Narrow" w:cs="Times New Roman"/>
          <w:b/>
          <w:bCs/>
          <w:sz w:val="24"/>
          <w:szCs w:val="24"/>
          <w:bdr w:val="nil"/>
          <w:lang w:val="en-US"/>
        </w:rPr>
        <w:t>and</w:t>
      </w:r>
      <w:r w:rsidR="00975E93" w:rsidRPr="00B8322C">
        <w:rPr>
          <w:rFonts w:ascii="Arial Narrow" w:eastAsia="Arial Unicode MS" w:hAnsi="Arial Narrow" w:cs="Times New Roman"/>
          <w:b/>
          <w:bCs/>
          <w:sz w:val="24"/>
          <w:szCs w:val="24"/>
          <w:bdr w:val="nil"/>
          <w:lang w:val="en-US"/>
        </w:rPr>
        <w:t xml:space="preserve"> (b) </w:t>
      </w:r>
      <w:r w:rsidR="00CB4B03" w:rsidRPr="00B8322C">
        <w:rPr>
          <w:rFonts w:ascii="Arial Narrow" w:eastAsia="Arial Unicode MS" w:hAnsi="Arial Narrow" w:cs="Times New Roman"/>
          <w:bCs/>
          <w:sz w:val="24"/>
          <w:szCs w:val="24"/>
          <w:bdr w:val="nil"/>
          <w:lang w:val="en-US"/>
        </w:rPr>
        <w:t xml:space="preserve">The implementation of the Tourism </w:t>
      </w:r>
      <w:r w:rsidR="00B8322C">
        <w:rPr>
          <w:rFonts w:ascii="Arial Narrow" w:eastAsia="Arial Unicode MS" w:hAnsi="Arial Narrow" w:cs="Times New Roman"/>
          <w:bCs/>
          <w:sz w:val="24"/>
          <w:szCs w:val="24"/>
          <w:bdr w:val="nil"/>
          <w:lang w:val="en-US"/>
        </w:rPr>
        <w:t>E</w:t>
      </w:r>
      <w:r w:rsidR="00CB4B03" w:rsidRPr="00B8322C">
        <w:rPr>
          <w:rFonts w:ascii="Arial Narrow" w:eastAsia="Arial Unicode MS" w:hAnsi="Arial Narrow" w:cs="Times New Roman"/>
          <w:bCs/>
          <w:sz w:val="24"/>
          <w:szCs w:val="24"/>
          <w:bdr w:val="nil"/>
          <w:lang w:val="en-US"/>
        </w:rPr>
        <w:t>quity Fund is continuing</w:t>
      </w:r>
      <w:r w:rsidR="006E6647">
        <w:rPr>
          <w:rFonts w:ascii="Arial Narrow" w:eastAsia="Arial Unicode MS" w:hAnsi="Arial Narrow" w:cs="Times New Roman"/>
          <w:bCs/>
          <w:sz w:val="24"/>
          <w:szCs w:val="24"/>
          <w:bdr w:val="nil"/>
          <w:lang w:val="en-US"/>
        </w:rPr>
        <w:t>.</w:t>
      </w:r>
    </w:p>
    <w:p w:rsidR="00CB4B03" w:rsidRPr="00CB4B03" w:rsidRDefault="00CB4B03" w:rsidP="003334EC">
      <w:pPr>
        <w:pStyle w:val="ListParagraph"/>
        <w:ind w:left="567"/>
        <w:rPr>
          <w:rFonts w:ascii="Arial Narrow" w:eastAsia="Arial Unicode MS" w:hAnsi="Arial Narrow" w:cs="Times New Roman"/>
          <w:bCs/>
          <w:sz w:val="24"/>
          <w:szCs w:val="24"/>
          <w:bdr w:val="nil"/>
          <w:lang w:val="en-US"/>
        </w:rPr>
      </w:pPr>
      <w:bookmarkStart w:id="0" w:name="_GoBack"/>
      <w:bookmarkEnd w:id="0"/>
    </w:p>
    <w:sectPr w:rsidR="00CB4B03" w:rsidRPr="00CB4B03" w:rsidSect="002F279D">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2F" w:rsidRDefault="00DC252F">
      <w:pPr>
        <w:spacing w:after="0" w:line="240" w:lineRule="auto"/>
      </w:pPr>
      <w:r>
        <w:separator/>
      </w:r>
    </w:p>
  </w:endnote>
  <w:endnote w:type="continuationSeparator" w:id="1">
    <w:p w:rsidR="00DC252F" w:rsidRDefault="00DC2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2F279D" w:rsidP="002F279D">
        <w:pPr>
          <w:pStyle w:val="Footer"/>
          <w:tabs>
            <w:tab w:val="clear" w:pos="4513"/>
            <w:tab w:val="center" w:pos="5103"/>
          </w:tabs>
          <w:jc w:val="right"/>
          <w:rPr>
            <w:rFonts w:ascii="Arial Narrow" w:hAnsi="Arial Narrow"/>
          </w:rPr>
        </w:pPr>
        <w:r w:rsidRPr="002F279D">
          <w:rPr>
            <w:rFonts w:ascii="Arial Narrow" w:hAnsi="Arial Narrow"/>
            <w:sz w:val="18"/>
            <w:szCs w:val="18"/>
          </w:rPr>
          <w:t>1353 (NW1723E)</w:t>
        </w:r>
        <w:r>
          <w:rPr>
            <w:rFonts w:ascii="Arial Narrow" w:hAnsi="Arial Narrow"/>
            <w:sz w:val="18"/>
            <w:szCs w:val="18"/>
          </w:rPr>
          <w:tab/>
        </w:r>
        <w:r w:rsidR="00013AC6" w:rsidRPr="00013AC6">
          <w:rPr>
            <w:rFonts w:ascii="Arial Narrow" w:hAnsi="Arial Narrow"/>
          </w:rPr>
          <w:t xml:space="preserve">Page </w:t>
        </w:r>
        <w:r w:rsidR="00C7672A" w:rsidRPr="00013AC6">
          <w:rPr>
            <w:rFonts w:ascii="Arial Narrow" w:hAnsi="Arial Narrow"/>
          </w:rPr>
          <w:fldChar w:fldCharType="begin"/>
        </w:r>
        <w:r w:rsidR="00013AC6" w:rsidRPr="00013AC6">
          <w:rPr>
            <w:rFonts w:ascii="Arial Narrow" w:hAnsi="Arial Narrow"/>
          </w:rPr>
          <w:instrText xml:space="preserve"> PAGE   \* MERGEFORMAT </w:instrText>
        </w:r>
        <w:r w:rsidR="00C7672A" w:rsidRPr="00013AC6">
          <w:rPr>
            <w:rFonts w:ascii="Arial Narrow" w:hAnsi="Arial Narrow"/>
          </w:rPr>
          <w:fldChar w:fldCharType="separate"/>
        </w:r>
        <w:r w:rsidR="00E92DC0">
          <w:rPr>
            <w:rFonts w:ascii="Arial Narrow" w:hAnsi="Arial Narrow"/>
            <w:noProof/>
          </w:rPr>
          <w:t>2</w:t>
        </w:r>
        <w:r w:rsidR="00C7672A" w:rsidRPr="00013AC6">
          <w:rPr>
            <w:rFonts w:ascii="Arial Narrow" w:hAnsi="Arial Narrow"/>
            <w:noProof/>
          </w:rPr>
          <w:fldChar w:fldCharType="end"/>
        </w:r>
      </w:p>
    </w:sdtContent>
  </w:sdt>
  <w:p w:rsidR="00C0184E" w:rsidRPr="00013AC6" w:rsidRDefault="00DC252F"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DC252F">
    <w:pPr>
      <w:pStyle w:val="Footer"/>
      <w:jc w:val="right"/>
    </w:pPr>
  </w:p>
  <w:p w:rsidR="001656DE" w:rsidRPr="006016C0" w:rsidRDefault="002F279D" w:rsidP="006016C0">
    <w:pPr>
      <w:pStyle w:val="HeaderFooter"/>
      <w:jc w:val="center"/>
      <w:rPr>
        <w:rFonts w:ascii="Arial Narrow" w:hAnsi="Arial Narrow"/>
        <w:sz w:val="18"/>
        <w:szCs w:val="18"/>
      </w:rPr>
    </w:pPr>
    <w:r>
      <w:rPr>
        <w:rFonts w:ascii="Arial Narrow" w:hAnsi="Arial Narrow"/>
        <w:sz w:val="18"/>
        <w:szCs w:val="18"/>
      </w:rPr>
      <w:t>1353</w:t>
    </w:r>
    <w:r w:rsidR="00AD2AEF">
      <w:rPr>
        <w:rFonts w:ascii="Arial Narrow" w:hAnsi="Arial Narrow"/>
        <w:sz w:val="18"/>
        <w:szCs w:val="18"/>
      </w:rPr>
      <w:t xml:space="preserve"> (NW1</w:t>
    </w:r>
    <w:r>
      <w:rPr>
        <w:rFonts w:ascii="Arial Narrow" w:hAnsi="Arial Narrow"/>
        <w:sz w:val="18"/>
        <w:szCs w:val="18"/>
      </w:rPr>
      <w:t>723</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2F" w:rsidRDefault="00DC252F">
      <w:pPr>
        <w:spacing w:after="0" w:line="240" w:lineRule="auto"/>
      </w:pPr>
      <w:r>
        <w:separator/>
      </w:r>
    </w:p>
  </w:footnote>
  <w:footnote w:type="continuationSeparator" w:id="1">
    <w:p w:rsidR="00DC252F" w:rsidRDefault="00DC2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3F5"/>
    <w:multiLevelType w:val="multilevel"/>
    <w:tmpl w:val="30E89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95BD6"/>
    <w:multiLevelType w:val="hybridMultilevel"/>
    <w:tmpl w:val="F21EFBE4"/>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
    <w:nsid w:val="0F9449C2"/>
    <w:multiLevelType w:val="multilevel"/>
    <w:tmpl w:val="A3BA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EB39D3"/>
    <w:multiLevelType w:val="multilevel"/>
    <w:tmpl w:val="36F6D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BB73F4"/>
    <w:multiLevelType w:val="multilevel"/>
    <w:tmpl w:val="46E4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147761"/>
    <w:multiLevelType w:val="multilevel"/>
    <w:tmpl w:val="342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1D8D6DAD"/>
    <w:multiLevelType w:val="hybridMultilevel"/>
    <w:tmpl w:val="6D3C1944"/>
    <w:lvl w:ilvl="0" w:tplc="A6B4DE6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1FAF261B"/>
    <w:multiLevelType w:val="multilevel"/>
    <w:tmpl w:val="245A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3">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4592DA8"/>
    <w:multiLevelType w:val="multilevel"/>
    <w:tmpl w:val="088AF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9FF6432"/>
    <w:multiLevelType w:val="multilevel"/>
    <w:tmpl w:val="5A2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8">
    <w:nsid w:val="2EFB010E"/>
    <w:multiLevelType w:val="hybridMultilevel"/>
    <w:tmpl w:val="312489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5D97782"/>
    <w:multiLevelType w:val="multilevel"/>
    <w:tmpl w:val="F14A3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6310A5B"/>
    <w:multiLevelType w:val="multilevel"/>
    <w:tmpl w:val="0A803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DF0265E"/>
    <w:multiLevelType w:val="multilevel"/>
    <w:tmpl w:val="1954F2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3FC3B9B"/>
    <w:multiLevelType w:val="multilevel"/>
    <w:tmpl w:val="3420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5A1D63AF"/>
    <w:multiLevelType w:val="multilevel"/>
    <w:tmpl w:val="088AFF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32">
    <w:nsid w:val="655A7391"/>
    <w:multiLevelType w:val="multilevel"/>
    <w:tmpl w:val="A1F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06B0239"/>
    <w:multiLevelType w:val="hybridMultilevel"/>
    <w:tmpl w:val="FC8AC7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6A61477"/>
    <w:multiLevelType w:val="multilevel"/>
    <w:tmpl w:val="A89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A8559C"/>
    <w:multiLevelType w:val="hybridMultilevel"/>
    <w:tmpl w:val="05F6EA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D771647"/>
    <w:multiLevelType w:val="multilevel"/>
    <w:tmpl w:val="AD44A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9D1AF6"/>
    <w:multiLevelType w:val="multilevel"/>
    <w:tmpl w:val="EE3E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0C322C"/>
    <w:multiLevelType w:val="multilevel"/>
    <w:tmpl w:val="1AF6B784"/>
    <w:lvl w:ilvl="0">
      <w:start w:val="1"/>
      <w:numFmt w:val="bullet"/>
      <w:lvlText w:val=""/>
      <w:lvlJc w:val="left"/>
      <w:pPr>
        <w:tabs>
          <w:tab w:val="num" w:pos="460"/>
        </w:tabs>
        <w:ind w:left="460" w:hanging="360"/>
      </w:pPr>
      <w:rPr>
        <w:rFonts w:ascii="Symbol" w:hAnsi="Symbol" w:hint="default"/>
        <w:sz w:val="20"/>
      </w:rPr>
    </w:lvl>
    <w:lvl w:ilvl="1" w:tentative="1">
      <w:start w:val="1"/>
      <w:numFmt w:val="bullet"/>
      <w:lvlText w:val="o"/>
      <w:lvlJc w:val="left"/>
      <w:pPr>
        <w:tabs>
          <w:tab w:val="num" w:pos="1180"/>
        </w:tabs>
        <w:ind w:left="1180" w:hanging="360"/>
      </w:pPr>
      <w:rPr>
        <w:rFonts w:ascii="Courier New" w:hAnsi="Courier New" w:hint="default"/>
        <w:sz w:val="20"/>
      </w:rPr>
    </w:lvl>
    <w:lvl w:ilvl="2" w:tentative="1">
      <w:start w:val="1"/>
      <w:numFmt w:val="bullet"/>
      <w:lvlText w:val=""/>
      <w:lvlJc w:val="left"/>
      <w:pPr>
        <w:tabs>
          <w:tab w:val="num" w:pos="1900"/>
        </w:tabs>
        <w:ind w:left="1900" w:hanging="360"/>
      </w:pPr>
      <w:rPr>
        <w:rFonts w:ascii="Wingdings" w:hAnsi="Wingdings" w:hint="default"/>
        <w:sz w:val="20"/>
      </w:rPr>
    </w:lvl>
    <w:lvl w:ilvl="3" w:tentative="1">
      <w:start w:val="1"/>
      <w:numFmt w:val="bullet"/>
      <w:lvlText w:val=""/>
      <w:lvlJc w:val="left"/>
      <w:pPr>
        <w:tabs>
          <w:tab w:val="num" w:pos="2620"/>
        </w:tabs>
        <w:ind w:left="2620" w:hanging="360"/>
      </w:pPr>
      <w:rPr>
        <w:rFonts w:ascii="Wingdings" w:hAnsi="Wingdings" w:hint="default"/>
        <w:sz w:val="20"/>
      </w:rPr>
    </w:lvl>
    <w:lvl w:ilvl="4" w:tentative="1">
      <w:start w:val="1"/>
      <w:numFmt w:val="bullet"/>
      <w:lvlText w:val=""/>
      <w:lvlJc w:val="left"/>
      <w:pPr>
        <w:tabs>
          <w:tab w:val="num" w:pos="3340"/>
        </w:tabs>
        <w:ind w:left="3340" w:hanging="360"/>
      </w:pPr>
      <w:rPr>
        <w:rFonts w:ascii="Wingdings" w:hAnsi="Wingdings" w:hint="default"/>
        <w:sz w:val="20"/>
      </w:rPr>
    </w:lvl>
    <w:lvl w:ilvl="5" w:tentative="1">
      <w:start w:val="1"/>
      <w:numFmt w:val="bullet"/>
      <w:lvlText w:val=""/>
      <w:lvlJc w:val="left"/>
      <w:pPr>
        <w:tabs>
          <w:tab w:val="num" w:pos="4060"/>
        </w:tabs>
        <w:ind w:left="4060" w:hanging="360"/>
      </w:pPr>
      <w:rPr>
        <w:rFonts w:ascii="Wingdings" w:hAnsi="Wingdings" w:hint="default"/>
        <w:sz w:val="20"/>
      </w:rPr>
    </w:lvl>
    <w:lvl w:ilvl="6" w:tentative="1">
      <w:start w:val="1"/>
      <w:numFmt w:val="bullet"/>
      <w:lvlText w:val=""/>
      <w:lvlJc w:val="left"/>
      <w:pPr>
        <w:tabs>
          <w:tab w:val="num" w:pos="4780"/>
        </w:tabs>
        <w:ind w:left="4780" w:hanging="360"/>
      </w:pPr>
      <w:rPr>
        <w:rFonts w:ascii="Wingdings" w:hAnsi="Wingdings" w:hint="default"/>
        <w:sz w:val="20"/>
      </w:rPr>
    </w:lvl>
    <w:lvl w:ilvl="7" w:tentative="1">
      <w:start w:val="1"/>
      <w:numFmt w:val="bullet"/>
      <w:lvlText w:val=""/>
      <w:lvlJc w:val="left"/>
      <w:pPr>
        <w:tabs>
          <w:tab w:val="num" w:pos="5500"/>
        </w:tabs>
        <w:ind w:left="5500" w:hanging="360"/>
      </w:pPr>
      <w:rPr>
        <w:rFonts w:ascii="Wingdings" w:hAnsi="Wingdings" w:hint="default"/>
        <w:sz w:val="20"/>
      </w:rPr>
    </w:lvl>
    <w:lvl w:ilvl="8" w:tentative="1">
      <w:start w:val="1"/>
      <w:numFmt w:val="bullet"/>
      <w:lvlText w:val=""/>
      <w:lvlJc w:val="left"/>
      <w:pPr>
        <w:tabs>
          <w:tab w:val="num" w:pos="6220"/>
        </w:tabs>
        <w:ind w:left="6220" w:hanging="360"/>
      </w:pPr>
      <w:rPr>
        <w:rFonts w:ascii="Wingdings" w:hAnsi="Wingdings" w:hint="default"/>
        <w:sz w:val="20"/>
      </w:rPr>
    </w:lvl>
  </w:abstractNum>
  <w:num w:numId="1">
    <w:abstractNumId w:val="5"/>
  </w:num>
  <w:num w:numId="2">
    <w:abstractNumId w:val="33"/>
  </w:num>
  <w:num w:numId="3">
    <w:abstractNumId w:val="13"/>
  </w:num>
  <w:num w:numId="4">
    <w:abstractNumId w:val="15"/>
  </w:num>
  <w:num w:numId="5">
    <w:abstractNumId w:val="6"/>
  </w:num>
  <w:num w:numId="6">
    <w:abstractNumId w:val="25"/>
  </w:num>
  <w:num w:numId="7">
    <w:abstractNumId w:val="12"/>
  </w:num>
  <w:num w:numId="8">
    <w:abstractNumId w:val="7"/>
  </w:num>
  <w:num w:numId="9">
    <w:abstractNumId w:val="29"/>
  </w:num>
  <w:num w:numId="10">
    <w:abstractNumId w:val="22"/>
  </w:num>
  <w:num w:numId="11">
    <w:abstractNumId w:val="27"/>
  </w:num>
  <w:num w:numId="12">
    <w:abstractNumId w:val="31"/>
  </w:num>
  <w:num w:numId="13">
    <w:abstractNumId w:val="23"/>
  </w:num>
  <w:num w:numId="14">
    <w:abstractNumId w:val="9"/>
  </w:num>
  <w:num w:numId="15">
    <w:abstractNumId w:val="19"/>
  </w:num>
  <w:num w:numId="16">
    <w:abstractNumId w:val="21"/>
  </w:num>
  <w:num w:numId="17">
    <w:abstractNumId w:val="17"/>
  </w:num>
  <w:num w:numId="18">
    <w:abstractNumId w:val="10"/>
  </w:num>
  <w:num w:numId="19">
    <w:abstractNumId w:val="4"/>
  </w:num>
  <w:num w:numId="20">
    <w:abstractNumId w:val="35"/>
  </w:num>
  <w:num w:numId="21">
    <w:abstractNumId w:val="20"/>
    <w:lvlOverride w:ilvl="0">
      <w:startOverride w:val="2"/>
    </w:lvlOverride>
  </w:num>
  <w:num w:numId="22">
    <w:abstractNumId w:val="39"/>
  </w:num>
  <w:num w:numId="23">
    <w:abstractNumId w:val="37"/>
    <w:lvlOverride w:ilvl="0">
      <w:startOverride w:val="3"/>
    </w:lvlOverride>
  </w:num>
  <w:num w:numId="24">
    <w:abstractNumId w:val="32"/>
  </w:num>
  <w:num w:numId="25">
    <w:abstractNumId w:val="0"/>
    <w:lvlOverride w:ilvl="0">
      <w:startOverride w:val="4"/>
    </w:lvlOverride>
  </w:num>
  <w:num w:numId="26">
    <w:abstractNumId w:val="30"/>
  </w:num>
  <w:num w:numId="27">
    <w:abstractNumId w:val="2"/>
  </w:num>
  <w:num w:numId="28">
    <w:abstractNumId w:val="26"/>
  </w:num>
  <w:num w:numId="29">
    <w:abstractNumId w:val="38"/>
    <w:lvlOverride w:ilvl="0">
      <w:startOverride w:val="2"/>
    </w:lvlOverride>
  </w:num>
  <w:num w:numId="30">
    <w:abstractNumId w:val="16"/>
  </w:num>
  <w:num w:numId="31">
    <w:abstractNumId w:val="24"/>
    <w:lvlOverride w:ilvl="0">
      <w:startOverride w:val="3"/>
    </w:lvlOverride>
  </w:num>
  <w:num w:numId="32">
    <w:abstractNumId w:val="8"/>
  </w:num>
  <w:num w:numId="33">
    <w:abstractNumId w:val="3"/>
    <w:lvlOverride w:ilvl="0">
      <w:startOverride w:val="4"/>
    </w:lvlOverride>
  </w:num>
  <w:num w:numId="34">
    <w:abstractNumId w:val="11"/>
  </w:num>
  <w:num w:numId="35">
    <w:abstractNumId w:val="1"/>
  </w:num>
  <w:num w:numId="36">
    <w:abstractNumId w:val="36"/>
  </w:num>
  <w:num w:numId="37">
    <w:abstractNumId w:val="14"/>
  </w:num>
  <w:num w:numId="38">
    <w:abstractNumId w:val="18"/>
  </w:num>
  <w:num w:numId="39">
    <w:abstractNumId w:val="28"/>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2EF"/>
    <w:rsid w:val="00013AC6"/>
    <w:rsid w:val="00025088"/>
    <w:rsid w:val="00046289"/>
    <w:rsid w:val="00056B5B"/>
    <w:rsid w:val="00061FD6"/>
    <w:rsid w:val="00070783"/>
    <w:rsid w:val="0008724F"/>
    <w:rsid w:val="000B72D7"/>
    <w:rsid w:val="000C3341"/>
    <w:rsid w:val="000C51A5"/>
    <w:rsid w:val="000E7F23"/>
    <w:rsid w:val="00120FBC"/>
    <w:rsid w:val="00124523"/>
    <w:rsid w:val="001839A9"/>
    <w:rsid w:val="00196818"/>
    <w:rsid w:val="001C5D48"/>
    <w:rsid w:val="001E58B5"/>
    <w:rsid w:val="001F0455"/>
    <w:rsid w:val="002334BA"/>
    <w:rsid w:val="002408BD"/>
    <w:rsid w:val="0024764B"/>
    <w:rsid w:val="00265FA8"/>
    <w:rsid w:val="002969CB"/>
    <w:rsid w:val="002E24A9"/>
    <w:rsid w:val="002F279D"/>
    <w:rsid w:val="002F397B"/>
    <w:rsid w:val="003111B9"/>
    <w:rsid w:val="00321058"/>
    <w:rsid w:val="003334EC"/>
    <w:rsid w:val="0038039F"/>
    <w:rsid w:val="003A0B57"/>
    <w:rsid w:val="003C5683"/>
    <w:rsid w:val="00426109"/>
    <w:rsid w:val="004328DD"/>
    <w:rsid w:val="00471ABE"/>
    <w:rsid w:val="00472DD5"/>
    <w:rsid w:val="0047408B"/>
    <w:rsid w:val="004751FC"/>
    <w:rsid w:val="004A0841"/>
    <w:rsid w:val="004A1C87"/>
    <w:rsid w:val="004B2C2E"/>
    <w:rsid w:val="004D02F7"/>
    <w:rsid w:val="004D778B"/>
    <w:rsid w:val="004D7C08"/>
    <w:rsid w:val="00507C7C"/>
    <w:rsid w:val="005271C8"/>
    <w:rsid w:val="00527312"/>
    <w:rsid w:val="00545830"/>
    <w:rsid w:val="005562FC"/>
    <w:rsid w:val="00563B4C"/>
    <w:rsid w:val="00595232"/>
    <w:rsid w:val="005A7A3E"/>
    <w:rsid w:val="005B6FD7"/>
    <w:rsid w:val="005C13B9"/>
    <w:rsid w:val="005C36B5"/>
    <w:rsid w:val="005E165D"/>
    <w:rsid w:val="006016C0"/>
    <w:rsid w:val="00627B0B"/>
    <w:rsid w:val="00632E4F"/>
    <w:rsid w:val="006407B6"/>
    <w:rsid w:val="00646217"/>
    <w:rsid w:val="00655403"/>
    <w:rsid w:val="00685027"/>
    <w:rsid w:val="006971AE"/>
    <w:rsid w:val="006B0355"/>
    <w:rsid w:val="006C22EF"/>
    <w:rsid w:val="006E34F6"/>
    <w:rsid w:val="006E6647"/>
    <w:rsid w:val="006F114F"/>
    <w:rsid w:val="0072139C"/>
    <w:rsid w:val="0072586A"/>
    <w:rsid w:val="00737E70"/>
    <w:rsid w:val="007610D1"/>
    <w:rsid w:val="00795798"/>
    <w:rsid w:val="007A55E7"/>
    <w:rsid w:val="007F5766"/>
    <w:rsid w:val="00816B03"/>
    <w:rsid w:val="008A7A9A"/>
    <w:rsid w:val="008B0B46"/>
    <w:rsid w:val="008B55A3"/>
    <w:rsid w:val="008E73A3"/>
    <w:rsid w:val="0091328D"/>
    <w:rsid w:val="00940CDA"/>
    <w:rsid w:val="0094185D"/>
    <w:rsid w:val="00951D95"/>
    <w:rsid w:val="00972BD7"/>
    <w:rsid w:val="00975E93"/>
    <w:rsid w:val="00994916"/>
    <w:rsid w:val="009A58D0"/>
    <w:rsid w:val="00A10B89"/>
    <w:rsid w:val="00A76D97"/>
    <w:rsid w:val="00AB6DB6"/>
    <w:rsid w:val="00AC52E4"/>
    <w:rsid w:val="00AD103A"/>
    <w:rsid w:val="00AD2AEF"/>
    <w:rsid w:val="00AD359F"/>
    <w:rsid w:val="00AD4F00"/>
    <w:rsid w:val="00B115A7"/>
    <w:rsid w:val="00B12CA0"/>
    <w:rsid w:val="00B1659E"/>
    <w:rsid w:val="00B52F2A"/>
    <w:rsid w:val="00B605B9"/>
    <w:rsid w:val="00B71DB5"/>
    <w:rsid w:val="00B8015E"/>
    <w:rsid w:val="00B8322C"/>
    <w:rsid w:val="00BC70B7"/>
    <w:rsid w:val="00C04B3A"/>
    <w:rsid w:val="00C14944"/>
    <w:rsid w:val="00C53330"/>
    <w:rsid w:val="00C7672A"/>
    <w:rsid w:val="00C936EA"/>
    <w:rsid w:val="00CA5072"/>
    <w:rsid w:val="00CB4B03"/>
    <w:rsid w:val="00CD4D2F"/>
    <w:rsid w:val="00CF0763"/>
    <w:rsid w:val="00CF1A51"/>
    <w:rsid w:val="00D021EC"/>
    <w:rsid w:val="00D17302"/>
    <w:rsid w:val="00D27D2D"/>
    <w:rsid w:val="00D3522F"/>
    <w:rsid w:val="00D47F8D"/>
    <w:rsid w:val="00DC252F"/>
    <w:rsid w:val="00DC2F7B"/>
    <w:rsid w:val="00DF237C"/>
    <w:rsid w:val="00E079A5"/>
    <w:rsid w:val="00E13C61"/>
    <w:rsid w:val="00E160AE"/>
    <w:rsid w:val="00E2137A"/>
    <w:rsid w:val="00E4192C"/>
    <w:rsid w:val="00E47924"/>
    <w:rsid w:val="00E54B68"/>
    <w:rsid w:val="00E70AD7"/>
    <w:rsid w:val="00E92DC0"/>
    <w:rsid w:val="00E94463"/>
    <w:rsid w:val="00EE5E39"/>
    <w:rsid w:val="00EF0544"/>
    <w:rsid w:val="00F1693A"/>
    <w:rsid w:val="00F327BE"/>
    <w:rsid w:val="00F4258D"/>
    <w:rsid w:val="00F66A78"/>
    <w:rsid w:val="00F73FD0"/>
    <w:rsid w:val="00F81B00"/>
    <w:rsid w:val="00F90B9A"/>
    <w:rsid w:val="00FC4B41"/>
    <w:rsid w:val="00FC5EC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List Paragraph - 2,List Paragraph 1,Chapter Numbering,Riana Table Bullets 1,lp1,Table of contents numbered,Citation List,Bullet List,TOC style,List Paragraph Char Char,Plain Text Char Char Char,List Paragraph Char Char Char Char,Ref,b1"/>
    <w:basedOn w:val="Normal"/>
    <w:link w:val="ListParagraphChar"/>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4916"/>
    <w:rPr>
      <w:sz w:val="16"/>
      <w:szCs w:val="16"/>
    </w:rPr>
  </w:style>
  <w:style w:type="paragraph" w:styleId="CommentText">
    <w:name w:val="annotation text"/>
    <w:basedOn w:val="Normal"/>
    <w:link w:val="CommentTextChar"/>
    <w:uiPriority w:val="99"/>
    <w:semiHidden/>
    <w:unhideWhenUsed/>
    <w:rsid w:val="00994916"/>
    <w:pPr>
      <w:spacing w:line="240" w:lineRule="auto"/>
    </w:pPr>
    <w:rPr>
      <w:sz w:val="20"/>
      <w:szCs w:val="20"/>
    </w:rPr>
  </w:style>
  <w:style w:type="character" w:customStyle="1" w:styleId="CommentTextChar">
    <w:name w:val="Comment Text Char"/>
    <w:basedOn w:val="DefaultParagraphFont"/>
    <w:link w:val="CommentText"/>
    <w:uiPriority w:val="99"/>
    <w:semiHidden/>
    <w:rsid w:val="00994916"/>
    <w:rPr>
      <w:sz w:val="20"/>
      <w:szCs w:val="20"/>
    </w:rPr>
  </w:style>
  <w:style w:type="paragraph" w:styleId="CommentSubject">
    <w:name w:val="annotation subject"/>
    <w:basedOn w:val="CommentText"/>
    <w:next w:val="CommentText"/>
    <w:link w:val="CommentSubjectChar"/>
    <w:uiPriority w:val="99"/>
    <w:semiHidden/>
    <w:unhideWhenUsed/>
    <w:rsid w:val="00994916"/>
    <w:rPr>
      <w:b/>
      <w:bCs/>
    </w:rPr>
  </w:style>
  <w:style w:type="character" w:customStyle="1" w:styleId="CommentSubjectChar">
    <w:name w:val="Comment Subject Char"/>
    <w:basedOn w:val="CommentTextChar"/>
    <w:link w:val="CommentSubject"/>
    <w:uiPriority w:val="99"/>
    <w:semiHidden/>
    <w:rsid w:val="00994916"/>
    <w:rPr>
      <w:b/>
      <w:bCs/>
      <w:sz w:val="20"/>
      <w:szCs w:val="20"/>
    </w:rPr>
  </w:style>
  <w:style w:type="character" w:customStyle="1" w:styleId="ListParagraphChar">
    <w:name w:val="List Paragraph Char"/>
    <w:aliases w:val="List Paragraph - 2 Char,List Paragraph 1 Char,Chapter Numbering Char,Riana Table Bullets 1 Char,lp1 Char,Table of contents numbered Char,Citation List Char,Bullet List Char,TOC style Char,List Paragraph Char Char Char,Ref Char"/>
    <w:basedOn w:val="DefaultParagraphFont"/>
    <w:link w:val="ListParagraph"/>
    <w:uiPriority w:val="34"/>
    <w:locked/>
    <w:rsid w:val="000E7F23"/>
  </w:style>
  <w:style w:type="character" w:styleId="Strong">
    <w:name w:val="Strong"/>
    <w:basedOn w:val="DefaultParagraphFont"/>
    <w:uiPriority w:val="22"/>
    <w:qFormat/>
    <w:rsid w:val="00951D95"/>
    <w:rPr>
      <w:b/>
      <w:bCs/>
    </w:rPr>
  </w:style>
</w:styles>
</file>

<file path=word/webSettings.xml><?xml version="1.0" encoding="utf-8"?>
<w:webSettings xmlns:r="http://schemas.openxmlformats.org/officeDocument/2006/relationships" xmlns:w="http://schemas.openxmlformats.org/wordprocessingml/2006/main">
  <w:divs>
    <w:div w:id="668944831">
      <w:bodyDiv w:val="1"/>
      <w:marLeft w:val="240"/>
      <w:marRight w:val="240"/>
      <w:marTop w:val="240"/>
      <w:marBottom w:val="60"/>
      <w:divBdr>
        <w:top w:val="none" w:sz="0" w:space="0" w:color="auto"/>
        <w:left w:val="none" w:sz="0" w:space="0" w:color="auto"/>
        <w:bottom w:val="none" w:sz="0" w:space="0" w:color="auto"/>
        <w:right w:val="none" w:sz="0" w:space="0" w:color="auto"/>
      </w:divBdr>
      <w:divsChild>
        <w:div w:id="320626112">
          <w:marLeft w:val="0"/>
          <w:marRight w:val="0"/>
          <w:marTop w:val="0"/>
          <w:marBottom w:val="0"/>
          <w:divBdr>
            <w:top w:val="none" w:sz="0" w:space="0" w:color="auto"/>
            <w:left w:val="none" w:sz="0" w:space="0" w:color="auto"/>
            <w:bottom w:val="single" w:sz="6" w:space="9" w:color="C8C8C8"/>
            <w:right w:val="none" w:sz="0" w:space="0" w:color="auto"/>
          </w:divBdr>
          <w:divsChild>
            <w:div w:id="10608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876B-2C3B-4110-B2E7-71F0CF044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M S F de Freitas (DA) to ask the Minister of Tourism: </vt:lpstr>
    </vt:vector>
  </TitlesOfParts>
  <Company>Microsoft</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2020-09-02T09:58:00Z</cp:lastPrinted>
  <dcterms:created xsi:type="dcterms:W3CDTF">2020-09-10T17:50:00Z</dcterms:created>
  <dcterms:modified xsi:type="dcterms:W3CDTF">2020-09-10T17:50:00Z</dcterms:modified>
</cp:coreProperties>
</file>