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56" w:rsidRDefault="007F1956" w:rsidP="007F1956">
      <w:pPr>
        <w:spacing w:after="0" w:line="240" w:lineRule="auto"/>
        <w:ind w:left="2880" w:firstLine="720"/>
        <w:jc w:val="both"/>
        <w:rPr>
          <w:rFonts w:eastAsia="Times New Roman" w:cs="Arial"/>
          <w:b/>
          <w:sz w:val="24"/>
          <w:szCs w:val="24"/>
          <w:lang w:val="en-GB"/>
        </w:rPr>
      </w:pPr>
    </w:p>
    <w:p w:rsidR="007F1956" w:rsidRPr="00367143" w:rsidRDefault="007F1956" w:rsidP="007F1956">
      <w:pPr>
        <w:spacing w:after="0" w:line="240" w:lineRule="auto"/>
        <w:ind w:left="2880" w:firstLine="720"/>
        <w:rPr>
          <w:rFonts w:eastAsia="Times New Roman" w:cs="Arial"/>
          <w:b/>
          <w:sz w:val="32"/>
          <w:szCs w:val="32"/>
          <w:lang w:val="en-GB"/>
        </w:rPr>
      </w:pPr>
      <w:r w:rsidRPr="00367143">
        <w:rPr>
          <w:rFonts w:eastAsia="Times New Roman" w:cs="Arial"/>
          <w:b/>
          <w:sz w:val="32"/>
          <w:szCs w:val="32"/>
          <w:lang w:val="en-GB"/>
        </w:rPr>
        <w:t>NATIONAL ASSEMBLY</w:t>
      </w:r>
    </w:p>
    <w:p w:rsidR="007F1956" w:rsidRPr="00367143" w:rsidRDefault="007F1956" w:rsidP="007F1956">
      <w:pPr>
        <w:autoSpaceDE w:val="0"/>
        <w:autoSpaceDN w:val="0"/>
        <w:adjustRightInd w:val="0"/>
        <w:jc w:val="both"/>
        <w:rPr>
          <w:rFonts w:cs="Arial"/>
          <w:b/>
          <w:bCs/>
          <w:sz w:val="32"/>
          <w:szCs w:val="32"/>
          <w:u w:val="single"/>
          <w:lang w:val="en-GB" w:eastAsia="en-ZA"/>
        </w:rPr>
      </w:pPr>
    </w:p>
    <w:p w:rsidR="007F1956" w:rsidRPr="009C6BDC" w:rsidRDefault="007F1956" w:rsidP="007F1956">
      <w:pPr>
        <w:autoSpaceDE w:val="0"/>
        <w:autoSpaceDN w:val="0"/>
        <w:adjustRightInd w:val="0"/>
        <w:jc w:val="both"/>
        <w:rPr>
          <w:rFonts w:cs="Arial"/>
          <w:b/>
          <w:bCs/>
          <w:sz w:val="32"/>
          <w:szCs w:val="32"/>
          <w:u w:val="single"/>
          <w:lang w:val="en-GB" w:eastAsia="en-ZA"/>
        </w:rPr>
      </w:pPr>
      <w:r w:rsidRPr="009C6BDC">
        <w:rPr>
          <w:rFonts w:cs="Arial"/>
          <w:b/>
          <w:bCs/>
          <w:sz w:val="32"/>
          <w:szCs w:val="32"/>
          <w:u w:val="single"/>
          <w:lang w:val="en-GB" w:eastAsia="en-ZA"/>
        </w:rPr>
        <w:t>QUESTION No. 1351- 2021</w:t>
      </w:r>
    </w:p>
    <w:p w:rsidR="007F1956" w:rsidRPr="009C6BDC" w:rsidRDefault="007F1956" w:rsidP="007F1956">
      <w:pPr>
        <w:autoSpaceDE w:val="0"/>
        <w:autoSpaceDN w:val="0"/>
        <w:adjustRightInd w:val="0"/>
        <w:jc w:val="both"/>
        <w:rPr>
          <w:rFonts w:cs="Arial"/>
          <w:b/>
          <w:bCs/>
          <w:sz w:val="32"/>
          <w:szCs w:val="32"/>
          <w:u w:val="single"/>
          <w:lang w:val="en-GB" w:eastAsia="en-ZA"/>
        </w:rPr>
      </w:pPr>
      <w:r w:rsidRPr="009C6BDC">
        <w:rPr>
          <w:rFonts w:cs="Arial"/>
          <w:b/>
          <w:bCs/>
          <w:sz w:val="32"/>
          <w:szCs w:val="32"/>
          <w:u w:val="single"/>
          <w:lang w:val="en-GB" w:eastAsia="en-ZA"/>
        </w:rPr>
        <w:t>FOR WRITTEN REPLY</w:t>
      </w:r>
    </w:p>
    <w:p w:rsidR="007F1956" w:rsidRPr="009C6BDC" w:rsidRDefault="007F1956" w:rsidP="007F1956">
      <w:pPr>
        <w:autoSpaceDE w:val="0"/>
        <w:autoSpaceDN w:val="0"/>
        <w:adjustRightInd w:val="0"/>
        <w:jc w:val="both"/>
        <w:rPr>
          <w:rFonts w:cs="Arial"/>
          <w:b/>
          <w:bCs/>
          <w:sz w:val="32"/>
          <w:szCs w:val="32"/>
          <w:lang w:val="en-GB" w:eastAsia="en-ZA"/>
        </w:rPr>
      </w:pPr>
      <w:r w:rsidRPr="009C6BDC">
        <w:rPr>
          <w:rFonts w:cs="Arial"/>
          <w:b/>
          <w:bCs/>
          <w:sz w:val="32"/>
          <w:szCs w:val="32"/>
          <w:lang w:val="en-GB" w:eastAsia="en-ZA"/>
        </w:rPr>
        <w:t>DATE OF PUBLICATION IN INTERNAL QUESTION PAPER: 14 MAY 2021: (INTERNAL QUESTION PAPER NO 13-2021)</w:t>
      </w:r>
    </w:p>
    <w:p w:rsidR="007F1956" w:rsidRPr="009C6BDC" w:rsidRDefault="007F1956" w:rsidP="007F1956">
      <w:pPr>
        <w:spacing w:before="100" w:beforeAutospacing="1" w:after="100" w:afterAutospacing="1"/>
        <w:ind w:left="1440" w:hanging="1440"/>
        <w:jc w:val="both"/>
        <w:outlineLvl w:val="0"/>
        <w:rPr>
          <w:rFonts w:cs="Arial"/>
          <w:sz w:val="32"/>
          <w:szCs w:val="32"/>
          <w:lang w:val="en-GB"/>
        </w:rPr>
      </w:pPr>
      <w:r w:rsidRPr="009C6BDC">
        <w:rPr>
          <w:rFonts w:cs="Arial"/>
          <w:bCs/>
          <w:sz w:val="32"/>
          <w:szCs w:val="32"/>
          <w:lang w:val="en-GB"/>
        </w:rPr>
        <w:t xml:space="preserve"> </w:t>
      </w:r>
      <w:r w:rsidRPr="009C6BDC">
        <w:rPr>
          <w:rFonts w:cs="Arial"/>
          <w:b/>
          <w:sz w:val="32"/>
          <w:szCs w:val="32"/>
          <w:lang w:val="en-GB"/>
        </w:rPr>
        <w:t xml:space="preserve">Mr S </w:t>
      </w:r>
      <w:proofErr w:type="spellStart"/>
      <w:r w:rsidRPr="009C6BDC">
        <w:rPr>
          <w:rFonts w:cs="Arial"/>
          <w:b/>
          <w:sz w:val="32"/>
          <w:szCs w:val="32"/>
          <w:lang w:val="en-GB"/>
        </w:rPr>
        <w:t>Ngcobo</w:t>
      </w:r>
      <w:proofErr w:type="spellEnd"/>
      <w:r w:rsidRPr="009C6BDC">
        <w:rPr>
          <w:rFonts w:cs="Arial"/>
          <w:b/>
          <w:sz w:val="32"/>
          <w:szCs w:val="32"/>
          <w:lang w:val="en-GB"/>
        </w:rPr>
        <w:t xml:space="preserve"> (DA) to ask the Minister of Sport, Arts and Culture</w:t>
      </w:r>
      <w:r w:rsidRPr="009C6BDC">
        <w:rPr>
          <w:rFonts w:cs="Arial"/>
          <w:sz w:val="32"/>
          <w:szCs w:val="32"/>
          <w:lang w:val="en-GB"/>
        </w:rPr>
        <w:t>:</w:t>
      </w:r>
    </w:p>
    <w:p w:rsidR="007F1956" w:rsidRDefault="007F1956" w:rsidP="007F1956">
      <w:pPr>
        <w:tabs>
          <w:tab w:val="left" w:pos="6336"/>
        </w:tabs>
        <w:autoSpaceDE w:val="0"/>
        <w:autoSpaceDN w:val="0"/>
        <w:adjustRightInd w:val="0"/>
        <w:spacing w:after="0"/>
        <w:ind w:right="424"/>
        <w:contextualSpacing/>
        <w:jc w:val="both"/>
        <w:rPr>
          <w:rFonts w:cs="Arial"/>
          <w:b/>
          <w:sz w:val="32"/>
          <w:szCs w:val="32"/>
          <w:lang w:val="en-GB"/>
        </w:rPr>
      </w:pPr>
      <w:r w:rsidRPr="009C6BDC">
        <w:rPr>
          <w:rFonts w:cs="Arial"/>
          <w:bCs/>
          <w:sz w:val="32"/>
          <w:szCs w:val="32"/>
          <w:lang w:val="en-GB" w:eastAsia="en-ZA"/>
        </w:rPr>
        <w:t xml:space="preserve">Whether any plans are in place to include sign language as one of the official South African languages; if not, why not; if so, what (a) are the details of the plans and (b) total budget has been allocated in this regard?                   </w:t>
      </w:r>
      <w:r w:rsidRPr="009C6BDC">
        <w:rPr>
          <w:rFonts w:cs="Arial"/>
          <w:b/>
          <w:sz w:val="32"/>
          <w:szCs w:val="32"/>
          <w:lang w:val="en-GB"/>
        </w:rPr>
        <w:t>NW1547</w:t>
      </w:r>
    </w:p>
    <w:p w:rsidR="007F1956" w:rsidRPr="009C6BDC" w:rsidRDefault="007F1956" w:rsidP="007F1956">
      <w:pPr>
        <w:tabs>
          <w:tab w:val="left" w:pos="6336"/>
        </w:tabs>
        <w:autoSpaceDE w:val="0"/>
        <w:autoSpaceDN w:val="0"/>
        <w:adjustRightInd w:val="0"/>
        <w:spacing w:after="0"/>
        <w:ind w:right="424"/>
        <w:contextualSpacing/>
        <w:jc w:val="both"/>
        <w:rPr>
          <w:rFonts w:cs="Arial"/>
          <w:bCs/>
          <w:color w:val="C45911" w:themeColor="accent2" w:themeShade="BF"/>
          <w:sz w:val="32"/>
          <w:szCs w:val="32"/>
          <w:lang w:val="en-GB" w:eastAsia="en-ZA"/>
        </w:rPr>
      </w:pPr>
      <w:r w:rsidRPr="005D6A02">
        <w:rPr>
          <w:rFonts w:cs="Arial"/>
          <w:sz w:val="24"/>
          <w:szCs w:val="24"/>
          <w:lang w:val="en-GB"/>
        </w:rPr>
        <w:t xml:space="preserve">                                                                                            </w:t>
      </w:r>
    </w:p>
    <w:p w:rsidR="007F1956" w:rsidRPr="009C6BDC" w:rsidRDefault="007F1956" w:rsidP="007F1956">
      <w:pPr>
        <w:jc w:val="both"/>
        <w:rPr>
          <w:b/>
          <w:sz w:val="32"/>
          <w:szCs w:val="32"/>
        </w:rPr>
      </w:pPr>
      <w:r w:rsidRPr="009C6BDC">
        <w:rPr>
          <w:rFonts w:cs="Arial"/>
          <w:b/>
          <w:sz w:val="32"/>
          <w:szCs w:val="32"/>
          <w:lang w:val="en-GB"/>
        </w:rPr>
        <w:t>REPLY</w:t>
      </w:r>
      <w:r w:rsidRPr="009C6BDC">
        <w:rPr>
          <w:b/>
          <w:sz w:val="32"/>
          <w:szCs w:val="32"/>
        </w:rPr>
        <w:t xml:space="preserve"> </w:t>
      </w:r>
    </w:p>
    <w:p w:rsidR="007F1956" w:rsidRPr="009C6BDC" w:rsidRDefault="007F1956" w:rsidP="007F1956">
      <w:pPr>
        <w:pStyle w:val="ListParagraph"/>
        <w:tabs>
          <w:tab w:val="left" w:pos="6336"/>
        </w:tabs>
        <w:spacing w:after="0"/>
        <w:ind w:left="630" w:hanging="630"/>
        <w:jc w:val="both"/>
        <w:rPr>
          <w:rFonts w:cs="Arial"/>
          <w:sz w:val="32"/>
          <w:szCs w:val="32"/>
        </w:rPr>
      </w:pPr>
      <w:r w:rsidRPr="009C6BDC">
        <w:rPr>
          <w:rFonts w:cs="Arial"/>
          <w:sz w:val="32"/>
          <w:szCs w:val="32"/>
        </w:rPr>
        <w:t>(a)</w:t>
      </w:r>
      <w:r w:rsidRPr="009C6BDC">
        <w:rPr>
          <w:rFonts w:cs="Arial"/>
          <w:sz w:val="32"/>
          <w:szCs w:val="32"/>
        </w:rPr>
        <w:tab/>
        <w:t>Yes, after the Constitutional Review Committee of Parliament had recommended that section 6(1) and (5)(a) of the Constitution be amended to include South  African Sign Language (SASL) as the 12</w:t>
      </w:r>
      <w:r w:rsidRPr="009C6BDC">
        <w:rPr>
          <w:rFonts w:cs="Arial"/>
          <w:sz w:val="32"/>
          <w:szCs w:val="32"/>
          <w:vertAlign w:val="superscript"/>
        </w:rPr>
        <w:t>th</w:t>
      </w:r>
      <w:r w:rsidRPr="009C6BDC">
        <w:rPr>
          <w:rFonts w:cs="Arial"/>
          <w:sz w:val="32"/>
          <w:szCs w:val="32"/>
        </w:rPr>
        <w:t xml:space="preserve"> South African official language, the Department of Justice and Correctional Services (</w:t>
      </w:r>
      <w:proofErr w:type="spellStart"/>
      <w:r w:rsidRPr="009C6BDC">
        <w:rPr>
          <w:rFonts w:cs="Arial"/>
          <w:sz w:val="32"/>
          <w:szCs w:val="32"/>
        </w:rPr>
        <w:t>DoJ</w:t>
      </w:r>
      <w:proofErr w:type="spellEnd"/>
      <w:r w:rsidRPr="009C6BDC">
        <w:rPr>
          <w:rFonts w:cs="Arial"/>
          <w:sz w:val="32"/>
          <w:szCs w:val="32"/>
        </w:rPr>
        <w:t>) took the necessary steps to kick-start the Constitutional amendment process. The first working session for all national departments to make contributions to the draft 19</w:t>
      </w:r>
      <w:r w:rsidRPr="009C6BDC">
        <w:rPr>
          <w:rFonts w:cs="Arial"/>
          <w:sz w:val="32"/>
          <w:szCs w:val="32"/>
          <w:vertAlign w:val="superscript"/>
        </w:rPr>
        <w:t>th</w:t>
      </w:r>
      <w:r w:rsidRPr="009C6BDC">
        <w:rPr>
          <w:rFonts w:cs="Arial"/>
          <w:sz w:val="32"/>
          <w:szCs w:val="32"/>
        </w:rPr>
        <w:t xml:space="preserve"> Constitutional Amendment Bill was held in March 2021. DSAC and </w:t>
      </w:r>
      <w:proofErr w:type="spellStart"/>
      <w:r w:rsidRPr="009C6BDC">
        <w:rPr>
          <w:rFonts w:cs="Arial"/>
          <w:sz w:val="32"/>
          <w:szCs w:val="32"/>
        </w:rPr>
        <w:t>PanSALB</w:t>
      </w:r>
      <w:proofErr w:type="spellEnd"/>
      <w:r w:rsidRPr="009C6BDC">
        <w:rPr>
          <w:rFonts w:cs="Arial"/>
          <w:sz w:val="32"/>
          <w:szCs w:val="32"/>
        </w:rPr>
        <w:t xml:space="preserve"> as the key implementers of section 6 of the Constitution were working closely with </w:t>
      </w:r>
      <w:proofErr w:type="spellStart"/>
      <w:r w:rsidRPr="009C6BDC">
        <w:rPr>
          <w:rFonts w:cs="Arial"/>
          <w:sz w:val="32"/>
          <w:szCs w:val="32"/>
        </w:rPr>
        <w:t>DoJ</w:t>
      </w:r>
      <w:proofErr w:type="spellEnd"/>
      <w:r w:rsidRPr="009C6BDC">
        <w:rPr>
          <w:rFonts w:cs="Arial"/>
          <w:sz w:val="32"/>
          <w:szCs w:val="32"/>
        </w:rPr>
        <w:t xml:space="preserve">. A follow-up working session was facilitated by DSAC in April 2021 where </w:t>
      </w:r>
      <w:r w:rsidRPr="009C6BDC">
        <w:rPr>
          <w:rFonts w:cs="Arial"/>
          <w:sz w:val="32"/>
          <w:szCs w:val="32"/>
        </w:rPr>
        <w:lastRenderedPageBreak/>
        <w:t xml:space="preserve">all affected stakeholders mainly the deaf community gave input into the draft Bill. </w:t>
      </w:r>
    </w:p>
    <w:p w:rsidR="007F1956" w:rsidRPr="009C6BDC" w:rsidRDefault="007F1956" w:rsidP="007F1956">
      <w:pPr>
        <w:tabs>
          <w:tab w:val="left" w:pos="6336"/>
        </w:tabs>
        <w:spacing w:after="0"/>
        <w:jc w:val="both"/>
        <w:rPr>
          <w:rFonts w:cs="Arial"/>
          <w:sz w:val="32"/>
          <w:szCs w:val="32"/>
        </w:rPr>
      </w:pPr>
    </w:p>
    <w:p w:rsidR="007F1956" w:rsidRPr="009C6BDC" w:rsidRDefault="007F1956" w:rsidP="007F1956">
      <w:pPr>
        <w:pStyle w:val="ListParagraph"/>
        <w:tabs>
          <w:tab w:val="left" w:pos="6336"/>
        </w:tabs>
        <w:spacing w:after="0"/>
        <w:ind w:left="630"/>
        <w:jc w:val="both"/>
        <w:rPr>
          <w:rFonts w:cs="Arial"/>
          <w:sz w:val="32"/>
          <w:szCs w:val="32"/>
        </w:rPr>
      </w:pPr>
      <w:r w:rsidRPr="009C6BDC">
        <w:rPr>
          <w:rFonts w:cs="Arial"/>
          <w:sz w:val="32"/>
          <w:szCs w:val="32"/>
        </w:rPr>
        <w:t>DSAC is also planning to conduct further consultative meetings with all relevant structures of the Deaf Community as users of the South African Sign Language (SASL) to understand their specific needs that will inform the draft implementation plan to give effect to section 6 of the Constitution when it is amended.</w:t>
      </w:r>
    </w:p>
    <w:p w:rsidR="007F1956" w:rsidRPr="009C6BDC" w:rsidRDefault="007F1956" w:rsidP="007F1956">
      <w:pPr>
        <w:pStyle w:val="ListParagraph"/>
        <w:tabs>
          <w:tab w:val="left" w:pos="6336"/>
        </w:tabs>
        <w:spacing w:after="0"/>
        <w:jc w:val="both"/>
        <w:rPr>
          <w:rFonts w:cs="Arial"/>
          <w:sz w:val="32"/>
          <w:szCs w:val="32"/>
        </w:rPr>
      </w:pPr>
    </w:p>
    <w:p w:rsidR="007F1956" w:rsidRPr="009C6BDC" w:rsidRDefault="007F1956" w:rsidP="007F1956">
      <w:pPr>
        <w:pStyle w:val="ListParagraph"/>
        <w:tabs>
          <w:tab w:val="left" w:pos="6336"/>
        </w:tabs>
        <w:spacing w:after="0"/>
        <w:ind w:left="630" w:hanging="90"/>
        <w:jc w:val="both"/>
        <w:rPr>
          <w:rFonts w:cs="Arial"/>
          <w:sz w:val="32"/>
          <w:szCs w:val="32"/>
        </w:rPr>
      </w:pPr>
      <w:r w:rsidRPr="009C6BDC">
        <w:rPr>
          <w:rFonts w:cs="Arial"/>
          <w:sz w:val="32"/>
          <w:szCs w:val="32"/>
        </w:rPr>
        <w:t xml:space="preserve"> In the meantime, </w:t>
      </w:r>
      <w:proofErr w:type="spellStart"/>
      <w:r w:rsidRPr="009C6BDC">
        <w:rPr>
          <w:rFonts w:cs="Arial"/>
          <w:sz w:val="32"/>
          <w:szCs w:val="32"/>
        </w:rPr>
        <w:t>PanSALB</w:t>
      </w:r>
      <w:proofErr w:type="spellEnd"/>
      <w:r w:rsidRPr="009C6BDC">
        <w:rPr>
          <w:rFonts w:cs="Arial"/>
          <w:sz w:val="32"/>
          <w:szCs w:val="32"/>
        </w:rPr>
        <w:t xml:space="preserve"> is </w:t>
      </w:r>
      <w:proofErr w:type="spellStart"/>
      <w:r w:rsidRPr="009C6BDC">
        <w:rPr>
          <w:rFonts w:cs="Arial"/>
          <w:sz w:val="32"/>
          <w:szCs w:val="32"/>
        </w:rPr>
        <w:t>workshopping</w:t>
      </w:r>
      <w:proofErr w:type="spellEnd"/>
      <w:r w:rsidRPr="009C6BDC">
        <w:rPr>
          <w:rFonts w:cs="Arial"/>
          <w:sz w:val="32"/>
          <w:szCs w:val="32"/>
        </w:rPr>
        <w:t xml:space="preserve"> stakeholders on the SASL Charter, which sets out key obligations to improve access to quality services and effective protection of the linguistic rights of deaf people.  </w:t>
      </w:r>
    </w:p>
    <w:p w:rsidR="007F1956" w:rsidRPr="009C6BDC" w:rsidRDefault="007F1956" w:rsidP="007F1956">
      <w:pPr>
        <w:pStyle w:val="ListParagraph"/>
        <w:tabs>
          <w:tab w:val="left" w:pos="6336"/>
        </w:tabs>
        <w:spacing w:after="0"/>
        <w:jc w:val="both"/>
        <w:rPr>
          <w:rFonts w:cs="Arial"/>
          <w:sz w:val="32"/>
          <w:szCs w:val="32"/>
        </w:rPr>
      </w:pPr>
    </w:p>
    <w:p w:rsidR="007F1956" w:rsidRPr="009C6BDC" w:rsidRDefault="007F1956" w:rsidP="007F1956">
      <w:pPr>
        <w:pStyle w:val="ListParagraph"/>
        <w:tabs>
          <w:tab w:val="left" w:pos="6336"/>
        </w:tabs>
        <w:spacing w:after="0"/>
        <w:ind w:left="630" w:hanging="630"/>
        <w:jc w:val="both"/>
        <w:rPr>
          <w:rFonts w:cs="Arial"/>
          <w:sz w:val="32"/>
          <w:szCs w:val="32"/>
        </w:rPr>
      </w:pPr>
      <w:r w:rsidRPr="009C6BDC">
        <w:rPr>
          <w:rFonts w:cs="Arial"/>
          <w:sz w:val="32"/>
          <w:szCs w:val="32"/>
        </w:rPr>
        <w:t xml:space="preserve">(b) </w:t>
      </w:r>
      <w:r w:rsidRPr="009C6BDC">
        <w:rPr>
          <w:rFonts w:cs="Arial"/>
          <w:sz w:val="32"/>
          <w:szCs w:val="32"/>
        </w:rPr>
        <w:tab/>
        <w:t>There is no budget yet allocated for the SASL as the constitutional amendment process is still ongoing. When SASL is finally adopted as the 12</w:t>
      </w:r>
      <w:r w:rsidRPr="009C6BDC">
        <w:rPr>
          <w:rFonts w:cs="Arial"/>
          <w:sz w:val="32"/>
          <w:szCs w:val="32"/>
          <w:vertAlign w:val="superscript"/>
        </w:rPr>
        <w:t>th</w:t>
      </w:r>
      <w:r w:rsidRPr="009C6BDC">
        <w:rPr>
          <w:rFonts w:cs="Arial"/>
          <w:sz w:val="32"/>
          <w:szCs w:val="32"/>
        </w:rPr>
        <w:t xml:space="preserve"> official language of the Republic of South Africa, DSAC will include it in its plans with cost implications.</w:t>
      </w:r>
    </w:p>
    <w:p w:rsidR="007F1956" w:rsidRDefault="007F1956" w:rsidP="007F1956">
      <w:pPr>
        <w:pStyle w:val="DACBODYTEXT"/>
        <w:spacing w:after="0"/>
        <w:rPr>
          <w:rFonts w:cs="Arial"/>
          <w:sz w:val="32"/>
          <w:szCs w:val="32"/>
        </w:rPr>
      </w:pPr>
    </w:p>
    <w:p w:rsidR="007F1956" w:rsidRDefault="007F1956" w:rsidP="007F1956">
      <w:pPr>
        <w:pStyle w:val="DACBODYTEXT"/>
        <w:spacing w:after="0"/>
        <w:rPr>
          <w:rFonts w:cs="Arial"/>
          <w:sz w:val="32"/>
          <w:szCs w:val="32"/>
        </w:rPr>
      </w:pPr>
    </w:p>
    <w:p w:rsidR="007F1956" w:rsidRDefault="007F1956" w:rsidP="007F1956">
      <w:pPr>
        <w:pStyle w:val="DACBODYTEXT"/>
        <w:spacing w:after="0"/>
        <w:rPr>
          <w:rFonts w:cs="Arial"/>
          <w:sz w:val="32"/>
          <w:szCs w:val="32"/>
        </w:rPr>
      </w:pPr>
    </w:p>
    <w:p w:rsidR="007F1956" w:rsidRDefault="007F1956" w:rsidP="007F1956">
      <w:pPr>
        <w:pStyle w:val="DACBODYTEXT"/>
        <w:spacing w:after="0"/>
        <w:rPr>
          <w:rFonts w:cs="Arial"/>
          <w:sz w:val="32"/>
          <w:szCs w:val="32"/>
        </w:rPr>
      </w:pPr>
    </w:p>
    <w:p w:rsidR="007F1956" w:rsidRDefault="007F1956" w:rsidP="007F1956">
      <w:pPr>
        <w:pStyle w:val="DACBODYTEXT"/>
        <w:spacing w:after="0"/>
        <w:rPr>
          <w:rFonts w:cs="Arial"/>
          <w:sz w:val="32"/>
          <w:szCs w:val="32"/>
        </w:rPr>
      </w:pPr>
    </w:p>
    <w:p w:rsidR="007F1956" w:rsidRDefault="007F1956" w:rsidP="007F1956">
      <w:pPr>
        <w:pStyle w:val="DACBODYTEXT"/>
        <w:spacing w:after="0"/>
        <w:rPr>
          <w:rFonts w:cs="Arial"/>
          <w:sz w:val="32"/>
          <w:szCs w:val="32"/>
        </w:rPr>
      </w:pPr>
    </w:p>
    <w:p w:rsidR="007F1956" w:rsidRDefault="007F1956" w:rsidP="007F1956">
      <w:pPr>
        <w:pStyle w:val="DACBODYTEXT"/>
        <w:spacing w:after="0"/>
        <w:rPr>
          <w:rFonts w:cs="Arial"/>
          <w:sz w:val="32"/>
          <w:szCs w:val="32"/>
        </w:rPr>
      </w:pPr>
    </w:p>
    <w:p w:rsidR="007F1956" w:rsidRDefault="007F1956" w:rsidP="007F1956">
      <w:pPr>
        <w:pStyle w:val="DACBODYTEXT"/>
        <w:spacing w:after="0"/>
        <w:rPr>
          <w:rFonts w:cs="Arial"/>
          <w:sz w:val="32"/>
          <w:szCs w:val="32"/>
        </w:rPr>
      </w:pPr>
    </w:p>
    <w:p w:rsidR="007F1956" w:rsidRDefault="007F1956" w:rsidP="007F1956">
      <w:pPr>
        <w:pStyle w:val="DACBODYTEXT"/>
        <w:spacing w:after="0"/>
        <w:rPr>
          <w:rFonts w:cs="Arial"/>
          <w:sz w:val="32"/>
          <w:szCs w:val="32"/>
        </w:rPr>
      </w:pPr>
    </w:p>
    <w:p w:rsidR="007F1956" w:rsidRDefault="007F1956" w:rsidP="007F1956">
      <w:pPr>
        <w:pStyle w:val="DACBODYTEXT"/>
        <w:spacing w:after="0"/>
        <w:rPr>
          <w:rFonts w:cs="Arial"/>
          <w:sz w:val="32"/>
          <w:szCs w:val="32"/>
        </w:rPr>
      </w:pPr>
    </w:p>
    <w:p w:rsidR="007F1956" w:rsidRDefault="007F1956" w:rsidP="007F1956">
      <w:pPr>
        <w:pStyle w:val="DACBODYTEXT"/>
        <w:spacing w:after="0"/>
        <w:rPr>
          <w:rFonts w:cs="Arial"/>
          <w:sz w:val="32"/>
          <w:szCs w:val="32"/>
        </w:rPr>
      </w:pPr>
    </w:p>
    <w:p w:rsidR="007F1956" w:rsidRDefault="007F1956" w:rsidP="007F1956">
      <w:pPr>
        <w:pStyle w:val="DACBODYTEXT"/>
        <w:spacing w:after="0"/>
        <w:rPr>
          <w:rFonts w:cs="Arial"/>
          <w:sz w:val="32"/>
          <w:szCs w:val="32"/>
        </w:rPr>
      </w:pPr>
    </w:p>
    <w:p w:rsidR="006A33F5" w:rsidRDefault="005276BB">
      <w:bookmarkStart w:id="0" w:name="_GoBack"/>
      <w:bookmarkEnd w:id="0"/>
    </w:p>
    <w:sectPr w:rsidR="006A33F5" w:rsidSect="00F94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956"/>
    <w:rsid w:val="005276BB"/>
    <w:rsid w:val="007F1956"/>
    <w:rsid w:val="00BE5DFB"/>
    <w:rsid w:val="00F32270"/>
    <w:rsid w:val="00F9414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56"/>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F1956"/>
    <w:pPr>
      <w:ind w:left="993"/>
    </w:pPr>
    <w:rPr>
      <w:szCs w:val="18"/>
    </w:rPr>
  </w:style>
  <w:style w:type="paragraph" w:styleId="ListParagraph">
    <w:name w:val="List Paragraph"/>
    <w:basedOn w:val="Normal"/>
    <w:qFormat/>
    <w:rsid w:val="007F1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S Ngcobo (DA) to ask the Minister of Sport, Arts and Culture:</vt:lpstr>
    </vt:vector>
  </TitlesOfParts>
  <Company>Toshiba</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2021-05-24T14:58:00Z</dcterms:created>
  <dcterms:modified xsi:type="dcterms:W3CDTF">2021-05-24T14:58:00Z</dcterms:modified>
</cp:coreProperties>
</file>