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9952E5"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D30CE6">
        <w:rPr>
          <w:rFonts w:cs="Arial"/>
          <w:b/>
          <w:szCs w:val="24"/>
          <w:lang w:val="en-US"/>
        </w:rPr>
        <w:t>1347</w:t>
      </w:r>
      <w:r w:rsidR="00EC354B">
        <w:rPr>
          <w:rFonts w:cs="Arial"/>
          <w:b/>
          <w:szCs w:val="24"/>
          <w:lang w:val="en-US"/>
        </w:rPr>
        <w:t xml:space="preserve"> [</w:t>
      </w:r>
      <w:r w:rsidR="00D30CE6">
        <w:rPr>
          <w:rFonts w:cs="Arial"/>
          <w:b/>
          <w:szCs w:val="24"/>
          <w:lang w:val="en-US"/>
        </w:rPr>
        <w:t>NW1543</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D30CE6" w:rsidRPr="009476EF" w:rsidRDefault="00D30CE6" w:rsidP="00D30CE6">
      <w:pPr>
        <w:spacing w:before="100" w:beforeAutospacing="1" w:after="100" w:afterAutospacing="1"/>
        <w:ind w:left="720" w:hanging="720"/>
        <w:jc w:val="both"/>
        <w:outlineLvl w:val="0"/>
        <w:rPr>
          <w:rFonts w:ascii="Times New Roman" w:hAnsi="Times New Roman"/>
          <w:b/>
          <w:szCs w:val="24"/>
        </w:rPr>
      </w:pPr>
      <w:r>
        <w:rPr>
          <w:rFonts w:ascii="Times New Roman" w:hAnsi="Times New Roman"/>
          <w:b/>
          <w:szCs w:val="24"/>
        </w:rPr>
        <w:t>1347.</w:t>
      </w:r>
      <w:r>
        <w:rPr>
          <w:rFonts w:ascii="Times New Roman" w:hAnsi="Times New Roman"/>
          <w:b/>
          <w:szCs w:val="24"/>
        </w:rPr>
        <w:tab/>
        <w:t>M</w:t>
      </w:r>
      <w:r w:rsidRPr="009476EF">
        <w:rPr>
          <w:rFonts w:ascii="Times New Roman" w:hAnsi="Times New Roman"/>
          <w:b/>
          <w:szCs w:val="24"/>
        </w:rPr>
        <w:t>s S J Graham (DA) to ask the Minister of Employment and Labour</w:t>
      </w:r>
      <w:r w:rsidR="009952E5">
        <w:rPr>
          <w:rFonts w:ascii="Times New Roman" w:hAnsi="Times New Roman"/>
          <w:b/>
          <w:szCs w:val="24"/>
        </w:rPr>
        <w:fldChar w:fldCharType="begin"/>
      </w:r>
      <w:r>
        <w:instrText xml:space="preserve"> XE "</w:instrText>
      </w:r>
      <w:r w:rsidRPr="00145ED6">
        <w:rPr>
          <w:rFonts w:ascii="Times New Roman" w:eastAsia="Calibri" w:hAnsi="Times New Roman"/>
          <w:b/>
          <w:szCs w:val="24"/>
        </w:rPr>
        <w:instrText>Employment and Labour</w:instrText>
      </w:r>
      <w:r>
        <w:instrText xml:space="preserve">" </w:instrText>
      </w:r>
      <w:r w:rsidR="009952E5">
        <w:rPr>
          <w:rFonts w:ascii="Times New Roman" w:hAnsi="Times New Roman"/>
          <w:b/>
          <w:szCs w:val="24"/>
        </w:rPr>
        <w:fldChar w:fldCharType="end"/>
      </w:r>
      <w:r w:rsidRPr="009476EF">
        <w:rPr>
          <w:rFonts w:ascii="Times New Roman" w:hAnsi="Times New Roman"/>
          <w:b/>
          <w:szCs w:val="24"/>
        </w:rPr>
        <w:t>:</w:t>
      </w:r>
    </w:p>
    <w:p w:rsidR="00D30CE6" w:rsidRPr="009476EF" w:rsidRDefault="00D30CE6" w:rsidP="00D30CE6">
      <w:pPr>
        <w:spacing w:before="100" w:beforeAutospacing="1" w:after="100" w:afterAutospacing="1"/>
        <w:ind w:left="1440" w:hanging="720"/>
        <w:jc w:val="both"/>
        <w:outlineLvl w:val="0"/>
        <w:rPr>
          <w:rFonts w:ascii="Times New Roman" w:hAnsi="Times New Roman"/>
          <w:szCs w:val="24"/>
        </w:rPr>
      </w:pPr>
      <w:proofErr w:type="gramStart"/>
      <w:r w:rsidRPr="009476EF">
        <w:rPr>
          <w:rFonts w:ascii="Times New Roman" w:hAnsi="Times New Roman"/>
          <w:szCs w:val="24"/>
        </w:rPr>
        <w:t>(1)</w:t>
      </w:r>
      <w:r w:rsidRPr="009476EF">
        <w:rPr>
          <w:rFonts w:ascii="Times New Roman" w:hAnsi="Times New Roman"/>
          <w:szCs w:val="24"/>
        </w:rPr>
        <w:tab/>
        <w:t>In light of the fact that under the Occupational Health and Safety Act</w:t>
      </w:r>
      <w:r>
        <w:rPr>
          <w:rFonts w:ascii="Times New Roman" w:hAnsi="Times New Roman"/>
          <w:szCs w:val="24"/>
        </w:rPr>
        <w:t>,</w:t>
      </w:r>
      <w:r w:rsidRPr="009476EF">
        <w:rPr>
          <w:rFonts w:ascii="Times New Roman" w:hAnsi="Times New Roman"/>
          <w:szCs w:val="24"/>
        </w:rPr>
        <w:t xml:space="preserve"> </w:t>
      </w:r>
      <w:r>
        <w:rPr>
          <w:rFonts w:ascii="Times New Roman" w:hAnsi="Times New Roman"/>
          <w:szCs w:val="24"/>
        </w:rPr>
        <w:t xml:space="preserve">Act 85 </w:t>
      </w:r>
      <w:r w:rsidRPr="009476EF">
        <w:rPr>
          <w:rFonts w:ascii="Times New Roman" w:hAnsi="Times New Roman"/>
          <w:szCs w:val="24"/>
        </w:rPr>
        <w:t>of 1993, regulations were promulgated in 2010, and a second set of regulations were drafted for public comment in 2020 to regulate diving, (a) what total number of commercial diving schools are currently registered nationally, (b) where are the schools situated and (c) how often is the Chief Inspector required to visit a diving school in order to ensure that it remains in compliance with the regulations for a registered diving school;</w:t>
      </w:r>
      <w:proofErr w:type="gramEnd"/>
      <w:r w:rsidRPr="009476EF">
        <w:rPr>
          <w:rFonts w:ascii="Times New Roman" w:hAnsi="Times New Roman"/>
          <w:szCs w:val="24"/>
        </w:rPr>
        <w:t xml:space="preserve"> </w:t>
      </w:r>
    </w:p>
    <w:p w:rsidR="00D30CE6" w:rsidRPr="009476EF" w:rsidRDefault="00D30CE6" w:rsidP="00D30CE6">
      <w:pPr>
        <w:spacing w:before="100" w:beforeAutospacing="1" w:after="100" w:afterAutospacing="1"/>
        <w:ind w:left="1440" w:hanging="720"/>
        <w:jc w:val="both"/>
        <w:outlineLvl w:val="0"/>
        <w:rPr>
          <w:rFonts w:ascii="Times New Roman" w:hAnsi="Times New Roman"/>
          <w:szCs w:val="24"/>
        </w:rPr>
      </w:pPr>
      <w:r w:rsidRPr="009476EF">
        <w:rPr>
          <w:rFonts w:ascii="Times New Roman" w:hAnsi="Times New Roman"/>
          <w:szCs w:val="24"/>
        </w:rPr>
        <w:t>(2)</w:t>
      </w:r>
      <w:r w:rsidRPr="009476EF">
        <w:rPr>
          <w:rFonts w:ascii="Times New Roman" w:hAnsi="Times New Roman"/>
          <w:szCs w:val="24"/>
        </w:rPr>
        <w:tab/>
        <w:t xml:space="preserve">whether any diving schools have had their registration revoked for non-compliance since the publication of the first regulations in 2010; if not, what is the position in this regard; if so, (a) which schools, (b) </w:t>
      </w:r>
      <w:r>
        <w:rPr>
          <w:rFonts w:ascii="Times New Roman" w:hAnsi="Times New Roman"/>
          <w:szCs w:val="24"/>
        </w:rPr>
        <w:t>on what date</w:t>
      </w:r>
      <w:r w:rsidRPr="009476EF">
        <w:rPr>
          <w:rFonts w:ascii="Times New Roman" w:hAnsi="Times New Roman"/>
          <w:szCs w:val="24"/>
        </w:rPr>
        <w:t xml:space="preserve"> were they revoked and (c) have they been re-registered;</w:t>
      </w:r>
    </w:p>
    <w:p w:rsidR="00D30CE6" w:rsidRPr="009476EF" w:rsidRDefault="00D30CE6" w:rsidP="00D30CE6">
      <w:pPr>
        <w:spacing w:before="100" w:beforeAutospacing="1" w:after="100" w:afterAutospacing="1"/>
        <w:ind w:left="1440" w:hanging="720"/>
        <w:jc w:val="both"/>
        <w:outlineLvl w:val="0"/>
        <w:rPr>
          <w:rFonts w:ascii="Times New Roman" w:hAnsi="Times New Roman"/>
          <w:szCs w:val="24"/>
        </w:rPr>
      </w:pPr>
      <w:r w:rsidRPr="009476EF">
        <w:rPr>
          <w:rFonts w:ascii="Times New Roman" w:hAnsi="Times New Roman"/>
          <w:szCs w:val="24"/>
        </w:rPr>
        <w:t>(3)</w:t>
      </w:r>
      <w:r w:rsidRPr="009476EF">
        <w:rPr>
          <w:rFonts w:ascii="Times New Roman" w:hAnsi="Times New Roman"/>
          <w:szCs w:val="24"/>
        </w:rPr>
        <w:tab/>
        <w:t xml:space="preserve">whether any schools have reported serious incidents that occurred during </w:t>
      </w:r>
      <w:r>
        <w:rPr>
          <w:rFonts w:ascii="Times New Roman" w:hAnsi="Times New Roman"/>
          <w:szCs w:val="24"/>
        </w:rPr>
        <w:t xml:space="preserve">the </w:t>
      </w:r>
      <w:r w:rsidRPr="009476EF">
        <w:rPr>
          <w:rFonts w:ascii="Times New Roman" w:hAnsi="Times New Roman"/>
          <w:szCs w:val="24"/>
        </w:rPr>
        <w:t>training of divers; if not, what is the position in this regard; if so, what are the relevant details, including action that was taken by the school and the Chief Inspector;</w:t>
      </w:r>
    </w:p>
    <w:p w:rsidR="00D30CE6" w:rsidRPr="009476EF" w:rsidRDefault="00D30CE6" w:rsidP="00D30CE6">
      <w:pPr>
        <w:spacing w:before="100" w:beforeAutospacing="1" w:after="100" w:afterAutospacing="1"/>
        <w:ind w:left="1440" w:hanging="720"/>
        <w:jc w:val="both"/>
        <w:outlineLvl w:val="0"/>
        <w:rPr>
          <w:rFonts w:ascii="Times New Roman" w:hAnsi="Times New Roman"/>
          <w:szCs w:val="24"/>
        </w:rPr>
      </w:pPr>
      <w:r w:rsidRPr="009476EF">
        <w:rPr>
          <w:rFonts w:ascii="Times New Roman" w:hAnsi="Times New Roman"/>
          <w:szCs w:val="24"/>
        </w:rPr>
        <w:t>(4)</w:t>
      </w:r>
      <w:r w:rsidRPr="009476EF">
        <w:rPr>
          <w:rFonts w:ascii="Times New Roman" w:hAnsi="Times New Roman"/>
          <w:szCs w:val="24"/>
        </w:rPr>
        <w:tab/>
        <w:t>whether any diving schools are under investigation for non-compliance; if not, what is the position in this regard; if so, what are the relevant details, including the names of the schools, the non-compliant areas, and what is being done to address the non-compliance?</w:t>
      </w:r>
      <w:r w:rsidRPr="009476EF">
        <w:rPr>
          <w:rFonts w:ascii="Times New Roman" w:hAnsi="Times New Roman"/>
          <w:szCs w:val="24"/>
        </w:rPr>
        <w:tab/>
      </w:r>
      <w:r w:rsidRPr="009476EF">
        <w:rPr>
          <w:rFonts w:ascii="Times New Roman" w:hAnsi="Times New Roman"/>
          <w:szCs w:val="24"/>
        </w:rPr>
        <w:tab/>
      </w:r>
      <w:r w:rsidRPr="009476EF">
        <w:rPr>
          <w:rFonts w:ascii="Times New Roman" w:hAnsi="Times New Roman"/>
          <w:szCs w:val="24"/>
        </w:rPr>
        <w:tab/>
      </w:r>
      <w:r w:rsidRPr="009476EF">
        <w:rPr>
          <w:rFonts w:ascii="Times New Roman" w:hAnsi="Times New Roman"/>
          <w:szCs w:val="24"/>
        </w:rPr>
        <w:tab/>
      </w:r>
      <w:r w:rsidRPr="009476EF">
        <w:rPr>
          <w:rFonts w:ascii="Times New Roman" w:hAnsi="Times New Roman"/>
          <w:szCs w:val="24"/>
        </w:rPr>
        <w:tab/>
      </w:r>
      <w:r w:rsidRPr="009476EF">
        <w:rPr>
          <w:rFonts w:ascii="Times New Roman" w:hAnsi="Times New Roman"/>
          <w:szCs w:val="24"/>
        </w:rPr>
        <w:tab/>
      </w:r>
      <w:r w:rsidRPr="0093247D">
        <w:rPr>
          <w:rFonts w:ascii="Times New Roman" w:hAnsi="Times New Roman"/>
          <w:sz w:val="20"/>
        </w:rPr>
        <w:t>NW1543E</w:t>
      </w:r>
    </w:p>
    <w:p w:rsidR="00D30CE6" w:rsidRDefault="00D30CE6" w:rsidP="00D30CE6">
      <w:pPr>
        <w:spacing w:before="100" w:beforeAutospacing="1" w:after="100" w:afterAutospacing="1"/>
        <w:jc w:val="both"/>
        <w:rPr>
          <w:rFonts w:ascii="Times New Roman" w:hAnsi="Times New Roman"/>
        </w:rPr>
      </w:pPr>
    </w:p>
    <w:p w:rsidR="00D30CE6" w:rsidRPr="00BF38BB" w:rsidRDefault="00D30CE6" w:rsidP="00D30CE6">
      <w:pPr>
        <w:spacing w:before="100" w:beforeAutospacing="1" w:after="100" w:afterAutospacing="1"/>
        <w:jc w:val="both"/>
        <w:rPr>
          <w:rFonts w:ascii="Times New Roman" w:hAnsi="Times New Roman"/>
        </w:rPr>
      </w:pPr>
    </w:p>
    <w:p w:rsidR="00D30CE6" w:rsidRDefault="00D30CE6" w:rsidP="00D30CE6"/>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9D06AA" w:rsidRPr="00A82BB5" w:rsidRDefault="009D4B05" w:rsidP="00102EE2">
      <w:pPr>
        <w:spacing w:after="160" w:line="259" w:lineRule="auto"/>
        <w:jc w:val="both"/>
        <w:rPr>
          <w:rFonts w:asciiTheme="minorHAnsi" w:eastAsia="Calibri" w:hAnsiTheme="minorHAnsi" w:cstheme="minorHAnsi"/>
          <w:b/>
          <w:szCs w:val="24"/>
          <w:lang w:val="en-ZA"/>
        </w:rPr>
      </w:pPr>
      <w:r w:rsidRPr="00A82BB5">
        <w:rPr>
          <w:rFonts w:asciiTheme="minorHAnsi" w:eastAsia="Calibri" w:hAnsiTheme="minorHAnsi" w:cstheme="minorHAnsi"/>
          <w:b/>
          <w:szCs w:val="24"/>
          <w:lang w:val="en-ZA"/>
        </w:rPr>
        <w:t xml:space="preserve">Question1: </w:t>
      </w:r>
    </w:p>
    <w:p w:rsidR="009D06AA" w:rsidRPr="00A82BB5" w:rsidRDefault="009D06AA" w:rsidP="00102EE2">
      <w:pPr>
        <w:spacing w:after="160" w:line="259" w:lineRule="auto"/>
        <w:jc w:val="both"/>
        <w:rPr>
          <w:rFonts w:asciiTheme="minorHAnsi" w:eastAsia="Calibri" w:hAnsiTheme="minorHAnsi" w:cstheme="minorHAnsi"/>
          <w:b/>
          <w:szCs w:val="24"/>
          <w:lang w:val="en-ZA"/>
        </w:rPr>
      </w:pPr>
      <w:r w:rsidRPr="00A82BB5">
        <w:rPr>
          <w:rFonts w:asciiTheme="minorHAnsi" w:eastAsia="Calibri" w:hAnsiTheme="minorHAnsi" w:cstheme="minorHAnsi"/>
          <w:b/>
          <w:szCs w:val="24"/>
          <w:lang w:val="en-ZA"/>
        </w:rPr>
        <w:t xml:space="preserve">The first </w:t>
      </w:r>
      <w:proofErr w:type="gramStart"/>
      <w:r w:rsidRPr="00A82BB5">
        <w:rPr>
          <w:rFonts w:asciiTheme="minorHAnsi" w:eastAsia="Calibri" w:hAnsiTheme="minorHAnsi" w:cstheme="minorHAnsi"/>
          <w:b/>
          <w:szCs w:val="24"/>
          <w:lang w:val="en-ZA"/>
        </w:rPr>
        <w:t>set of diving regulations were</w:t>
      </w:r>
      <w:proofErr w:type="gramEnd"/>
      <w:r w:rsidRPr="00A82BB5">
        <w:rPr>
          <w:rFonts w:asciiTheme="minorHAnsi" w:eastAsia="Calibri" w:hAnsiTheme="minorHAnsi" w:cstheme="minorHAnsi"/>
          <w:b/>
          <w:szCs w:val="24"/>
          <w:lang w:val="en-ZA"/>
        </w:rPr>
        <w:t xml:space="preserve"> promulgated in 2001 and these were followed by the diving regulations which were promulgated in 2010. Currently, the draft commercial diving regulations are undergoing processes following the incorporation of public comments.</w:t>
      </w:r>
    </w:p>
    <w:p w:rsidR="009D4B05" w:rsidRPr="00A82BB5" w:rsidRDefault="009D06AA" w:rsidP="009D06AA">
      <w:pPr>
        <w:pStyle w:val="ListParagraph"/>
        <w:numPr>
          <w:ilvl w:val="0"/>
          <w:numId w:val="8"/>
        </w:numPr>
        <w:spacing w:after="160" w:line="259" w:lineRule="auto"/>
        <w:jc w:val="both"/>
        <w:rPr>
          <w:rFonts w:asciiTheme="minorHAnsi" w:hAnsiTheme="minorHAnsi" w:cstheme="minorHAnsi"/>
          <w:b/>
          <w:sz w:val="24"/>
          <w:szCs w:val="24"/>
        </w:rPr>
      </w:pPr>
      <w:r w:rsidRPr="00A82BB5">
        <w:rPr>
          <w:rFonts w:asciiTheme="minorHAnsi" w:hAnsiTheme="minorHAnsi" w:cstheme="minorHAnsi"/>
          <w:b/>
          <w:sz w:val="24"/>
          <w:szCs w:val="24"/>
        </w:rPr>
        <w:t>&amp; (b) Registered</w:t>
      </w:r>
      <w:r w:rsidR="009D4B05" w:rsidRPr="00A82BB5">
        <w:rPr>
          <w:rFonts w:asciiTheme="minorHAnsi" w:hAnsiTheme="minorHAnsi" w:cstheme="minorHAnsi"/>
          <w:b/>
          <w:sz w:val="24"/>
          <w:szCs w:val="24"/>
        </w:rPr>
        <w:t xml:space="preserve"> diving schools</w:t>
      </w:r>
    </w:p>
    <w:p w:rsidR="009D4B05" w:rsidRPr="00A82BB5" w:rsidRDefault="009D4B05" w:rsidP="00102EE2">
      <w:pPr>
        <w:spacing w:after="160" w:line="259" w:lineRule="auto"/>
        <w:jc w:val="both"/>
        <w:rPr>
          <w:rFonts w:asciiTheme="minorHAnsi" w:eastAsia="Calibri" w:hAnsiTheme="minorHAnsi" w:cstheme="minorHAnsi"/>
          <w:b/>
          <w:szCs w:val="24"/>
          <w:lang w:val="en-ZA"/>
        </w:rPr>
      </w:pPr>
    </w:p>
    <w:tbl>
      <w:tblPr>
        <w:tblStyle w:val="TableGrid"/>
        <w:tblW w:w="0" w:type="auto"/>
        <w:tblInd w:w="-5" w:type="dxa"/>
        <w:tblLook w:val="04A0"/>
      </w:tblPr>
      <w:tblGrid>
        <w:gridCol w:w="3405"/>
        <w:gridCol w:w="2354"/>
        <w:gridCol w:w="2876"/>
      </w:tblGrid>
      <w:tr w:rsidR="009D4B05" w:rsidRPr="00A82BB5" w:rsidTr="009D4B05">
        <w:trPr>
          <w:trHeight w:val="642"/>
        </w:trPr>
        <w:tc>
          <w:tcPr>
            <w:tcW w:w="3405" w:type="dxa"/>
          </w:tcPr>
          <w:p w:rsidR="009D4B05" w:rsidRPr="00A82BB5" w:rsidRDefault="009D06AA"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 xml:space="preserve">Name of the </w:t>
            </w:r>
            <w:r w:rsidR="000A2E84">
              <w:rPr>
                <w:rFonts w:asciiTheme="minorHAnsi" w:hAnsiTheme="minorHAnsi" w:cstheme="minorHAnsi"/>
                <w:b/>
                <w:sz w:val="24"/>
                <w:szCs w:val="24"/>
              </w:rPr>
              <w:t xml:space="preserve"> Diving S</w:t>
            </w:r>
            <w:r w:rsidR="009D4B05" w:rsidRPr="00A82BB5">
              <w:rPr>
                <w:rFonts w:asciiTheme="minorHAnsi" w:hAnsiTheme="minorHAnsi" w:cstheme="minorHAnsi"/>
                <w:b/>
                <w:sz w:val="24"/>
                <w:szCs w:val="24"/>
              </w:rPr>
              <w:t>chool</w:t>
            </w:r>
          </w:p>
        </w:tc>
        <w:tc>
          <w:tcPr>
            <w:tcW w:w="2354" w:type="dxa"/>
          </w:tcPr>
          <w:p w:rsidR="009D4B05" w:rsidRPr="00A82BB5" w:rsidRDefault="00BF0B3A"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Approval level</w:t>
            </w:r>
          </w:p>
        </w:tc>
        <w:tc>
          <w:tcPr>
            <w:tcW w:w="2876" w:type="dxa"/>
          </w:tcPr>
          <w:p w:rsidR="009D4B05" w:rsidRPr="00A82BB5" w:rsidRDefault="000A2E84" w:rsidP="009D4B05">
            <w:pPr>
              <w:pStyle w:val="ListParagraph"/>
              <w:spacing w:after="160" w:line="259" w:lineRule="auto"/>
              <w:ind w:left="0"/>
              <w:jc w:val="both"/>
              <w:rPr>
                <w:rFonts w:asciiTheme="minorHAnsi" w:hAnsiTheme="minorHAnsi" w:cstheme="minorHAnsi"/>
                <w:b/>
                <w:sz w:val="24"/>
                <w:szCs w:val="24"/>
              </w:rPr>
            </w:pPr>
            <w:r>
              <w:rPr>
                <w:rFonts w:asciiTheme="minorHAnsi" w:hAnsiTheme="minorHAnsi" w:cstheme="minorHAnsi"/>
                <w:b/>
                <w:sz w:val="24"/>
                <w:szCs w:val="24"/>
              </w:rPr>
              <w:t>Location</w:t>
            </w:r>
          </w:p>
        </w:tc>
      </w:tr>
      <w:tr w:rsidR="009D4B05" w:rsidRPr="00A82BB5" w:rsidTr="009D4B05">
        <w:tc>
          <w:tcPr>
            <w:tcW w:w="3405" w:type="dxa"/>
          </w:tcPr>
          <w:p w:rsidR="009D4B05" w:rsidRPr="00A82BB5" w:rsidRDefault="009D4B05"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Professional Diving Centre</w:t>
            </w:r>
          </w:p>
        </w:tc>
        <w:tc>
          <w:tcPr>
            <w:tcW w:w="2354" w:type="dxa"/>
          </w:tcPr>
          <w:p w:rsidR="009D4B05" w:rsidRPr="00A82BB5" w:rsidRDefault="00BF0B3A"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Classes 4 to 1</w:t>
            </w:r>
          </w:p>
        </w:tc>
        <w:tc>
          <w:tcPr>
            <w:tcW w:w="2876" w:type="dxa"/>
          </w:tcPr>
          <w:p w:rsidR="009D4B05" w:rsidRPr="00A82BB5" w:rsidRDefault="009D4B05" w:rsidP="00BF0B3A">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Durban</w:t>
            </w:r>
            <w:r w:rsidR="00674526" w:rsidRPr="00A82BB5">
              <w:rPr>
                <w:rFonts w:asciiTheme="minorHAnsi" w:hAnsiTheme="minorHAnsi" w:cstheme="minorHAnsi"/>
                <w:b/>
                <w:sz w:val="24"/>
                <w:szCs w:val="24"/>
              </w:rPr>
              <w:t xml:space="preserve"> </w:t>
            </w:r>
          </w:p>
        </w:tc>
      </w:tr>
      <w:tr w:rsidR="009D4B05" w:rsidRPr="00A82BB5" w:rsidTr="009D4B05">
        <w:tc>
          <w:tcPr>
            <w:tcW w:w="3405" w:type="dxa"/>
          </w:tcPr>
          <w:p w:rsidR="009D4B05" w:rsidRPr="00A82BB5" w:rsidRDefault="009D4B05"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BS Divers</w:t>
            </w:r>
          </w:p>
        </w:tc>
        <w:tc>
          <w:tcPr>
            <w:tcW w:w="2354" w:type="dxa"/>
          </w:tcPr>
          <w:p w:rsidR="009D4B05" w:rsidRPr="00A82BB5" w:rsidRDefault="00BF0B3A"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Classes 4 to 2</w:t>
            </w:r>
          </w:p>
        </w:tc>
        <w:tc>
          <w:tcPr>
            <w:tcW w:w="2876" w:type="dxa"/>
          </w:tcPr>
          <w:p w:rsidR="009D4B05" w:rsidRPr="00A82BB5" w:rsidRDefault="009D4B05" w:rsidP="009D4B05">
            <w:pPr>
              <w:pStyle w:val="ListParagraph"/>
              <w:spacing w:after="160" w:line="259" w:lineRule="auto"/>
              <w:ind w:left="0"/>
              <w:jc w:val="both"/>
              <w:rPr>
                <w:rFonts w:asciiTheme="minorHAnsi" w:hAnsiTheme="minorHAnsi" w:cstheme="minorHAnsi"/>
                <w:b/>
                <w:sz w:val="24"/>
                <w:szCs w:val="24"/>
              </w:rPr>
            </w:pPr>
            <w:proofErr w:type="spellStart"/>
            <w:r w:rsidRPr="00A82BB5">
              <w:rPr>
                <w:rFonts w:asciiTheme="minorHAnsi" w:hAnsiTheme="minorHAnsi" w:cstheme="minorHAnsi"/>
                <w:b/>
                <w:sz w:val="24"/>
                <w:szCs w:val="24"/>
              </w:rPr>
              <w:t>Hermanus</w:t>
            </w:r>
            <w:proofErr w:type="spellEnd"/>
            <w:r w:rsidR="00674526" w:rsidRPr="00A82BB5">
              <w:rPr>
                <w:rFonts w:asciiTheme="minorHAnsi" w:hAnsiTheme="minorHAnsi" w:cstheme="minorHAnsi"/>
                <w:b/>
                <w:sz w:val="24"/>
                <w:szCs w:val="24"/>
              </w:rPr>
              <w:t xml:space="preserve"> (WC)</w:t>
            </w:r>
          </w:p>
        </w:tc>
      </w:tr>
      <w:tr w:rsidR="009D4B05" w:rsidRPr="00A82BB5" w:rsidTr="009D4B05">
        <w:tc>
          <w:tcPr>
            <w:tcW w:w="3405" w:type="dxa"/>
          </w:tcPr>
          <w:p w:rsidR="009D4B05" w:rsidRPr="00A82BB5" w:rsidRDefault="009D4B05"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Sea Dog</w:t>
            </w:r>
          </w:p>
        </w:tc>
        <w:tc>
          <w:tcPr>
            <w:tcW w:w="2354" w:type="dxa"/>
          </w:tcPr>
          <w:p w:rsidR="009D4B05" w:rsidRPr="00A82BB5" w:rsidRDefault="00BF0B3A"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Classes 4 to 2</w:t>
            </w:r>
          </w:p>
        </w:tc>
        <w:tc>
          <w:tcPr>
            <w:tcW w:w="2876" w:type="dxa"/>
          </w:tcPr>
          <w:p w:rsidR="009D4B05" w:rsidRPr="00A82BB5" w:rsidRDefault="00674526" w:rsidP="009D4B05">
            <w:pPr>
              <w:pStyle w:val="ListParagraph"/>
              <w:spacing w:after="160" w:line="259" w:lineRule="auto"/>
              <w:ind w:left="0"/>
              <w:jc w:val="both"/>
              <w:rPr>
                <w:rFonts w:asciiTheme="minorHAnsi" w:hAnsiTheme="minorHAnsi" w:cstheme="minorHAnsi"/>
                <w:b/>
                <w:sz w:val="24"/>
                <w:szCs w:val="24"/>
              </w:rPr>
            </w:pPr>
            <w:proofErr w:type="spellStart"/>
            <w:r w:rsidRPr="00A82BB5">
              <w:rPr>
                <w:rFonts w:asciiTheme="minorHAnsi" w:hAnsiTheme="minorHAnsi" w:cstheme="minorHAnsi"/>
                <w:b/>
                <w:sz w:val="24"/>
                <w:szCs w:val="24"/>
              </w:rPr>
              <w:t>Saldanha</w:t>
            </w:r>
            <w:proofErr w:type="spellEnd"/>
            <w:r w:rsidRPr="00A82BB5">
              <w:rPr>
                <w:rFonts w:asciiTheme="minorHAnsi" w:hAnsiTheme="minorHAnsi" w:cstheme="minorHAnsi"/>
                <w:b/>
                <w:sz w:val="24"/>
                <w:szCs w:val="24"/>
              </w:rPr>
              <w:t xml:space="preserve"> (WC)</w:t>
            </w:r>
          </w:p>
        </w:tc>
      </w:tr>
      <w:tr w:rsidR="009D4B05" w:rsidRPr="00A82BB5" w:rsidTr="009D4B05">
        <w:tc>
          <w:tcPr>
            <w:tcW w:w="3405" w:type="dxa"/>
          </w:tcPr>
          <w:p w:rsidR="009D4B05" w:rsidRPr="00A82BB5" w:rsidRDefault="009D4B05"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Jack’s Dive Chest</w:t>
            </w:r>
          </w:p>
        </w:tc>
        <w:tc>
          <w:tcPr>
            <w:tcW w:w="2354" w:type="dxa"/>
          </w:tcPr>
          <w:p w:rsidR="009D4B05" w:rsidRPr="00A82BB5" w:rsidRDefault="00BF0B3A"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Classes 4 to 2</w:t>
            </w:r>
          </w:p>
        </w:tc>
        <w:tc>
          <w:tcPr>
            <w:tcW w:w="2876" w:type="dxa"/>
          </w:tcPr>
          <w:p w:rsidR="009D4B05" w:rsidRPr="00A82BB5" w:rsidRDefault="00674526"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Strand (WC)</w:t>
            </w:r>
          </w:p>
        </w:tc>
      </w:tr>
      <w:tr w:rsidR="00674526" w:rsidRPr="00A82BB5" w:rsidTr="009D4B05">
        <w:tc>
          <w:tcPr>
            <w:tcW w:w="3405" w:type="dxa"/>
          </w:tcPr>
          <w:p w:rsidR="00674526" w:rsidRPr="00A82BB5" w:rsidRDefault="00674526"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University of Cape Town</w:t>
            </w:r>
          </w:p>
        </w:tc>
        <w:tc>
          <w:tcPr>
            <w:tcW w:w="2354" w:type="dxa"/>
          </w:tcPr>
          <w:p w:rsidR="00674526" w:rsidRPr="00A82BB5" w:rsidRDefault="00BF0B3A"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Classes 6 to 4</w:t>
            </w:r>
          </w:p>
        </w:tc>
        <w:tc>
          <w:tcPr>
            <w:tcW w:w="2876" w:type="dxa"/>
          </w:tcPr>
          <w:p w:rsidR="00674526" w:rsidRPr="00A82BB5" w:rsidRDefault="00674526"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Cape Town</w:t>
            </w:r>
          </w:p>
        </w:tc>
      </w:tr>
      <w:tr w:rsidR="00674526" w:rsidRPr="00A82BB5" w:rsidTr="009D4B05">
        <w:tc>
          <w:tcPr>
            <w:tcW w:w="3405" w:type="dxa"/>
          </w:tcPr>
          <w:p w:rsidR="00674526" w:rsidRPr="00A82BB5" w:rsidRDefault="00674526"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Nelson Mandela Metro University</w:t>
            </w:r>
          </w:p>
        </w:tc>
        <w:tc>
          <w:tcPr>
            <w:tcW w:w="2354" w:type="dxa"/>
          </w:tcPr>
          <w:p w:rsidR="00674526" w:rsidRPr="00A82BB5" w:rsidRDefault="00BF0B3A"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Classes 6 to 4</w:t>
            </w:r>
          </w:p>
        </w:tc>
        <w:tc>
          <w:tcPr>
            <w:tcW w:w="2876" w:type="dxa"/>
          </w:tcPr>
          <w:p w:rsidR="00674526" w:rsidRPr="00A82BB5" w:rsidRDefault="00674526"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Cape Town</w:t>
            </w:r>
          </w:p>
        </w:tc>
      </w:tr>
      <w:tr w:rsidR="00674526" w:rsidRPr="00A82BB5" w:rsidTr="009D4B05">
        <w:tc>
          <w:tcPr>
            <w:tcW w:w="3405" w:type="dxa"/>
          </w:tcPr>
          <w:p w:rsidR="00674526" w:rsidRPr="00A82BB5" w:rsidRDefault="00674526"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South Africa Police Services Academy</w:t>
            </w:r>
          </w:p>
        </w:tc>
        <w:tc>
          <w:tcPr>
            <w:tcW w:w="2354" w:type="dxa"/>
          </w:tcPr>
          <w:p w:rsidR="00674526" w:rsidRPr="00A82BB5" w:rsidRDefault="00BF0B3A"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Class 4</w:t>
            </w:r>
          </w:p>
        </w:tc>
        <w:tc>
          <w:tcPr>
            <w:tcW w:w="2876" w:type="dxa"/>
          </w:tcPr>
          <w:p w:rsidR="00674526" w:rsidRPr="00A82BB5" w:rsidRDefault="00674526"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Pretoria</w:t>
            </w:r>
          </w:p>
        </w:tc>
      </w:tr>
      <w:tr w:rsidR="00674526" w:rsidRPr="00A82BB5" w:rsidTr="009D4B05">
        <w:tc>
          <w:tcPr>
            <w:tcW w:w="3405" w:type="dxa"/>
          </w:tcPr>
          <w:p w:rsidR="00674526" w:rsidRPr="00A82BB5" w:rsidRDefault="00674526"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South African Association for Marine Biological Research</w:t>
            </w:r>
          </w:p>
        </w:tc>
        <w:tc>
          <w:tcPr>
            <w:tcW w:w="2354" w:type="dxa"/>
          </w:tcPr>
          <w:p w:rsidR="00674526" w:rsidRPr="00A82BB5" w:rsidRDefault="00BF0B3A"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Class 4</w:t>
            </w:r>
          </w:p>
        </w:tc>
        <w:tc>
          <w:tcPr>
            <w:tcW w:w="2876" w:type="dxa"/>
          </w:tcPr>
          <w:p w:rsidR="00674526" w:rsidRPr="00A82BB5" w:rsidRDefault="00BF0B3A" w:rsidP="009D4B05">
            <w:pPr>
              <w:pStyle w:val="ListParagraph"/>
              <w:spacing w:after="160" w:line="259" w:lineRule="auto"/>
              <w:ind w:left="0"/>
              <w:jc w:val="both"/>
              <w:rPr>
                <w:rFonts w:asciiTheme="minorHAnsi" w:hAnsiTheme="minorHAnsi" w:cstheme="minorHAnsi"/>
                <w:b/>
                <w:sz w:val="24"/>
                <w:szCs w:val="24"/>
              </w:rPr>
            </w:pPr>
            <w:r w:rsidRPr="00A82BB5">
              <w:rPr>
                <w:rFonts w:asciiTheme="minorHAnsi" w:hAnsiTheme="minorHAnsi" w:cstheme="minorHAnsi"/>
                <w:b/>
                <w:sz w:val="24"/>
                <w:szCs w:val="24"/>
              </w:rPr>
              <w:t>Durban</w:t>
            </w:r>
          </w:p>
        </w:tc>
      </w:tr>
    </w:tbl>
    <w:p w:rsidR="00FB1BF3" w:rsidRPr="00A82BB5" w:rsidRDefault="00FB1BF3" w:rsidP="009D4B05">
      <w:pPr>
        <w:pStyle w:val="ListParagraph"/>
        <w:spacing w:after="160" w:line="259" w:lineRule="auto"/>
        <w:jc w:val="both"/>
        <w:rPr>
          <w:rFonts w:asciiTheme="minorHAnsi" w:hAnsiTheme="minorHAnsi" w:cstheme="minorHAnsi"/>
          <w:b/>
          <w:sz w:val="24"/>
          <w:szCs w:val="24"/>
        </w:rPr>
      </w:pPr>
    </w:p>
    <w:p w:rsidR="007E3938" w:rsidRPr="00A82BB5" w:rsidRDefault="009D06AA" w:rsidP="009D06AA">
      <w:pPr>
        <w:pStyle w:val="ListParagraph"/>
        <w:numPr>
          <w:ilvl w:val="0"/>
          <w:numId w:val="9"/>
        </w:numPr>
        <w:spacing w:after="160" w:line="259" w:lineRule="auto"/>
        <w:jc w:val="both"/>
        <w:rPr>
          <w:rFonts w:asciiTheme="minorHAnsi" w:hAnsiTheme="minorHAnsi" w:cstheme="minorHAnsi"/>
          <w:b/>
          <w:sz w:val="24"/>
          <w:szCs w:val="24"/>
        </w:rPr>
      </w:pPr>
      <w:r w:rsidRPr="00A82BB5">
        <w:rPr>
          <w:rFonts w:asciiTheme="minorHAnsi" w:hAnsiTheme="minorHAnsi" w:cstheme="minorHAnsi"/>
          <w:b/>
          <w:sz w:val="24"/>
          <w:szCs w:val="24"/>
        </w:rPr>
        <w:t>There is n</w:t>
      </w:r>
      <w:r w:rsidR="000A2E84">
        <w:rPr>
          <w:rFonts w:asciiTheme="minorHAnsi" w:hAnsiTheme="minorHAnsi" w:cstheme="minorHAnsi"/>
          <w:b/>
          <w:sz w:val="24"/>
          <w:szCs w:val="24"/>
        </w:rPr>
        <w:t>o prescribed frequency for the Diving I</w:t>
      </w:r>
      <w:r w:rsidRPr="00A82BB5">
        <w:rPr>
          <w:rFonts w:asciiTheme="minorHAnsi" w:hAnsiTheme="minorHAnsi" w:cstheme="minorHAnsi"/>
          <w:b/>
          <w:sz w:val="24"/>
          <w:szCs w:val="24"/>
        </w:rPr>
        <w:t xml:space="preserve">nspectors to conduct </w:t>
      </w:r>
      <w:r w:rsidR="007E3938" w:rsidRPr="00A82BB5">
        <w:rPr>
          <w:rFonts w:asciiTheme="minorHAnsi" w:hAnsiTheme="minorHAnsi" w:cstheme="minorHAnsi"/>
          <w:b/>
          <w:sz w:val="24"/>
          <w:szCs w:val="24"/>
        </w:rPr>
        <w:t xml:space="preserve">inspections </w:t>
      </w:r>
      <w:r w:rsidRPr="00A82BB5">
        <w:rPr>
          <w:rFonts w:asciiTheme="minorHAnsi" w:hAnsiTheme="minorHAnsi" w:cstheme="minorHAnsi"/>
          <w:b/>
          <w:sz w:val="24"/>
          <w:szCs w:val="24"/>
        </w:rPr>
        <w:t>at the approved diving schools. Pro</w:t>
      </w:r>
      <w:r w:rsidR="000A2E84">
        <w:rPr>
          <w:rFonts w:asciiTheme="minorHAnsi" w:hAnsiTheme="minorHAnsi" w:cstheme="minorHAnsi"/>
          <w:b/>
          <w:sz w:val="24"/>
          <w:szCs w:val="24"/>
        </w:rPr>
        <w:t>-</w:t>
      </w:r>
      <w:r w:rsidRPr="00A82BB5">
        <w:rPr>
          <w:rFonts w:asciiTheme="minorHAnsi" w:hAnsiTheme="minorHAnsi" w:cstheme="minorHAnsi"/>
          <w:b/>
          <w:sz w:val="24"/>
          <w:szCs w:val="24"/>
        </w:rPr>
        <w:t xml:space="preserve">active inspections </w:t>
      </w:r>
      <w:proofErr w:type="gramStart"/>
      <w:r w:rsidRPr="00A82BB5">
        <w:rPr>
          <w:rFonts w:asciiTheme="minorHAnsi" w:hAnsiTheme="minorHAnsi" w:cstheme="minorHAnsi"/>
          <w:b/>
          <w:sz w:val="24"/>
          <w:szCs w:val="24"/>
        </w:rPr>
        <w:t>are</w:t>
      </w:r>
      <w:r w:rsidR="000A2E84">
        <w:rPr>
          <w:rFonts w:asciiTheme="minorHAnsi" w:hAnsiTheme="minorHAnsi" w:cstheme="minorHAnsi"/>
          <w:b/>
          <w:sz w:val="24"/>
          <w:szCs w:val="24"/>
        </w:rPr>
        <w:t xml:space="preserve"> planned</w:t>
      </w:r>
      <w:proofErr w:type="gramEnd"/>
      <w:r w:rsidR="000A2E84">
        <w:rPr>
          <w:rFonts w:asciiTheme="minorHAnsi" w:hAnsiTheme="minorHAnsi" w:cstheme="minorHAnsi"/>
          <w:b/>
          <w:sz w:val="24"/>
          <w:szCs w:val="24"/>
        </w:rPr>
        <w:t xml:space="preserve"> as part of the normal Inspection P</w:t>
      </w:r>
      <w:r w:rsidRPr="00A82BB5">
        <w:rPr>
          <w:rFonts w:asciiTheme="minorHAnsi" w:hAnsiTheme="minorHAnsi" w:cstheme="minorHAnsi"/>
          <w:b/>
          <w:sz w:val="24"/>
          <w:szCs w:val="24"/>
        </w:rPr>
        <w:t xml:space="preserve">lan. </w:t>
      </w:r>
    </w:p>
    <w:p w:rsidR="007E3938" w:rsidRPr="00A82BB5" w:rsidRDefault="007E3938" w:rsidP="007E3938">
      <w:pPr>
        <w:pStyle w:val="ListParagraph"/>
        <w:spacing w:after="160" w:line="259" w:lineRule="auto"/>
        <w:jc w:val="both"/>
        <w:rPr>
          <w:rFonts w:asciiTheme="minorHAnsi" w:hAnsiTheme="minorHAnsi" w:cstheme="minorHAnsi"/>
          <w:b/>
          <w:sz w:val="24"/>
          <w:szCs w:val="24"/>
        </w:rPr>
      </w:pPr>
    </w:p>
    <w:p w:rsidR="00FB1BF3" w:rsidRPr="00A82BB5" w:rsidRDefault="009D06AA" w:rsidP="007E3938">
      <w:pPr>
        <w:pStyle w:val="ListParagraph"/>
        <w:spacing w:after="160" w:line="259" w:lineRule="auto"/>
        <w:jc w:val="both"/>
        <w:rPr>
          <w:rFonts w:asciiTheme="minorHAnsi" w:hAnsiTheme="minorHAnsi" w:cstheme="minorHAnsi"/>
          <w:b/>
          <w:sz w:val="24"/>
          <w:szCs w:val="24"/>
        </w:rPr>
      </w:pPr>
      <w:r w:rsidRPr="00A82BB5">
        <w:rPr>
          <w:rFonts w:asciiTheme="minorHAnsi" w:hAnsiTheme="minorHAnsi" w:cstheme="minorHAnsi"/>
          <w:b/>
          <w:sz w:val="24"/>
          <w:szCs w:val="24"/>
        </w:rPr>
        <w:t xml:space="preserve">Some of the inspections are triggered by the </w:t>
      </w:r>
      <w:r w:rsidR="007E3938" w:rsidRPr="00A82BB5">
        <w:rPr>
          <w:rFonts w:asciiTheme="minorHAnsi" w:hAnsiTheme="minorHAnsi" w:cstheme="minorHAnsi"/>
          <w:b/>
          <w:sz w:val="24"/>
          <w:szCs w:val="24"/>
        </w:rPr>
        <w:t>‘</w:t>
      </w:r>
      <w:r w:rsidR="000A2E84">
        <w:rPr>
          <w:rFonts w:asciiTheme="minorHAnsi" w:hAnsiTheme="minorHAnsi" w:cstheme="minorHAnsi"/>
          <w:b/>
          <w:sz w:val="24"/>
          <w:szCs w:val="24"/>
        </w:rPr>
        <w:t>Diving N</w:t>
      </w:r>
      <w:r w:rsidRPr="00A82BB5">
        <w:rPr>
          <w:rFonts w:asciiTheme="minorHAnsi" w:hAnsiTheme="minorHAnsi" w:cstheme="minorHAnsi"/>
          <w:b/>
          <w:sz w:val="24"/>
          <w:szCs w:val="24"/>
        </w:rPr>
        <w:t>otifications</w:t>
      </w:r>
      <w:r w:rsidR="007E3938" w:rsidRPr="00A82BB5">
        <w:rPr>
          <w:rFonts w:asciiTheme="minorHAnsi" w:hAnsiTheme="minorHAnsi" w:cstheme="minorHAnsi"/>
          <w:b/>
          <w:sz w:val="24"/>
          <w:szCs w:val="24"/>
        </w:rPr>
        <w:t>’</w:t>
      </w:r>
      <w:r w:rsidRPr="00A82BB5">
        <w:rPr>
          <w:rFonts w:asciiTheme="minorHAnsi" w:hAnsiTheme="minorHAnsi" w:cstheme="minorHAnsi"/>
          <w:b/>
          <w:sz w:val="24"/>
          <w:szCs w:val="24"/>
        </w:rPr>
        <w:t xml:space="preserve"> received from schools when they conduct practical training as such training is deemed diving work.</w:t>
      </w:r>
    </w:p>
    <w:p w:rsidR="000A2E84" w:rsidRDefault="000A2E84" w:rsidP="006D5EE6">
      <w:pPr>
        <w:spacing w:after="160" w:line="259" w:lineRule="auto"/>
        <w:jc w:val="both"/>
        <w:rPr>
          <w:rFonts w:asciiTheme="minorHAnsi" w:eastAsia="Calibri" w:hAnsiTheme="minorHAnsi" w:cstheme="minorHAnsi"/>
          <w:b/>
          <w:szCs w:val="24"/>
          <w:lang w:val="en-ZA"/>
        </w:rPr>
      </w:pPr>
    </w:p>
    <w:p w:rsidR="000A2E84" w:rsidRDefault="000A2E84" w:rsidP="006D5EE6">
      <w:pPr>
        <w:spacing w:after="160" w:line="259" w:lineRule="auto"/>
        <w:jc w:val="both"/>
        <w:rPr>
          <w:rFonts w:asciiTheme="minorHAnsi" w:eastAsia="Calibri" w:hAnsiTheme="minorHAnsi" w:cstheme="minorHAnsi"/>
          <w:b/>
          <w:szCs w:val="24"/>
          <w:lang w:val="en-ZA"/>
        </w:rPr>
      </w:pPr>
    </w:p>
    <w:p w:rsidR="000A2E84" w:rsidRDefault="000A2E84" w:rsidP="006D5EE6">
      <w:pPr>
        <w:spacing w:after="160" w:line="259" w:lineRule="auto"/>
        <w:jc w:val="both"/>
        <w:rPr>
          <w:rFonts w:asciiTheme="minorHAnsi" w:eastAsia="Calibri" w:hAnsiTheme="minorHAnsi" w:cstheme="minorHAnsi"/>
          <w:b/>
          <w:szCs w:val="24"/>
          <w:lang w:val="en-ZA"/>
        </w:rPr>
      </w:pPr>
    </w:p>
    <w:p w:rsidR="000A2E84" w:rsidRDefault="000A2E84" w:rsidP="006D5EE6">
      <w:pPr>
        <w:spacing w:after="160" w:line="259" w:lineRule="auto"/>
        <w:jc w:val="both"/>
        <w:rPr>
          <w:rFonts w:asciiTheme="minorHAnsi" w:eastAsia="Calibri" w:hAnsiTheme="minorHAnsi" w:cstheme="minorHAnsi"/>
          <w:b/>
          <w:szCs w:val="24"/>
          <w:lang w:val="en-ZA"/>
        </w:rPr>
      </w:pPr>
    </w:p>
    <w:p w:rsidR="000A2E84" w:rsidRDefault="000A2E84" w:rsidP="006D5EE6">
      <w:pPr>
        <w:spacing w:after="160" w:line="259" w:lineRule="auto"/>
        <w:jc w:val="both"/>
        <w:rPr>
          <w:rFonts w:asciiTheme="minorHAnsi" w:eastAsia="Calibri" w:hAnsiTheme="minorHAnsi" w:cstheme="minorHAnsi"/>
          <w:b/>
          <w:szCs w:val="24"/>
          <w:lang w:val="en-ZA"/>
        </w:rPr>
      </w:pPr>
    </w:p>
    <w:p w:rsidR="000A2E84" w:rsidRDefault="000A2E84" w:rsidP="006D5EE6">
      <w:pPr>
        <w:spacing w:after="160" w:line="259" w:lineRule="auto"/>
        <w:jc w:val="both"/>
        <w:rPr>
          <w:rFonts w:asciiTheme="minorHAnsi" w:eastAsia="Calibri" w:hAnsiTheme="minorHAnsi" w:cstheme="minorHAnsi"/>
          <w:b/>
          <w:szCs w:val="24"/>
          <w:lang w:val="en-ZA"/>
        </w:rPr>
      </w:pPr>
    </w:p>
    <w:p w:rsidR="006D5EE6" w:rsidRPr="00A82BB5" w:rsidRDefault="00674526" w:rsidP="006D5EE6">
      <w:pPr>
        <w:spacing w:after="160" w:line="259" w:lineRule="auto"/>
        <w:jc w:val="both"/>
        <w:rPr>
          <w:rFonts w:asciiTheme="minorHAnsi" w:eastAsia="Calibri" w:hAnsiTheme="minorHAnsi" w:cstheme="minorHAnsi"/>
          <w:b/>
          <w:szCs w:val="24"/>
          <w:lang w:val="en-ZA"/>
        </w:rPr>
      </w:pPr>
      <w:r w:rsidRPr="00A82BB5">
        <w:rPr>
          <w:rFonts w:asciiTheme="minorHAnsi" w:eastAsia="Calibri" w:hAnsiTheme="minorHAnsi" w:cstheme="minorHAnsi"/>
          <w:b/>
          <w:szCs w:val="24"/>
          <w:lang w:val="en-ZA"/>
        </w:rPr>
        <w:lastRenderedPageBreak/>
        <w:t>Question 2</w:t>
      </w:r>
    </w:p>
    <w:p w:rsidR="00FB1BF3" w:rsidRPr="00A82BB5" w:rsidRDefault="00FB1BF3" w:rsidP="006D5EE6">
      <w:pPr>
        <w:spacing w:after="160" w:line="259" w:lineRule="auto"/>
        <w:jc w:val="both"/>
        <w:rPr>
          <w:rFonts w:asciiTheme="minorHAnsi" w:eastAsia="Calibri" w:hAnsiTheme="minorHAnsi" w:cstheme="minorHAnsi"/>
          <w:b/>
          <w:szCs w:val="24"/>
          <w:lang w:val="en-ZA"/>
        </w:rPr>
      </w:pPr>
      <w:proofErr w:type="gramStart"/>
      <w:r w:rsidRPr="00A82BB5">
        <w:rPr>
          <w:rFonts w:asciiTheme="minorHAnsi" w:eastAsia="Calibri" w:hAnsiTheme="minorHAnsi" w:cstheme="minorHAnsi"/>
          <w:b/>
          <w:szCs w:val="24"/>
          <w:lang w:val="en-ZA"/>
        </w:rPr>
        <w:t xml:space="preserve">There </w:t>
      </w:r>
      <w:r w:rsidR="000A2E84">
        <w:rPr>
          <w:rFonts w:asciiTheme="minorHAnsi" w:eastAsia="Calibri" w:hAnsiTheme="minorHAnsi" w:cstheme="minorHAnsi"/>
          <w:b/>
          <w:szCs w:val="24"/>
          <w:lang w:val="en-ZA"/>
        </w:rPr>
        <w:t>are no Diving S</w:t>
      </w:r>
      <w:r w:rsidR="00E524DA" w:rsidRPr="00A82BB5">
        <w:rPr>
          <w:rFonts w:asciiTheme="minorHAnsi" w:eastAsia="Calibri" w:hAnsiTheme="minorHAnsi" w:cstheme="minorHAnsi"/>
          <w:b/>
          <w:szCs w:val="24"/>
          <w:lang w:val="en-ZA"/>
        </w:rPr>
        <w:t>chools that had their</w:t>
      </w:r>
      <w:r w:rsidRPr="00A82BB5">
        <w:rPr>
          <w:rFonts w:asciiTheme="minorHAnsi" w:eastAsia="Calibri" w:hAnsiTheme="minorHAnsi" w:cstheme="minorHAnsi"/>
          <w:b/>
          <w:szCs w:val="24"/>
          <w:lang w:val="en-ZA"/>
        </w:rPr>
        <w:t xml:space="preserve"> registration revoked.</w:t>
      </w:r>
      <w:proofErr w:type="gramEnd"/>
      <w:r w:rsidRPr="00A82BB5">
        <w:rPr>
          <w:rFonts w:asciiTheme="minorHAnsi" w:eastAsia="Calibri" w:hAnsiTheme="minorHAnsi" w:cstheme="minorHAnsi"/>
          <w:b/>
          <w:szCs w:val="24"/>
          <w:lang w:val="en-ZA"/>
        </w:rPr>
        <w:t xml:space="preserve"> When </w:t>
      </w:r>
      <w:r w:rsidR="000A2E84">
        <w:rPr>
          <w:rFonts w:asciiTheme="minorHAnsi" w:eastAsia="Calibri" w:hAnsiTheme="minorHAnsi" w:cstheme="minorHAnsi"/>
          <w:b/>
          <w:szCs w:val="24"/>
          <w:lang w:val="en-ZA"/>
        </w:rPr>
        <w:t>D</w:t>
      </w:r>
      <w:r w:rsidR="00AF181F" w:rsidRPr="00A82BB5">
        <w:rPr>
          <w:rFonts w:asciiTheme="minorHAnsi" w:eastAsia="Calibri" w:hAnsiTheme="minorHAnsi" w:cstheme="minorHAnsi"/>
          <w:b/>
          <w:szCs w:val="24"/>
          <w:lang w:val="en-ZA"/>
        </w:rPr>
        <w:t xml:space="preserve">iving </w:t>
      </w:r>
      <w:r w:rsidR="000A2E84">
        <w:rPr>
          <w:rFonts w:asciiTheme="minorHAnsi" w:eastAsia="Calibri" w:hAnsiTheme="minorHAnsi" w:cstheme="minorHAnsi"/>
          <w:b/>
          <w:szCs w:val="24"/>
          <w:lang w:val="en-ZA"/>
        </w:rPr>
        <w:t>I</w:t>
      </w:r>
      <w:r w:rsidRPr="00A82BB5">
        <w:rPr>
          <w:rFonts w:asciiTheme="minorHAnsi" w:eastAsia="Calibri" w:hAnsiTheme="minorHAnsi" w:cstheme="minorHAnsi"/>
          <w:b/>
          <w:szCs w:val="24"/>
          <w:lang w:val="en-ZA"/>
        </w:rPr>
        <w:t>nspectors conduct inspection</w:t>
      </w:r>
      <w:r w:rsidR="00AF181F" w:rsidRPr="00A82BB5">
        <w:rPr>
          <w:rFonts w:asciiTheme="minorHAnsi" w:eastAsia="Calibri" w:hAnsiTheme="minorHAnsi" w:cstheme="minorHAnsi"/>
          <w:b/>
          <w:szCs w:val="24"/>
          <w:lang w:val="en-ZA"/>
        </w:rPr>
        <w:t>s and</w:t>
      </w:r>
      <w:r w:rsidRPr="00A82BB5">
        <w:rPr>
          <w:rFonts w:asciiTheme="minorHAnsi" w:eastAsia="Calibri" w:hAnsiTheme="minorHAnsi" w:cstheme="minorHAnsi"/>
          <w:b/>
          <w:szCs w:val="24"/>
          <w:lang w:val="en-ZA"/>
        </w:rPr>
        <w:t xml:space="preserve"> if they find non-compliances at the schools, they issue notices</w:t>
      </w:r>
      <w:r w:rsidR="007E3938" w:rsidRPr="00A82BB5">
        <w:rPr>
          <w:rFonts w:asciiTheme="minorHAnsi" w:eastAsia="Calibri" w:hAnsiTheme="minorHAnsi" w:cstheme="minorHAnsi"/>
          <w:b/>
          <w:szCs w:val="24"/>
          <w:lang w:val="en-ZA"/>
        </w:rPr>
        <w:t xml:space="preserve"> (legal instruments)</w:t>
      </w:r>
      <w:r w:rsidRPr="00A82BB5">
        <w:rPr>
          <w:rFonts w:asciiTheme="minorHAnsi" w:eastAsia="Calibri" w:hAnsiTheme="minorHAnsi" w:cstheme="minorHAnsi"/>
          <w:b/>
          <w:szCs w:val="24"/>
          <w:lang w:val="en-ZA"/>
        </w:rPr>
        <w:t xml:space="preserve"> in terms of section </w:t>
      </w:r>
      <w:r w:rsidR="00316A51" w:rsidRPr="00A82BB5">
        <w:rPr>
          <w:rFonts w:asciiTheme="minorHAnsi" w:eastAsia="Calibri" w:hAnsiTheme="minorHAnsi" w:cstheme="minorHAnsi"/>
          <w:b/>
          <w:szCs w:val="24"/>
          <w:lang w:val="en-ZA"/>
        </w:rPr>
        <w:t xml:space="preserve">30 of the Occupational Health and Safety Act. There are </w:t>
      </w:r>
      <w:proofErr w:type="gramStart"/>
      <w:r w:rsidR="00316A51" w:rsidRPr="00A82BB5">
        <w:rPr>
          <w:rFonts w:asciiTheme="minorHAnsi" w:eastAsia="Calibri" w:hAnsiTheme="minorHAnsi" w:cstheme="minorHAnsi"/>
          <w:b/>
          <w:szCs w:val="24"/>
          <w:lang w:val="en-ZA"/>
        </w:rPr>
        <w:t>3</w:t>
      </w:r>
      <w:proofErr w:type="gramEnd"/>
      <w:r w:rsidR="00316A51" w:rsidRPr="00A82BB5">
        <w:rPr>
          <w:rFonts w:asciiTheme="minorHAnsi" w:eastAsia="Calibri" w:hAnsiTheme="minorHAnsi" w:cstheme="minorHAnsi"/>
          <w:b/>
          <w:szCs w:val="24"/>
          <w:lang w:val="en-ZA"/>
        </w:rPr>
        <w:t xml:space="preserve"> types of notices that </w:t>
      </w:r>
      <w:r w:rsidR="007E3938" w:rsidRPr="00A82BB5">
        <w:rPr>
          <w:rFonts w:asciiTheme="minorHAnsi" w:eastAsia="Calibri" w:hAnsiTheme="minorHAnsi" w:cstheme="minorHAnsi"/>
          <w:b/>
          <w:szCs w:val="24"/>
          <w:lang w:val="en-ZA"/>
        </w:rPr>
        <w:t>could be</w:t>
      </w:r>
      <w:r w:rsidR="00316A51" w:rsidRPr="00A82BB5">
        <w:rPr>
          <w:rFonts w:asciiTheme="minorHAnsi" w:eastAsia="Calibri" w:hAnsiTheme="minorHAnsi" w:cstheme="minorHAnsi"/>
          <w:b/>
          <w:szCs w:val="24"/>
          <w:lang w:val="en-ZA"/>
        </w:rPr>
        <w:t xml:space="preserve"> issued</w:t>
      </w:r>
      <w:r w:rsidR="007E3938" w:rsidRPr="00A82BB5">
        <w:rPr>
          <w:rFonts w:asciiTheme="minorHAnsi" w:eastAsia="Calibri" w:hAnsiTheme="minorHAnsi" w:cstheme="minorHAnsi"/>
          <w:b/>
          <w:szCs w:val="24"/>
          <w:lang w:val="en-ZA"/>
        </w:rPr>
        <w:t xml:space="preserve"> (individually or jointly)</w:t>
      </w:r>
      <w:r w:rsidR="00316A51" w:rsidRPr="00A82BB5">
        <w:rPr>
          <w:rFonts w:asciiTheme="minorHAnsi" w:eastAsia="Calibri" w:hAnsiTheme="minorHAnsi" w:cstheme="minorHAnsi"/>
          <w:b/>
          <w:szCs w:val="24"/>
          <w:lang w:val="en-ZA"/>
        </w:rPr>
        <w:t xml:space="preserve"> when there is non-compliance, namely;</w:t>
      </w:r>
    </w:p>
    <w:p w:rsidR="00316A51" w:rsidRPr="00A82BB5" w:rsidRDefault="00316A51" w:rsidP="00316A51">
      <w:pPr>
        <w:pStyle w:val="ListParagraph"/>
        <w:numPr>
          <w:ilvl w:val="0"/>
          <w:numId w:val="6"/>
        </w:numPr>
        <w:spacing w:after="160" w:line="259" w:lineRule="auto"/>
        <w:jc w:val="both"/>
        <w:rPr>
          <w:rFonts w:asciiTheme="minorHAnsi" w:hAnsiTheme="minorHAnsi" w:cstheme="minorHAnsi"/>
          <w:b/>
          <w:sz w:val="24"/>
          <w:szCs w:val="24"/>
        </w:rPr>
      </w:pPr>
      <w:r w:rsidRPr="00A82BB5">
        <w:rPr>
          <w:rFonts w:asciiTheme="minorHAnsi" w:hAnsiTheme="minorHAnsi" w:cstheme="minorHAnsi"/>
          <w:b/>
          <w:sz w:val="24"/>
          <w:szCs w:val="24"/>
        </w:rPr>
        <w:t xml:space="preserve">Prohibition notice – when there is an act or process that threatens the health and safety of any person. </w:t>
      </w:r>
      <w:r w:rsidR="00C515B3" w:rsidRPr="00A82BB5">
        <w:rPr>
          <w:rFonts w:asciiTheme="minorHAnsi" w:hAnsiTheme="minorHAnsi" w:cstheme="minorHAnsi"/>
          <w:b/>
          <w:sz w:val="24"/>
          <w:szCs w:val="24"/>
        </w:rPr>
        <w:t xml:space="preserve">The employer must immediately stop the operation or </w:t>
      </w:r>
      <w:r w:rsidR="00E524DA" w:rsidRPr="00A82BB5">
        <w:rPr>
          <w:rFonts w:asciiTheme="minorHAnsi" w:hAnsiTheme="minorHAnsi" w:cstheme="minorHAnsi"/>
          <w:b/>
          <w:sz w:val="24"/>
          <w:szCs w:val="24"/>
        </w:rPr>
        <w:t xml:space="preserve">the </w:t>
      </w:r>
      <w:r w:rsidR="00C515B3" w:rsidRPr="00A82BB5">
        <w:rPr>
          <w:rFonts w:asciiTheme="minorHAnsi" w:hAnsiTheme="minorHAnsi" w:cstheme="minorHAnsi"/>
          <w:b/>
          <w:sz w:val="24"/>
          <w:szCs w:val="24"/>
        </w:rPr>
        <w:t>process.</w:t>
      </w:r>
      <w:r w:rsidR="00E524DA" w:rsidRPr="00A82BB5">
        <w:rPr>
          <w:rFonts w:asciiTheme="minorHAnsi" w:hAnsiTheme="minorHAnsi" w:cstheme="minorHAnsi"/>
          <w:b/>
          <w:sz w:val="24"/>
          <w:szCs w:val="24"/>
        </w:rPr>
        <w:t xml:space="preserve"> The inspector may revoke the prohibition in writing if the threatening situation </w:t>
      </w:r>
      <w:proofErr w:type="gramStart"/>
      <w:r w:rsidR="00E524DA" w:rsidRPr="00A82BB5">
        <w:rPr>
          <w:rFonts w:asciiTheme="minorHAnsi" w:hAnsiTheme="minorHAnsi" w:cstheme="minorHAnsi"/>
          <w:b/>
          <w:sz w:val="24"/>
          <w:szCs w:val="24"/>
        </w:rPr>
        <w:t>has been corrected</w:t>
      </w:r>
      <w:proofErr w:type="gramEnd"/>
      <w:r w:rsidR="00E524DA" w:rsidRPr="00A82BB5">
        <w:rPr>
          <w:rFonts w:asciiTheme="minorHAnsi" w:hAnsiTheme="minorHAnsi" w:cstheme="minorHAnsi"/>
          <w:b/>
          <w:sz w:val="24"/>
          <w:szCs w:val="24"/>
        </w:rPr>
        <w:t xml:space="preserve"> to the satisfaction of the inspector.</w:t>
      </w:r>
    </w:p>
    <w:p w:rsidR="00E524DA" w:rsidRPr="00A82BB5" w:rsidRDefault="00E524DA" w:rsidP="00316A51">
      <w:pPr>
        <w:pStyle w:val="ListParagraph"/>
        <w:numPr>
          <w:ilvl w:val="0"/>
          <w:numId w:val="6"/>
        </w:numPr>
        <w:spacing w:after="160" w:line="259" w:lineRule="auto"/>
        <w:jc w:val="both"/>
        <w:rPr>
          <w:rFonts w:asciiTheme="minorHAnsi" w:hAnsiTheme="minorHAnsi" w:cstheme="minorHAnsi"/>
          <w:b/>
          <w:sz w:val="24"/>
          <w:szCs w:val="24"/>
        </w:rPr>
      </w:pPr>
      <w:r w:rsidRPr="00A82BB5">
        <w:rPr>
          <w:rFonts w:asciiTheme="minorHAnsi" w:hAnsiTheme="minorHAnsi" w:cstheme="minorHAnsi"/>
          <w:b/>
          <w:sz w:val="24"/>
          <w:szCs w:val="24"/>
        </w:rPr>
        <w:t>Contravention notice – when there is a contravention of any regulation.</w:t>
      </w:r>
    </w:p>
    <w:p w:rsidR="00E524DA" w:rsidRPr="00A82BB5" w:rsidRDefault="00E524DA" w:rsidP="00316A51">
      <w:pPr>
        <w:pStyle w:val="ListParagraph"/>
        <w:numPr>
          <w:ilvl w:val="0"/>
          <w:numId w:val="6"/>
        </w:numPr>
        <w:spacing w:after="160" w:line="259" w:lineRule="auto"/>
        <w:jc w:val="both"/>
        <w:rPr>
          <w:rFonts w:asciiTheme="minorHAnsi" w:hAnsiTheme="minorHAnsi" w:cstheme="minorHAnsi"/>
          <w:b/>
          <w:sz w:val="24"/>
          <w:szCs w:val="24"/>
        </w:rPr>
      </w:pPr>
      <w:r w:rsidRPr="00A82BB5">
        <w:rPr>
          <w:rFonts w:asciiTheme="minorHAnsi" w:hAnsiTheme="minorHAnsi" w:cstheme="minorHAnsi"/>
          <w:b/>
          <w:sz w:val="24"/>
          <w:szCs w:val="24"/>
        </w:rPr>
        <w:t>Improvement notice – when an inspector requires an improvement on certain activities or tasks that the employer has already implemented in the workplace.</w:t>
      </w:r>
    </w:p>
    <w:p w:rsidR="007E3938" w:rsidRPr="00A82BB5" w:rsidRDefault="007E3938" w:rsidP="00E524DA">
      <w:pPr>
        <w:spacing w:after="160" w:line="259" w:lineRule="auto"/>
        <w:ind w:left="360"/>
        <w:jc w:val="both"/>
        <w:rPr>
          <w:rFonts w:asciiTheme="minorHAnsi" w:eastAsia="Calibri" w:hAnsiTheme="minorHAnsi" w:cstheme="minorHAnsi"/>
          <w:b/>
          <w:szCs w:val="24"/>
        </w:rPr>
      </w:pPr>
      <w:r w:rsidRPr="00A82BB5">
        <w:rPr>
          <w:rFonts w:asciiTheme="minorHAnsi" w:eastAsia="Calibri" w:hAnsiTheme="minorHAnsi" w:cstheme="minorHAnsi"/>
          <w:b/>
          <w:szCs w:val="24"/>
        </w:rPr>
        <w:t>The employer may appeal a notice and will be given 60 days should he/she wish</w:t>
      </w:r>
      <w:r w:rsidR="000A2E84">
        <w:rPr>
          <w:rFonts w:asciiTheme="minorHAnsi" w:eastAsia="Calibri" w:hAnsiTheme="minorHAnsi" w:cstheme="minorHAnsi"/>
          <w:b/>
          <w:szCs w:val="24"/>
        </w:rPr>
        <w:t>es</w:t>
      </w:r>
      <w:r w:rsidRPr="00A82BB5">
        <w:rPr>
          <w:rFonts w:asciiTheme="minorHAnsi" w:eastAsia="Calibri" w:hAnsiTheme="minorHAnsi" w:cstheme="minorHAnsi"/>
          <w:b/>
          <w:szCs w:val="24"/>
        </w:rPr>
        <w:t xml:space="preserve"> to appeal the content of the notice issued.</w:t>
      </w:r>
    </w:p>
    <w:p w:rsidR="00E524DA" w:rsidRPr="00A82BB5" w:rsidRDefault="00E524DA" w:rsidP="00E524DA">
      <w:pPr>
        <w:spacing w:after="160" w:line="259" w:lineRule="auto"/>
        <w:ind w:left="360"/>
        <w:jc w:val="both"/>
        <w:rPr>
          <w:rFonts w:asciiTheme="minorHAnsi" w:eastAsia="Calibri" w:hAnsiTheme="minorHAnsi" w:cstheme="minorHAnsi"/>
          <w:b/>
          <w:szCs w:val="24"/>
        </w:rPr>
      </w:pPr>
      <w:r w:rsidRPr="00A82BB5">
        <w:rPr>
          <w:rFonts w:asciiTheme="minorHAnsi" w:eastAsia="Calibri" w:hAnsiTheme="minorHAnsi" w:cstheme="minorHAnsi"/>
          <w:b/>
          <w:szCs w:val="24"/>
        </w:rPr>
        <w:t>If the employer fails to comply with the notices issued,</w:t>
      </w:r>
      <w:r w:rsidR="007E3938" w:rsidRPr="00A82BB5">
        <w:rPr>
          <w:rFonts w:asciiTheme="minorHAnsi" w:eastAsia="Calibri" w:hAnsiTheme="minorHAnsi" w:cstheme="minorHAnsi"/>
          <w:b/>
          <w:szCs w:val="24"/>
        </w:rPr>
        <w:t xml:space="preserve"> a</w:t>
      </w:r>
      <w:r w:rsidRPr="00A82BB5">
        <w:rPr>
          <w:rFonts w:asciiTheme="minorHAnsi" w:eastAsia="Calibri" w:hAnsiTheme="minorHAnsi" w:cstheme="minorHAnsi"/>
          <w:b/>
          <w:szCs w:val="24"/>
        </w:rPr>
        <w:t xml:space="preserve"> prosecution </w:t>
      </w:r>
      <w:proofErr w:type="gramStart"/>
      <w:r w:rsidR="007E3938" w:rsidRPr="00A82BB5">
        <w:rPr>
          <w:rFonts w:asciiTheme="minorHAnsi" w:eastAsia="Calibri" w:hAnsiTheme="minorHAnsi" w:cstheme="minorHAnsi"/>
          <w:b/>
          <w:szCs w:val="24"/>
        </w:rPr>
        <w:t>will be recommended</w:t>
      </w:r>
      <w:proofErr w:type="gramEnd"/>
      <w:r w:rsidR="007E3938" w:rsidRPr="00A82BB5">
        <w:rPr>
          <w:rFonts w:asciiTheme="minorHAnsi" w:eastAsia="Calibri" w:hAnsiTheme="minorHAnsi" w:cstheme="minorHAnsi"/>
          <w:b/>
          <w:szCs w:val="24"/>
        </w:rPr>
        <w:t xml:space="preserve"> to the NPA</w:t>
      </w:r>
      <w:r w:rsidRPr="00A82BB5">
        <w:rPr>
          <w:rFonts w:asciiTheme="minorHAnsi" w:eastAsia="Calibri" w:hAnsiTheme="minorHAnsi" w:cstheme="minorHAnsi"/>
          <w:b/>
          <w:szCs w:val="24"/>
        </w:rPr>
        <w:t>.</w:t>
      </w:r>
      <w:r w:rsidR="00A73FB6" w:rsidRPr="00A82BB5">
        <w:rPr>
          <w:rFonts w:asciiTheme="minorHAnsi" w:eastAsia="Calibri" w:hAnsiTheme="minorHAnsi" w:cstheme="minorHAnsi"/>
          <w:b/>
          <w:szCs w:val="24"/>
        </w:rPr>
        <w:t xml:space="preserve"> </w:t>
      </w:r>
      <w:r w:rsidR="007E3938" w:rsidRPr="00A82BB5">
        <w:rPr>
          <w:rFonts w:asciiTheme="minorHAnsi" w:eastAsia="Calibri" w:hAnsiTheme="minorHAnsi" w:cstheme="minorHAnsi"/>
          <w:b/>
          <w:szCs w:val="24"/>
        </w:rPr>
        <w:t xml:space="preserve">Where a </w:t>
      </w:r>
      <w:r w:rsidR="000A2E84">
        <w:rPr>
          <w:rFonts w:asciiTheme="minorHAnsi" w:eastAsia="Calibri" w:hAnsiTheme="minorHAnsi" w:cstheme="minorHAnsi"/>
          <w:b/>
          <w:szCs w:val="24"/>
        </w:rPr>
        <w:t>D</w:t>
      </w:r>
      <w:r w:rsidR="007E3938" w:rsidRPr="00A82BB5">
        <w:rPr>
          <w:rFonts w:asciiTheme="minorHAnsi" w:eastAsia="Calibri" w:hAnsiTheme="minorHAnsi" w:cstheme="minorHAnsi"/>
          <w:b/>
          <w:szCs w:val="24"/>
        </w:rPr>
        <w:t>i</w:t>
      </w:r>
      <w:r w:rsidR="000A2E84">
        <w:rPr>
          <w:rFonts w:asciiTheme="minorHAnsi" w:eastAsia="Calibri" w:hAnsiTheme="minorHAnsi" w:cstheme="minorHAnsi"/>
          <w:b/>
          <w:szCs w:val="24"/>
        </w:rPr>
        <w:t>ving S</w:t>
      </w:r>
      <w:r w:rsidR="00A73FB6" w:rsidRPr="00A82BB5">
        <w:rPr>
          <w:rFonts w:asciiTheme="minorHAnsi" w:eastAsia="Calibri" w:hAnsiTheme="minorHAnsi" w:cstheme="minorHAnsi"/>
          <w:b/>
          <w:szCs w:val="24"/>
        </w:rPr>
        <w:t>chool</w:t>
      </w:r>
      <w:r w:rsidR="007E3938" w:rsidRPr="00A82BB5">
        <w:rPr>
          <w:rFonts w:asciiTheme="minorHAnsi" w:eastAsia="Calibri" w:hAnsiTheme="minorHAnsi" w:cstheme="minorHAnsi"/>
          <w:b/>
          <w:szCs w:val="24"/>
        </w:rPr>
        <w:t xml:space="preserve"> </w:t>
      </w:r>
      <w:proofErr w:type="gramStart"/>
      <w:r w:rsidR="007E3938" w:rsidRPr="00A82BB5">
        <w:rPr>
          <w:rFonts w:asciiTheme="minorHAnsi" w:eastAsia="Calibri" w:hAnsiTheme="minorHAnsi" w:cstheme="minorHAnsi"/>
          <w:b/>
          <w:szCs w:val="24"/>
        </w:rPr>
        <w:t xml:space="preserve">was </w:t>
      </w:r>
      <w:r w:rsidR="00A73FB6" w:rsidRPr="00A82BB5">
        <w:rPr>
          <w:rFonts w:asciiTheme="minorHAnsi" w:eastAsia="Calibri" w:hAnsiTheme="minorHAnsi" w:cstheme="minorHAnsi"/>
          <w:b/>
          <w:szCs w:val="24"/>
        </w:rPr>
        <w:t>issued</w:t>
      </w:r>
      <w:proofErr w:type="gramEnd"/>
      <w:r w:rsidR="00A73FB6" w:rsidRPr="00A82BB5">
        <w:rPr>
          <w:rFonts w:asciiTheme="minorHAnsi" w:eastAsia="Calibri" w:hAnsiTheme="minorHAnsi" w:cstheme="minorHAnsi"/>
          <w:b/>
          <w:szCs w:val="24"/>
        </w:rPr>
        <w:t xml:space="preserve"> with </w:t>
      </w:r>
      <w:r w:rsidR="007E3938" w:rsidRPr="00A82BB5">
        <w:rPr>
          <w:rFonts w:asciiTheme="minorHAnsi" w:eastAsia="Calibri" w:hAnsiTheme="minorHAnsi" w:cstheme="minorHAnsi"/>
          <w:b/>
          <w:szCs w:val="24"/>
        </w:rPr>
        <w:t xml:space="preserve">a </w:t>
      </w:r>
      <w:r w:rsidR="00A73FB6" w:rsidRPr="00A82BB5">
        <w:rPr>
          <w:rFonts w:asciiTheme="minorHAnsi" w:eastAsia="Calibri" w:hAnsiTheme="minorHAnsi" w:cstheme="minorHAnsi"/>
          <w:b/>
          <w:szCs w:val="24"/>
        </w:rPr>
        <w:t xml:space="preserve">notice, </w:t>
      </w:r>
      <w:r w:rsidR="00A82BB5" w:rsidRPr="00A82BB5">
        <w:rPr>
          <w:rFonts w:asciiTheme="minorHAnsi" w:eastAsia="Calibri" w:hAnsiTheme="minorHAnsi" w:cstheme="minorHAnsi"/>
          <w:b/>
          <w:szCs w:val="24"/>
        </w:rPr>
        <w:t xml:space="preserve">the school </w:t>
      </w:r>
      <w:r w:rsidR="00A73FB6" w:rsidRPr="00A82BB5">
        <w:rPr>
          <w:rFonts w:asciiTheme="minorHAnsi" w:eastAsia="Calibri" w:hAnsiTheme="minorHAnsi" w:cstheme="minorHAnsi"/>
          <w:b/>
          <w:szCs w:val="24"/>
        </w:rPr>
        <w:t>did comply with the notice</w:t>
      </w:r>
      <w:r w:rsidR="00A82BB5" w:rsidRPr="00A82BB5">
        <w:rPr>
          <w:rFonts w:asciiTheme="minorHAnsi" w:eastAsia="Calibri" w:hAnsiTheme="minorHAnsi" w:cstheme="minorHAnsi"/>
          <w:b/>
          <w:szCs w:val="24"/>
        </w:rPr>
        <w:t>(</w:t>
      </w:r>
      <w:r w:rsidR="00A73FB6" w:rsidRPr="00A82BB5">
        <w:rPr>
          <w:rFonts w:asciiTheme="minorHAnsi" w:eastAsia="Calibri" w:hAnsiTheme="minorHAnsi" w:cstheme="minorHAnsi"/>
          <w:b/>
          <w:szCs w:val="24"/>
        </w:rPr>
        <w:t>s</w:t>
      </w:r>
      <w:r w:rsidR="00A82BB5" w:rsidRPr="00A82BB5">
        <w:rPr>
          <w:rFonts w:asciiTheme="minorHAnsi" w:eastAsia="Calibri" w:hAnsiTheme="minorHAnsi" w:cstheme="minorHAnsi"/>
          <w:b/>
          <w:szCs w:val="24"/>
        </w:rPr>
        <w:t>)</w:t>
      </w:r>
      <w:r w:rsidR="00A73FB6" w:rsidRPr="00A82BB5">
        <w:rPr>
          <w:rFonts w:asciiTheme="minorHAnsi" w:eastAsia="Calibri" w:hAnsiTheme="minorHAnsi" w:cstheme="minorHAnsi"/>
          <w:b/>
          <w:szCs w:val="24"/>
        </w:rPr>
        <w:t xml:space="preserve"> issued. </w:t>
      </w:r>
    </w:p>
    <w:p w:rsidR="00A73FB6" w:rsidRPr="00A82BB5" w:rsidRDefault="00A73FB6" w:rsidP="00E524DA">
      <w:pPr>
        <w:spacing w:after="160" w:line="259" w:lineRule="auto"/>
        <w:ind w:left="360"/>
        <w:jc w:val="both"/>
        <w:rPr>
          <w:rFonts w:asciiTheme="minorHAnsi" w:eastAsia="Calibri" w:hAnsiTheme="minorHAnsi" w:cstheme="minorHAnsi"/>
          <w:b/>
          <w:szCs w:val="24"/>
        </w:rPr>
      </w:pPr>
    </w:p>
    <w:p w:rsidR="00A73FB6" w:rsidRPr="00A82BB5" w:rsidRDefault="00A73FB6" w:rsidP="00E524DA">
      <w:pPr>
        <w:spacing w:after="160" w:line="259" w:lineRule="auto"/>
        <w:ind w:left="360"/>
        <w:jc w:val="both"/>
        <w:rPr>
          <w:rFonts w:asciiTheme="minorHAnsi" w:eastAsia="Calibri" w:hAnsiTheme="minorHAnsi" w:cstheme="minorHAnsi"/>
          <w:b/>
          <w:szCs w:val="24"/>
        </w:rPr>
      </w:pPr>
      <w:r w:rsidRPr="00A82BB5">
        <w:rPr>
          <w:rFonts w:asciiTheme="minorHAnsi" w:eastAsia="Calibri" w:hAnsiTheme="minorHAnsi" w:cstheme="minorHAnsi"/>
          <w:b/>
          <w:szCs w:val="24"/>
        </w:rPr>
        <w:t>Question 3</w:t>
      </w:r>
    </w:p>
    <w:p w:rsidR="009B0B79" w:rsidRPr="00A82BB5" w:rsidRDefault="00A73FB6" w:rsidP="00E524DA">
      <w:pPr>
        <w:spacing w:after="160" w:line="259" w:lineRule="auto"/>
        <w:ind w:left="360"/>
        <w:jc w:val="both"/>
        <w:rPr>
          <w:rFonts w:asciiTheme="minorHAnsi" w:eastAsia="Calibri" w:hAnsiTheme="minorHAnsi" w:cstheme="minorHAnsi"/>
          <w:b/>
          <w:szCs w:val="24"/>
        </w:rPr>
      </w:pPr>
      <w:r w:rsidRPr="00A82BB5">
        <w:rPr>
          <w:rFonts w:asciiTheme="minorHAnsi" w:eastAsia="Calibri" w:hAnsiTheme="minorHAnsi" w:cstheme="minorHAnsi"/>
          <w:b/>
          <w:szCs w:val="24"/>
        </w:rPr>
        <w:t xml:space="preserve">There were two fatalities in training since the promulgation of the Diving Regulations in 2010. </w:t>
      </w:r>
    </w:p>
    <w:p w:rsidR="00845FC7" w:rsidRPr="00A82BB5" w:rsidRDefault="00A73FB6" w:rsidP="009B0B79">
      <w:pPr>
        <w:pStyle w:val="ListParagraph"/>
        <w:numPr>
          <w:ilvl w:val="0"/>
          <w:numId w:val="7"/>
        </w:numPr>
        <w:spacing w:after="160" w:line="259" w:lineRule="auto"/>
        <w:jc w:val="both"/>
        <w:rPr>
          <w:rFonts w:asciiTheme="minorHAnsi" w:hAnsiTheme="minorHAnsi" w:cstheme="minorHAnsi"/>
          <w:b/>
          <w:sz w:val="24"/>
          <w:szCs w:val="24"/>
        </w:rPr>
      </w:pPr>
      <w:r w:rsidRPr="00A82BB5">
        <w:rPr>
          <w:rFonts w:asciiTheme="minorHAnsi" w:hAnsiTheme="minorHAnsi" w:cstheme="minorHAnsi"/>
          <w:b/>
          <w:sz w:val="24"/>
          <w:szCs w:val="24"/>
        </w:rPr>
        <w:t>The first fa</w:t>
      </w:r>
      <w:r w:rsidR="009508C8" w:rsidRPr="00A82BB5">
        <w:rPr>
          <w:rFonts w:asciiTheme="minorHAnsi" w:hAnsiTheme="minorHAnsi" w:cstheme="minorHAnsi"/>
          <w:b/>
          <w:sz w:val="24"/>
          <w:szCs w:val="24"/>
        </w:rPr>
        <w:t xml:space="preserve">tality happened at BS Divers on 06 April 2015. The preliminary investigation </w:t>
      </w:r>
      <w:proofErr w:type="gramStart"/>
      <w:r w:rsidR="009508C8" w:rsidRPr="00A82BB5">
        <w:rPr>
          <w:rFonts w:asciiTheme="minorHAnsi" w:hAnsiTheme="minorHAnsi" w:cstheme="minorHAnsi"/>
          <w:b/>
          <w:sz w:val="24"/>
          <w:szCs w:val="24"/>
        </w:rPr>
        <w:t>was conducted</w:t>
      </w:r>
      <w:proofErr w:type="gramEnd"/>
      <w:r w:rsidR="009508C8" w:rsidRPr="00A82BB5">
        <w:rPr>
          <w:rFonts w:asciiTheme="minorHAnsi" w:hAnsiTheme="minorHAnsi" w:cstheme="minorHAnsi"/>
          <w:b/>
          <w:sz w:val="24"/>
          <w:szCs w:val="24"/>
        </w:rPr>
        <w:t xml:space="preserve"> on the 08 April 2015 and section 31 investigation was conducted on the 7 May 2015. The investigation revealed that the divers were learners at the school, but the activity that they were un</w:t>
      </w:r>
      <w:r w:rsidR="005A4AC5" w:rsidRPr="00A82BB5">
        <w:rPr>
          <w:rFonts w:asciiTheme="minorHAnsi" w:hAnsiTheme="minorHAnsi" w:cstheme="minorHAnsi"/>
          <w:b/>
          <w:sz w:val="24"/>
          <w:szCs w:val="24"/>
        </w:rPr>
        <w:t>dertak</w:t>
      </w:r>
      <w:r w:rsidR="00A82BB5" w:rsidRPr="00A82BB5">
        <w:rPr>
          <w:rFonts w:asciiTheme="minorHAnsi" w:hAnsiTheme="minorHAnsi" w:cstheme="minorHAnsi"/>
          <w:b/>
          <w:sz w:val="24"/>
          <w:szCs w:val="24"/>
        </w:rPr>
        <w:t>ing</w:t>
      </w:r>
      <w:r w:rsidR="005A4AC5" w:rsidRPr="00A82BB5">
        <w:rPr>
          <w:rFonts w:asciiTheme="minorHAnsi" w:hAnsiTheme="minorHAnsi" w:cstheme="minorHAnsi"/>
          <w:b/>
          <w:sz w:val="24"/>
          <w:szCs w:val="24"/>
        </w:rPr>
        <w:t xml:space="preserve"> was outside the scope of the school curriculum. The divers used free flow diving method </w:t>
      </w:r>
      <w:r w:rsidR="00845FC7" w:rsidRPr="00A82BB5">
        <w:rPr>
          <w:rFonts w:asciiTheme="minorHAnsi" w:hAnsiTheme="minorHAnsi" w:cstheme="minorHAnsi"/>
          <w:b/>
          <w:sz w:val="24"/>
          <w:szCs w:val="24"/>
        </w:rPr>
        <w:t xml:space="preserve">as they were moving the jackstays underwater and one of the diver’s rope became entangled to his weight belt, causing him to drown. Diving without the use of diving apparatus, </w:t>
      </w:r>
      <w:r w:rsidR="005A4AC5" w:rsidRPr="00A82BB5">
        <w:rPr>
          <w:rFonts w:asciiTheme="minorHAnsi" w:hAnsiTheme="minorHAnsi" w:cstheme="minorHAnsi"/>
          <w:b/>
          <w:sz w:val="24"/>
          <w:szCs w:val="24"/>
        </w:rPr>
        <w:t xml:space="preserve">is outside the scope of the Diving Regulations. </w:t>
      </w:r>
    </w:p>
    <w:p w:rsidR="00A73FB6" w:rsidRPr="00A82BB5" w:rsidRDefault="00845FC7" w:rsidP="009B0B79">
      <w:pPr>
        <w:spacing w:after="160" w:line="259" w:lineRule="auto"/>
        <w:ind w:left="1080" w:firstLine="40"/>
        <w:jc w:val="both"/>
        <w:rPr>
          <w:rFonts w:asciiTheme="minorHAnsi" w:eastAsia="Calibri" w:hAnsiTheme="minorHAnsi" w:cstheme="minorHAnsi"/>
          <w:b/>
          <w:szCs w:val="24"/>
        </w:rPr>
      </w:pPr>
      <w:r w:rsidRPr="00A82BB5">
        <w:rPr>
          <w:rFonts w:asciiTheme="minorHAnsi" w:eastAsia="Calibri" w:hAnsiTheme="minorHAnsi" w:cstheme="minorHAnsi"/>
          <w:b/>
          <w:szCs w:val="24"/>
        </w:rPr>
        <w:t>Even though the divers were conducting this activity outside the scope of training of the school, the school still had the responsibility in terms of section 9(1) of the OHS Act to ensure that a</w:t>
      </w:r>
      <w:r w:rsidR="009B0B79" w:rsidRPr="00A82BB5">
        <w:rPr>
          <w:rFonts w:asciiTheme="minorHAnsi" w:eastAsia="Calibri" w:hAnsiTheme="minorHAnsi" w:cstheme="minorHAnsi"/>
          <w:b/>
          <w:szCs w:val="24"/>
        </w:rPr>
        <w:t xml:space="preserve">ll learners are safe because the learners </w:t>
      </w:r>
      <w:r w:rsidRPr="00A82BB5">
        <w:rPr>
          <w:rFonts w:asciiTheme="minorHAnsi" w:eastAsia="Calibri" w:hAnsiTheme="minorHAnsi" w:cstheme="minorHAnsi"/>
          <w:b/>
          <w:szCs w:val="24"/>
        </w:rPr>
        <w:t>were within their premises</w:t>
      </w:r>
      <w:r w:rsidR="00A82BB5" w:rsidRPr="00A82BB5">
        <w:rPr>
          <w:rFonts w:asciiTheme="minorHAnsi" w:eastAsia="Calibri" w:hAnsiTheme="minorHAnsi" w:cstheme="minorHAnsi"/>
          <w:b/>
          <w:szCs w:val="24"/>
        </w:rPr>
        <w:t xml:space="preserve"> and therefore, the school had a responsibility towards these diver</w:t>
      </w:r>
      <w:bookmarkStart w:id="0" w:name="_GoBack"/>
      <w:bookmarkEnd w:id="0"/>
      <w:r w:rsidR="00A82BB5" w:rsidRPr="00A82BB5">
        <w:rPr>
          <w:rFonts w:asciiTheme="minorHAnsi" w:eastAsia="Calibri" w:hAnsiTheme="minorHAnsi" w:cstheme="minorHAnsi"/>
          <w:b/>
          <w:szCs w:val="24"/>
        </w:rPr>
        <w:t xml:space="preserve">s in training.  </w:t>
      </w:r>
      <w:r w:rsidR="009B0B79" w:rsidRPr="00A82BB5">
        <w:rPr>
          <w:rFonts w:asciiTheme="minorHAnsi" w:eastAsia="Calibri" w:hAnsiTheme="minorHAnsi" w:cstheme="minorHAnsi"/>
          <w:b/>
          <w:szCs w:val="24"/>
        </w:rPr>
        <w:t xml:space="preserve">Contravention notices were issued for the school to improve their risk assessment for free-diving and to update their </w:t>
      </w:r>
      <w:proofErr w:type="gramStart"/>
      <w:r w:rsidR="009B0B79" w:rsidRPr="00A82BB5">
        <w:rPr>
          <w:rFonts w:asciiTheme="minorHAnsi" w:eastAsia="Calibri" w:hAnsiTheme="minorHAnsi" w:cstheme="minorHAnsi"/>
          <w:b/>
          <w:szCs w:val="24"/>
        </w:rPr>
        <w:t>sea bed</w:t>
      </w:r>
      <w:proofErr w:type="gramEnd"/>
      <w:r w:rsidR="009B0B79" w:rsidRPr="00A82BB5">
        <w:rPr>
          <w:rFonts w:asciiTheme="minorHAnsi" w:eastAsia="Calibri" w:hAnsiTheme="minorHAnsi" w:cstheme="minorHAnsi"/>
          <w:b/>
          <w:szCs w:val="24"/>
        </w:rPr>
        <w:t xml:space="preserve"> search method and to introduce measures to prevent </w:t>
      </w:r>
      <w:r w:rsidR="009B0B79" w:rsidRPr="00A82BB5">
        <w:rPr>
          <w:rFonts w:asciiTheme="minorHAnsi" w:eastAsia="Calibri" w:hAnsiTheme="minorHAnsi" w:cstheme="minorHAnsi"/>
          <w:b/>
          <w:szCs w:val="24"/>
        </w:rPr>
        <w:lastRenderedPageBreak/>
        <w:t>the shot line from becoming entangled. The school complied with the notices issued.</w:t>
      </w:r>
    </w:p>
    <w:p w:rsidR="009B0B79" w:rsidRPr="00A82BB5" w:rsidRDefault="009B0B79" w:rsidP="009B0B79">
      <w:pPr>
        <w:pStyle w:val="ListParagraph"/>
        <w:numPr>
          <w:ilvl w:val="0"/>
          <w:numId w:val="7"/>
        </w:numPr>
        <w:spacing w:after="160" w:line="259" w:lineRule="auto"/>
        <w:jc w:val="both"/>
        <w:rPr>
          <w:rFonts w:asciiTheme="minorHAnsi" w:hAnsiTheme="minorHAnsi" w:cstheme="minorHAnsi"/>
          <w:b/>
          <w:sz w:val="24"/>
          <w:szCs w:val="24"/>
        </w:rPr>
      </w:pPr>
      <w:r w:rsidRPr="00A82BB5">
        <w:rPr>
          <w:rFonts w:asciiTheme="minorHAnsi" w:hAnsiTheme="minorHAnsi" w:cstheme="minorHAnsi"/>
          <w:b/>
          <w:sz w:val="24"/>
          <w:szCs w:val="24"/>
        </w:rPr>
        <w:t xml:space="preserve">The second fatality happened at Jack’s Dive Chest on 22 January 2020. </w:t>
      </w:r>
      <w:r w:rsidR="00765D3C" w:rsidRPr="00A82BB5">
        <w:rPr>
          <w:rFonts w:asciiTheme="minorHAnsi" w:hAnsiTheme="minorHAnsi" w:cstheme="minorHAnsi"/>
          <w:b/>
          <w:sz w:val="24"/>
          <w:szCs w:val="24"/>
        </w:rPr>
        <w:t xml:space="preserve">The learners were at the Blue Rock Quarry performing a practical diving exercise on the emergency procedures and the recovery of </w:t>
      </w:r>
      <w:r w:rsidR="00A82BB5" w:rsidRPr="00A82BB5">
        <w:rPr>
          <w:rFonts w:asciiTheme="minorHAnsi" w:hAnsiTheme="minorHAnsi" w:cstheme="minorHAnsi"/>
          <w:b/>
          <w:sz w:val="24"/>
          <w:szCs w:val="24"/>
        </w:rPr>
        <w:t xml:space="preserve">an </w:t>
      </w:r>
      <w:r w:rsidR="00765D3C" w:rsidRPr="00A82BB5">
        <w:rPr>
          <w:rFonts w:asciiTheme="minorHAnsi" w:hAnsiTheme="minorHAnsi" w:cstheme="minorHAnsi"/>
          <w:b/>
          <w:sz w:val="24"/>
          <w:szCs w:val="24"/>
        </w:rPr>
        <w:t>unconscious diver. Two divers were paired together to perform the exercise. The deceased diver swam from the wet bel</w:t>
      </w:r>
      <w:r w:rsidR="00A82BB5" w:rsidRPr="00A82BB5">
        <w:rPr>
          <w:rFonts w:asciiTheme="minorHAnsi" w:hAnsiTheme="minorHAnsi" w:cstheme="minorHAnsi"/>
          <w:b/>
          <w:sz w:val="24"/>
          <w:szCs w:val="24"/>
        </w:rPr>
        <w:t>l</w:t>
      </w:r>
      <w:r w:rsidR="00765D3C" w:rsidRPr="00A82BB5">
        <w:rPr>
          <w:rFonts w:asciiTheme="minorHAnsi" w:hAnsiTheme="minorHAnsi" w:cstheme="minorHAnsi"/>
          <w:b/>
          <w:sz w:val="24"/>
          <w:szCs w:val="24"/>
        </w:rPr>
        <w:t xml:space="preserve"> to the worksite and was supposed to pretend to be unconscious so that the other </w:t>
      </w:r>
      <w:proofErr w:type="spellStart"/>
      <w:r w:rsidR="00765D3C" w:rsidRPr="00A82BB5">
        <w:rPr>
          <w:rFonts w:asciiTheme="minorHAnsi" w:hAnsiTheme="minorHAnsi" w:cstheme="minorHAnsi"/>
          <w:b/>
          <w:sz w:val="24"/>
          <w:szCs w:val="24"/>
        </w:rPr>
        <w:t>diver</w:t>
      </w:r>
      <w:proofErr w:type="spellEnd"/>
      <w:r w:rsidR="00765D3C" w:rsidRPr="00A82BB5">
        <w:rPr>
          <w:rFonts w:asciiTheme="minorHAnsi" w:hAnsiTheme="minorHAnsi" w:cstheme="minorHAnsi"/>
          <w:b/>
          <w:sz w:val="24"/>
          <w:szCs w:val="24"/>
        </w:rPr>
        <w:t xml:space="preserve"> can go and rescue him. When the deceased failed to respond to all the communication signal</w:t>
      </w:r>
      <w:r w:rsidR="00A82BB5" w:rsidRPr="00A82BB5">
        <w:rPr>
          <w:rFonts w:asciiTheme="minorHAnsi" w:hAnsiTheme="minorHAnsi" w:cstheme="minorHAnsi"/>
          <w:b/>
          <w:sz w:val="24"/>
          <w:szCs w:val="24"/>
        </w:rPr>
        <w:t>s</w:t>
      </w:r>
      <w:r w:rsidR="00765D3C" w:rsidRPr="00A82BB5">
        <w:rPr>
          <w:rFonts w:asciiTheme="minorHAnsi" w:hAnsiTheme="minorHAnsi" w:cstheme="minorHAnsi"/>
          <w:b/>
          <w:sz w:val="24"/>
          <w:szCs w:val="24"/>
        </w:rPr>
        <w:t xml:space="preserve"> sent to him, the diver who remained in the wet bell, </w:t>
      </w:r>
      <w:proofErr w:type="gramStart"/>
      <w:r w:rsidR="00765D3C" w:rsidRPr="00A82BB5">
        <w:rPr>
          <w:rFonts w:asciiTheme="minorHAnsi" w:hAnsiTheme="minorHAnsi" w:cstheme="minorHAnsi"/>
          <w:b/>
          <w:sz w:val="24"/>
          <w:szCs w:val="24"/>
        </w:rPr>
        <w:t>was instructed</w:t>
      </w:r>
      <w:proofErr w:type="gramEnd"/>
      <w:r w:rsidR="00765D3C" w:rsidRPr="00A82BB5">
        <w:rPr>
          <w:rFonts w:asciiTheme="minorHAnsi" w:hAnsiTheme="minorHAnsi" w:cstheme="minorHAnsi"/>
          <w:b/>
          <w:sz w:val="24"/>
          <w:szCs w:val="24"/>
        </w:rPr>
        <w:t xml:space="preserve"> by the supervisor to go and rescue the deceased. The deceased </w:t>
      </w:r>
      <w:proofErr w:type="gramStart"/>
      <w:r w:rsidR="00765D3C" w:rsidRPr="00A82BB5">
        <w:rPr>
          <w:rFonts w:asciiTheme="minorHAnsi" w:hAnsiTheme="minorHAnsi" w:cstheme="minorHAnsi"/>
          <w:b/>
          <w:sz w:val="24"/>
          <w:szCs w:val="24"/>
        </w:rPr>
        <w:t>was found</w:t>
      </w:r>
      <w:proofErr w:type="gramEnd"/>
      <w:r w:rsidR="00765D3C" w:rsidRPr="00A82BB5">
        <w:rPr>
          <w:rFonts w:asciiTheme="minorHAnsi" w:hAnsiTheme="minorHAnsi" w:cstheme="minorHAnsi"/>
          <w:b/>
          <w:sz w:val="24"/>
          <w:szCs w:val="24"/>
        </w:rPr>
        <w:t xml:space="preserve"> unconscious and</w:t>
      </w:r>
      <w:r w:rsidR="00421036" w:rsidRPr="00A82BB5">
        <w:rPr>
          <w:rFonts w:asciiTheme="minorHAnsi" w:hAnsiTheme="minorHAnsi" w:cstheme="minorHAnsi"/>
          <w:b/>
          <w:sz w:val="24"/>
          <w:szCs w:val="24"/>
        </w:rPr>
        <w:t xml:space="preserve"> the other diver</w:t>
      </w:r>
      <w:r w:rsidR="00765D3C" w:rsidRPr="00A82BB5">
        <w:rPr>
          <w:rFonts w:asciiTheme="minorHAnsi" w:hAnsiTheme="minorHAnsi" w:cstheme="minorHAnsi"/>
          <w:b/>
          <w:sz w:val="24"/>
          <w:szCs w:val="24"/>
        </w:rPr>
        <w:t xml:space="preserve"> swam </w:t>
      </w:r>
      <w:r w:rsidR="00A82BB5" w:rsidRPr="00A82BB5">
        <w:rPr>
          <w:rFonts w:asciiTheme="minorHAnsi" w:hAnsiTheme="minorHAnsi" w:cstheme="minorHAnsi"/>
          <w:b/>
          <w:sz w:val="24"/>
          <w:szCs w:val="24"/>
        </w:rPr>
        <w:t xml:space="preserve">while </w:t>
      </w:r>
      <w:r w:rsidR="00421036" w:rsidRPr="00A82BB5">
        <w:rPr>
          <w:rFonts w:asciiTheme="minorHAnsi" w:hAnsiTheme="minorHAnsi" w:cstheme="minorHAnsi"/>
          <w:b/>
          <w:sz w:val="24"/>
          <w:szCs w:val="24"/>
        </w:rPr>
        <w:t xml:space="preserve">holding him </w:t>
      </w:r>
      <w:r w:rsidR="00A82BB5" w:rsidRPr="00A82BB5">
        <w:rPr>
          <w:rFonts w:asciiTheme="minorHAnsi" w:hAnsiTheme="minorHAnsi" w:cstheme="minorHAnsi"/>
          <w:b/>
          <w:sz w:val="24"/>
          <w:szCs w:val="24"/>
        </w:rPr>
        <w:t>on</w:t>
      </w:r>
      <w:r w:rsidR="00765D3C" w:rsidRPr="00A82BB5">
        <w:rPr>
          <w:rFonts w:asciiTheme="minorHAnsi" w:hAnsiTheme="minorHAnsi" w:cstheme="minorHAnsi"/>
          <w:b/>
          <w:sz w:val="24"/>
          <w:szCs w:val="24"/>
        </w:rPr>
        <w:t xml:space="preserve"> the surface. The </w:t>
      </w:r>
      <w:proofErr w:type="gramStart"/>
      <w:r w:rsidR="00765D3C" w:rsidRPr="00A82BB5">
        <w:rPr>
          <w:rFonts w:asciiTheme="minorHAnsi" w:hAnsiTheme="minorHAnsi" w:cstheme="minorHAnsi"/>
          <w:b/>
          <w:sz w:val="24"/>
          <w:szCs w:val="24"/>
        </w:rPr>
        <w:t>deceased was declared dead on the scene by the paramedics</w:t>
      </w:r>
      <w:proofErr w:type="gramEnd"/>
      <w:r w:rsidR="00765D3C" w:rsidRPr="00A82BB5">
        <w:rPr>
          <w:rFonts w:asciiTheme="minorHAnsi" w:hAnsiTheme="minorHAnsi" w:cstheme="minorHAnsi"/>
          <w:b/>
          <w:sz w:val="24"/>
          <w:szCs w:val="24"/>
        </w:rPr>
        <w:t xml:space="preserve">. </w:t>
      </w:r>
    </w:p>
    <w:p w:rsidR="00765D3C" w:rsidRPr="00A82BB5" w:rsidRDefault="00765D3C" w:rsidP="00765D3C">
      <w:pPr>
        <w:pStyle w:val="ListParagraph"/>
        <w:spacing w:after="160" w:line="259" w:lineRule="auto"/>
        <w:ind w:left="1080"/>
        <w:jc w:val="both"/>
        <w:rPr>
          <w:rFonts w:asciiTheme="minorHAnsi" w:hAnsiTheme="minorHAnsi" w:cstheme="minorHAnsi"/>
          <w:b/>
          <w:sz w:val="24"/>
          <w:szCs w:val="24"/>
        </w:rPr>
      </w:pPr>
    </w:p>
    <w:p w:rsidR="00765D3C" w:rsidRPr="00A82BB5" w:rsidRDefault="00765D3C" w:rsidP="00421036">
      <w:pPr>
        <w:pStyle w:val="ListParagraph"/>
        <w:spacing w:after="160" w:line="259" w:lineRule="auto"/>
        <w:ind w:left="1080"/>
        <w:jc w:val="both"/>
        <w:rPr>
          <w:rFonts w:asciiTheme="minorHAnsi" w:hAnsiTheme="minorHAnsi" w:cstheme="minorHAnsi"/>
          <w:b/>
          <w:sz w:val="24"/>
          <w:szCs w:val="24"/>
        </w:rPr>
      </w:pPr>
      <w:r w:rsidRPr="00A82BB5">
        <w:rPr>
          <w:rFonts w:asciiTheme="minorHAnsi" w:hAnsiTheme="minorHAnsi" w:cstheme="minorHAnsi"/>
          <w:b/>
          <w:sz w:val="24"/>
          <w:szCs w:val="24"/>
        </w:rPr>
        <w:t xml:space="preserve">The preliminary investigation </w:t>
      </w:r>
      <w:proofErr w:type="gramStart"/>
      <w:r w:rsidRPr="00A82BB5">
        <w:rPr>
          <w:rFonts w:asciiTheme="minorHAnsi" w:hAnsiTheme="minorHAnsi" w:cstheme="minorHAnsi"/>
          <w:b/>
          <w:sz w:val="24"/>
          <w:szCs w:val="24"/>
        </w:rPr>
        <w:t>was conducted</w:t>
      </w:r>
      <w:proofErr w:type="gramEnd"/>
      <w:r w:rsidRPr="00A82BB5">
        <w:rPr>
          <w:rFonts w:asciiTheme="minorHAnsi" w:hAnsiTheme="minorHAnsi" w:cstheme="minorHAnsi"/>
          <w:b/>
          <w:sz w:val="24"/>
          <w:szCs w:val="24"/>
        </w:rPr>
        <w:t xml:space="preserve"> on 23 January 2020. </w:t>
      </w:r>
      <w:r w:rsidR="00A64BB8" w:rsidRPr="00A82BB5">
        <w:rPr>
          <w:rFonts w:asciiTheme="minorHAnsi" w:hAnsiTheme="minorHAnsi" w:cstheme="minorHAnsi"/>
          <w:b/>
          <w:sz w:val="24"/>
          <w:szCs w:val="24"/>
        </w:rPr>
        <w:t xml:space="preserve">During the investigation, </w:t>
      </w:r>
      <w:r w:rsidR="00A82BB5" w:rsidRPr="00A82BB5">
        <w:rPr>
          <w:rFonts w:asciiTheme="minorHAnsi" w:hAnsiTheme="minorHAnsi" w:cstheme="minorHAnsi"/>
          <w:b/>
          <w:sz w:val="24"/>
          <w:szCs w:val="24"/>
        </w:rPr>
        <w:t xml:space="preserve">a </w:t>
      </w:r>
      <w:r w:rsidR="00A64BB8" w:rsidRPr="00A82BB5">
        <w:rPr>
          <w:rFonts w:asciiTheme="minorHAnsi" w:hAnsiTheme="minorHAnsi" w:cstheme="minorHAnsi"/>
          <w:b/>
          <w:sz w:val="24"/>
          <w:szCs w:val="24"/>
        </w:rPr>
        <w:t xml:space="preserve">contravention and </w:t>
      </w:r>
      <w:r w:rsidR="00A82BB5" w:rsidRPr="00A82BB5">
        <w:rPr>
          <w:rFonts w:asciiTheme="minorHAnsi" w:hAnsiTheme="minorHAnsi" w:cstheme="minorHAnsi"/>
          <w:b/>
          <w:sz w:val="24"/>
          <w:szCs w:val="24"/>
        </w:rPr>
        <w:t xml:space="preserve">a </w:t>
      </w:r>
      <w:r w:rsidR="00A64BB8" w:rsidRPr="00A82BB5">
        <w:rPr>
          <w:rFonts w:asciiTheme="minorHAnsi" w:hAnsiTheme="minorHAnsi" w:cstheme="minorHAnsi"/>
          <w:b/>
          <w:sz w:val="24"/>
          <w:szCs w:val="24"/>
        </w:rPr>
        <w:t xml:space="preserve">prohibition notice </w:t>
      </w:r>
      <w:proofErr w:type="gramStart"/>
      <w:r w:rsidR="00A64BB8" w:rsidRPr="00A82BB5">
        <w:rPr>
          <w:rFonts w:asciiTheme="minorHAnsi" w:hAnsiTheme="minorHAnsi" w:cstheme="minorHAnsi"/>
          <w:b/>
          <w:sz w:val="24"/>
          <w:szCs w:val="24"/>
        </w:rPr>
        <w:t>were served</w:t>
      </w:r>
      <w:proofErr w:type="gramEnd"/>
      <w:r w:rsidR="00A64BB8" w:rsidRPr="00A82BB5">
        <w:rPr>
          <w:rFonts w:asciiTheme="minorHAnsi" w:hAnsiTheme="minorHAnsi" w:cstheme="minorHAnsi"/>
          <w:b/>
          <w:sz w:val="24"/>
          <w:szCs w:val="24"/>
        </w:rPr>
        <w:t xml:space="preserve"> to the employer. The section 31 investigation </w:t>
      </w:r>
      <w:proofErr w:type="gramStart"/>
      <w:r w:rsidR="00A64BB8" w:rsidRPr="00A82BB5">
        <w:rPr>
          <w:rFonts w:asciiTheme="minorHAnsi" w:hAnsiTheme="minorHAnsi" w:cstheme="minorHAnsi"/>
          <w:b/>
          <w:sz w:val="24"/>
          <w:szCs w:val="24"/>
        </w:rPr>
        <w:t>was conducted</w:t>
      </w:r>
      <w:proofErr w:type="gramEnd"/>
      <w:r w:rsidR="00A64BB8" w:rsidRPr="00A82BB5">
        <w:rPr>
          <w:rFonts w:asciiTheme="minorHAnsi" w:hAnsiTheme="minorHAnsi" w:cstheme="minorHAnsi"/>
          <w:b/>
          <w:sz w:val="24"/>
          <w:szCs w:val="24"/>
        </w:rPr>
        <w:t xml:space="preserve"> on 16 September and 09 November 202</w:t>
      </w:r>
      <w:r w:rsidR="00A82BB5" w:rsidRPr="00A82BB5">
        <w:rPr>
          <w:rFonts w:asciiTheme="minorHAnsi" w:hAnsiTheme="minorHAnsi" w:cstheme="minorHAnsi"/>
          <w:b/>
          <w:sz w:val="24"/>
          <w:szCs w:val="24"/>
        </w:rPr>
        <w:t>0</w:t>
      </w:r>
      <w:r w:rsidR="00A64BB8" w:rsidRPr="00A82BB5">
        <w:rPr>
          <w:rFonts w:asciiTheme="minorHAnsi" w:hAnsiTheme="minorHAnsi" w:cstheme="minorHAnsi"/>
          <w:b/>
          <w:sz w:val="24"/>
          <w:szCs w:val="24"/>
        </w:rPr>
        <w:t xml:space="preserve">. The </w:t>
      </w:r>
      <w:proofErr w:type="gramStart"/>
      <w:r w:rsidR="00A64BB8" w:rsidRPr="00A82BB5">
        <w:rPr>
          <w:rFonts w:asciiTheme="minorHAnsi" w:hAnsiTheme="minorHAnsi" w:cstheme="minorHAnsi"/>
          <w:b/>
          <w:sz w:val="24"/>
          <w:szCs w:val="24"/>
        </w:rPr>
        <w:t>delay was caused by the lock</w:t>
      </w:r>
      <w:proofErr w:type="gramEnd"/>
      <w:r w:rsidR="00A64BB8" w:rsidRPr="00A82BB5">
        <w:rPr>
          <w:rFonts w:asciiTheme="minorHAnsi" w:hAnsiTheme="minorHAnsi" w:cstheme="minorHAnsi"/>
          <w:b/>
          <w:sz w:val="24"/>
          <w:szCs w:val="24"/>
        </w:rPr>
        <w:t xml:space="preserve"> down for COVID-19. </w:t>
      </w:r>
      <w:r w:rsidR="00421036" w:rsidRPr="00A82BB5">
        <w:rPr>
          <w:rFonts w:asciiTheme="minorHAnsi" w:hAnsiTheme="minorHAnsi" w:cstheme="minorHAnsi"/>
          <w:b/>
          <w:sz w:val="24"/>
          <w:szCs w:val="24"/>
        </w:rPr>
        <w:t xml:space="preserve">Once the investigation </w:t>
      </w:r>
      <w:proofErr w:type="gramStart"/>
      <w:r w:rsidR="00421036" w:rsidRPr="00A82BB5">
        <w:rPr>
          <w:rFonts w:asciiTheme="minorHAnsi" w:hAnsiTheme="minorHAnsi" w:cstheme="minorHAnsi"/>
          <w:b/>
          <w:sz w:val="24"/>
          <w:szCs w:val="24"/>
        </w:rPr>
        <w:t>was finalized</w:t>
      </w:r>
      <w:proofErr w:type="gramEnd"/>
      <w:r w:rsidR="00421036" w:rsidRPr="00A82BB5">
        <w:rPr>
          <w:rFonts w:asciiTheme="minorHAnsi" w:hAnsiTheme="minorHAnsi" w:cstheme="minorHAnsi"/>
          <w:b/>
          <w:sz w:val="24"/>
          <w:szCs w:val="24"/>
        </w:rPr>
        <w:t xml:space="preserve">, a report was prepared and the matter was referred to the </w:t>
      </w:r>
      <w:r w:rsidR="00A64BB8" w:rsidRPr="00A82BB5">
        <w:rPr>
          <w:rFonts w:asciiTheme="minorHAnsi" w:hAnsiTheme="minorHAnsi" w:cstheme="minorHAnsi"/>
          <w:b/>
          <w:sz w:val="24"/>
          <w:szCs w:val="24"/>
        </w:rPr>
        <w:t xml:space="preserve">National Prosecution Authority on the 26 February 2021. </w:t>
      </w:r>
    </w:p>
    <w:p w:rsidR="00A64BB8" w:rsidRPr="00A82BB5" w:rsidRDefault="00A64BB8" w:rsidP="00765D3C">
      <w:pPr>
        <w:pStyle w:val="ListParagraph"/>
        <w:spacing w:after="160" w:line="259" w:lineRule="auto"/>
        <w:ind w:left="1080"/>
        <w:jc w:val="both"/>
        <w:rPr>
          <w:rFonts w:asciiTheme="minorHAnsi" w:hAnsiTheme="minorHAnsi" w:cstheme="minorHAnsi"/>
          <w:b/>
          <w:sz w:val="24"/>
          <w:szCs w:val="24"/>
        </w:rPr>
      </w:pPr>
    </w:p>
    <w:p w:rsidR="00A64BB8" w:rsidRPr="00A82BB5" w:rsidRDefault="00A64BB8" w:rsidP="00765D3C">
      <w:pPr>
        <w:pStyle w:val="ListParagraph"/>
        <w:spacing w:after="160" w:line="259" w:lineRule="auto"/>
        <w:ind w:left="1080"/>
        <w:jc w:val="both"/>
        <w:rPr>
          <w:rFonts w:asciiTheme="minorHAnsi" w:hAnsiTheme="minorHAnsi" w:cstheme="minorHAnsi"/>
          <w:b/>
          <w:sz w:val="24"/>
          <w:szCs w:val="24"/>
        </w:rPr>
      </w:pPr>
      <w:r w:rsidRPr="00A82BB5">
        <w:rPr>
          <w:rFonts w:asciiTheme="minorHAnsi" w:hAnsiTheme="minorHAnsi" w:cstheme="minorHAnsi"/>
          <w:b/>
          <w:sz w:val="24"/>
          <w:szCs w:val="24"/>
        </w:rPr>
        <w:t>Question 4</w:t>
      </w:r>
    </w:p>
    <w:p w:rsidR="00D44D0C" w:rsidRPr="00A82BB5" w:rsidRDefault="00D44D0C" w:rsidP="00765D3C">
      <w:pPr>
        <w:pStyle w:val="ListParagraph"/>
        <w:spacing w:after="160" w:line="259" w:lineRule="auto"/>
        <w:ind w:left="1080"/>
        <w:jc w:val="both"/>
        <w:rPr>
          <w:rFonts w:asciiTheme="minorHAnsi" w:hAnsiTheme="minorHAnsi" w:cstheme="minorHAnsi"/>
          <w:b/>
          <w:sz w:val="24"/>
          <w:szCs w:val="24"/>
        </w:rPr>
      </w:pPr>
    </w:p>
    <w:p w:rsidR="00204CF1" w:rsidRPr="00A82BB5" w:rsidRDefault="00D44D0C" w:rsidP="00A82BB5">
      <w:pPr>
        <w:pStyle w:val="ListParagraph"/>
        <w:spacing w:after="160" w:line="259" w:lineRule="auto"/>
        <w:ind w:left="1080"/>
        <w:jc w:val="both"/>
        <w:rPr>
          <w:rFonts w:asciiTheme="minorHAnsi" w:hAnsiTheme="minorHAnsi" w:cstheme="minorHAnsi"/>
          <w:b/>
          <w:sz w:val="24"/>
          <w:szCs w:val="24"/>
        </w:rPr>
      </w:pPr>
      <w:proofErr w:type="gramStart"/>
      <w:r w:rsidRPr="00A82BB5">
        <w:rPr>
          <w:rFonts w:asciiTheme="minorHAnsi" w:hAnsiTheme="minorHAnsi" w:cstheme="minorHAnsi"/>
          <w:b/>
          <w:sz w:val="24"/>
          <w:szCs w:val="24"/>
        </w:rPr>
        <w:t>Currently, there is no school that is under investigation for non-compliance.</w:t>
      </w:r>
      <w:proofErr w:type="gramEnd"/>
      <w:r w:rsidRPr="00A82BB5">
        <w:rPr>
          <w:rFonts w:asciiTheme="minorHAnsi" w:hAnsiTheme="minorHAnsi" w:cstheme="minorHAnsi"/>
          <w:b/>
          <w:sz w:val="24"/>
          <w:szCs w:val="24"/>
        </w:rPr>
        <w:t xml:space="preserve"> Inspectors do conduct</w:t>
      </w:r>
      <w:r w:rsidR="00A64BB8" w:rsidRPr="00A82BB5">
        <w:rPr>
          <w:rFonts w:asciiTheme="minorHAnsi" w:hAnsiTheme="minorHAnsi" w:cstheme="minorHAnsi"/>
          <w:b/>
          <w:sz w:val="24"/>
          <w:szCs w:val="24"/>
        </w:rPr>
        <w:t xml:space="preserve"> inspections at the diving schools </w:t>
      </w:r>
      <w:r w:rsidRPr="00A82BB5">
        <w:rPr>
          <w:rFonts w:asciiTheme="minorHAnsi" w:hAnsiTheme="minorHAnsi" w:cstheme="minorHAnsi"/>
          <w:b/>
          <w:sz w:val="24"/>
          <w:szCs w:val="24"/>
        </w:rPr>
        <w:t xml:space="preserve">regularly </w:t>
      </w:r>
      <w:r w:rsidR="00A64BB8" w:rsidRPr="00A82BB5">
        <w:rPr>
          <w:rFonts w:asciiTheme="minorHAnsi" w:hAnsiTheme="minorHAnsi" w:cstheme="minorHAnsi"/>
          <w:b/>
          <w:sz w:val="24"/>
          <w:szCs w:val="24"/>
        </w:rPr>
        <w:t xml:space="preserve">to enforce compliance in terms of the Act and the regulations. </w:t>
      </w:r>
    </w:p>
    <w:sectPr w:rsidR="00204CF1" w:rsidRPr="00A82BB5"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711" w:rsidRDefault="00AB2711" w:rsidP="00646E39">
      <w:r>
        <w:separator/>
      </w:r>
    </w:p>
  </w:endnote>
  <w:endnote w:type="continuationSeparator" w:id="0">
    <w:p w:rsidR="00AB2711" w:rsidRDefault="00AB2711"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9952E5">
    <w:pPr>
      <w:pStyle w:val="Footer"/>
      <w:jc w:val="center"/>
    </w:pPr>
    <w:r>
      <w:fldChar w:fldCharType="begin"/>
    </w:r>
    <w:r w:rsidR="00646E39">
      <w:instrText xml:space="preserve"> PAGE   \* MERGEFORMAT </w:instrText>
    </w:r>
    <w:r>
      <w:fldChar w:fldCharType="separate"/>
    </w:r>
    <w:r w:rsidR="002D2322">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711" w:rsidRDefault="00AB2711" w:rsidP="00646E39">
      <w:r>
        <w:separator/>
      </w:r>
    </w:p>
  </w:footnote>
  <w:footnote w:type="continuationSeparator" w:id="0">
    <w:p w:rsidR="00AB2711" w:rsidRDefault="00AB2711"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0A9E0D69"/>
    <w:multiLevelType w:val="hybridMultilevel"/>
    <w:tmpl w:val="7C0A2378"/>
    <w:lvl w:ilvl="0" w:tplc="F0E8BA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063D35"/>
    <w:multiLevelType w:val="hybridMultilevel"/>
    <w:tmpl w:val="7EBA2ABC"/>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557C4A21"/>
    <w:multiLevelType w:val="hybridMultilevel"/>
    <w:tmpl w:val="3174B158"/>
    <w:lvl w:ilvl="0" w:tplc="4588EE0E">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1CE5E2A"/>
    <w:multiLevelType w:val="hybridMultilevel"/>
    <w:tmpl w:val="7E203310"/>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74164FAD"/>
    <w:multiLevelType w:val="hybridMultilevel"/>
    <w:tmpl w:val="E8E2B444"/>
    <w:lvl w:ilvl="0" w:tplc="B588D5C8">
      <w:start w:val="1"/>
      <w:numFmt w:val="decimal"/>
      <w:lvlText w:val="%1."/>
      <w:lvlJc w:val="left"/>
      <w:pPr>
        <w:ind w:left="720" w:hanging="360"/>
      </w:pPr>
      <w:rPr>
        <w:rFonts w:ascii="Arial" w:hAnsi="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8"/>
  </w:num>
  <w:num w:numId="6">
    <w:abstractNumId w:val="6"/>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28D7"/>
    <w:rsid w:val="0004639E"/>
    <w:rsid w:val="00053D39"/>
    <w:rsid w:val="00060BC9"/>
    <w:rsid w:val="00070E30"/>
    <w:rsid w:val="000A2E84"/>
    <w:rsid w:val="000A415E"/>
    <w:rsid w:val="000B46BB"/>
    <w:rsid w:val="000E3E84"/>
    <w:rsid w:val="00102EE2"/>
    <w:rsid w:val="001160E8"/>
    <w:rsid w:val="0013074B"/>
    <w:rsid w:val="00132042"/>
    <w:rsid w:val="0013744A"/>
    <w:rsid w:val="00146B10"/>
    <w:rsid w:val="001872A7"/>
    <w:rsid w:val="00197D8E"/>
    <w:rsid w:val="001A2754"/>
    <w:rsid w:val="00204CF1"/>
    <w:rsid w:val="002064B8"/>
    <w:rsid w:val="00210A29"/>
    <w:rsid w:val="00210E97"/>
    <w:rsid w:val="002244FC"/>
    <w:rsid w:val="00227098"/>
    <w:rsid w:val="0024010C"/>
    <w:rsid w:val="002864BC"/>
    <w:rsid w:val="00287415"/>
    <w:rsid w:val="002A5795"/>
    <w:rsid w:val="002D2322"/>
    <w:rsid w:val="002D38A3"/>
    <w:rsid w:val="002E1C5F"/>
    <w:rsid w:val="002E29A3"/>
    <w:rsid w:val="002E2FA2"/>
    <w:rsid w:val="002F3B5D"/>
    <w:rsid w:val="00303EA7"/>
    <w:rsid w:val="00303FE9"/>
    <w:rsid w:val="00316A51"/>
    <w:rsid w:val="00337B29"/>
    <w:rsid w:val="003547D1"/>
    <w:rsid w:val="00356381"/>
    <w:rsid w:val="003855C4"/>
    <w:rsid w:val="003946AA"/>
    <w:rsid w:val="0039754E"/>
    <w:rsid w:val="003C2B89"/>
    <w:rsid w:val="003C4F07"/>
    <w:rsid w:val="003C538B"/>
    <w:rsid w:val="003E7F6C"/>
    <w:rsid w:val="003F2860"/>
    <w:rsid w:val="0041333B"/>
    <w:rsid w:val="00421036"/>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7390A"/>
    <w:rsid w:val="005A270F"/>
    <w:rsid w:val="005A4AC5"/>
    <w:rsid w:val="005B0B22"/>
    <w:rsid w:val="005D4FC4"/>
    <w:rsid w:val="00604BB8"/>
    <w:rsid w:val="00611C65"/>
    <w:rsid w:val="00624906"/>
    <w:rsid w:val="00646E39"/>
    <w:rsid w:val="00672B3B"/>
    <w:rsid w:val="00674526"/>
    <w:rsid w:val="006816F3"/>
    <w:rsid w:val="00682242"/>
    <w:rsid w:val="00683A8C"/>
    <w:rsid w:val="006A3CC4"/>
    <w:rsid w:val="006B2322"/>
    <w:rsid w:val="006B3814"/>
    <w:rsid w:val="006B59F9"/>
    <w:rsid w:val="006B5A19"/>
    <w:rsid w:val="006B66A3"/>
    <w:rsid w:val="006C0976"/>
    <w:rsid w:val="006D24EA"/>
    <w:rsid w:val="006D5EE6"/>
    <w:rsid w:val="00701F0B"/>
    <w:rsid w:val="00720156"/>
    <w:rsid w:val="00723C32"/>
    <w:rsid w:val="00736601"/>
    <w:rsid w:val="007426A8"/>
    <w:rsid w:val="00747C60"/>
    <w:rsid w:val="00760FB3"/>
    <w:rsid w:val="00765D3C"/>
    <w:rsid w:val="00773011"/>
    <w:rsid w:val="007B5AD1"/>
    <w:rsid w:val="007B7129"/>
    <w:rsid w:val="007D1A78"/>
    <w:rsid w:val="007D51CE"/>
    <w:rsid w:val="007D67F5"/>
    <w:rsid w:val="007D7ABD"/>
    <w:rsid w:val="007E3938"/>
    <w:rsid w:val="007E3ECB"/>
    <w:rsid w:val="007E6F52"/>
    <w:rsid w:val="007F7723"/>
    <w:rsid w:val="008106C5"/>
    <w:rsid w:val="00810C11"/>
    <w:rsid w:val="008402E5"/>
    <w:rsid w:val="00845FC7"/>
    <w:rsid w:val="0084624F"/>
    <w:rsid w:val="0084742A"/>
    <w:rsid w:val="00884C10"/>
    <w:rsid w:val="0088630C"/>
    <w:rsid w:val="0089052F"/>
    <w:rsid w:val="00913C59"/>
    <w:rsid w:val="00917A69"/>
    <w:rsid w:val="0093224E"/>
    <w:rsid w:val="00933E1F"/>
    <w:rsid w:val="009357A9"/>
    <w:rsid w:val="009508C8"/>
    <w:rsid w:val="00961B84"/>
    <w:rsid w:val="009952E5"/>
    <w:rsid w:val="009B0B79"/>
    <w:rsid w:val="009B0C6D"/>
    <w:rsid w:val="009B14B2"/>
    <w:rsid w:val="009B779E"/>
    <w:rsid w:val="009D06AA"/>
    <w:rsid w:val="009D4B05"/>
    <w:rsid w:val="009D7180"/>
    <w:rsid w:val="009E7E58"/>
    <w:rsid w:val="009F46AD"/>
    <w:rsid w:val="009F48F8"/>
    <w:rsid w:val="00A17A42"/>
    <w:rsid w:val="00A21ED3"/>
    <w:rsid w:val="00A32CCC"/>
    <w:rsid w:val="00A55C17"/>
    <w:rsid w:val="00A601AA"/>
    <w:rsid w:val="00A64BB8"/>
    <w:rsid w:val="00A67EE2"/>
    <w:rsid w:val="00A73FB6"/>
    <w:rsid w:val="00A76353"/>
    <w:rsid w:val="00A82BB5"/>
    <w:rsid w:val="00A82E9D"/>
    <w:rsid w:val="00AA30CC"/>
    <w:rsid w:val="00AB2711"/>
    <w:rsid w:val="00AB7EDD"/>
    <w:rsid w:val="00AC0747"/>
    <w:rsid w:val="00AC170C"/>
    <w:rsid w:val="00AD7C35"/>
    <w:rsid w:val="00AE027F"/>
    <w:rsid w:val="00AF181F"/>
    <w:rsid w:val="00AF5608"/>
    <w:rsid w:val="00B0592D"/>
    <w:rsid w:val="00B371F7"/>
    <w:rsid w:val="00B4092E"/>
    <w:rsid w:val="00B506F8"/>
    <w:rsid w:val="00B6152D"/>
    <w:rsid w:val="00B66D4B"/>
    <w:rsid w:val="00B70947"/>
    <w:rsid w:val="00B711C5"/>
    <w:rsid w:val="00B86FFB"/>
    <w:rsid w:val="00BB0477"/>
    <w:rsid w:val="00BB75DA"/>
    <w:rsid w:val="00BC26EE"/>
    <w:rsid w:val="00BF0B3A"/>
    <w:rsid w:val="00C0505E"/>
    <w:rsid w:val="00C15480"/>
    <w:rsid w:val="00C515B3"/>
    <w:rsid w:val="00C60A5C"/>
    <w:rsid w:val="00C75C93"/>
    <w:rsid w:val="00CB1F54"/>
    <w:rsid w:val="00CB422B"/>
    <w:rsid w:val="00CC4066"/>
    <w:rsid w:val="00CE4338"/>
    <w:rsid w:val="00CF0FEF"/>
    <w:rsid w:val="00D13158"/>
    <w:rsid w:val="00D208A6"/>
    <w:rsid w:val="00D30CE6"/>
    <w:rsid w:val="00D44D0C"/>
    <w:rsid w:val="00D46D12"/>
    <w:rsid w:val="00D64996"/>
    <w:rsid w:val="00D66930"/>
    <w:rsid w:val="00D833A0"/>
    <w:rsid w:val="00D91831"/>
    <w:rsid w:val="00DC4EA3"/>
    <w:rsid w:val="00E26639"/>
    <w:rsid w:val="00E335AE"/>
    <w:rsid w:val="00E46C6E"/>
    <w:rsid w:val="00E47DA5"/>
    <w:rsid w:val="00E516AA"/>
    <w:rsid w:val="00E524DA"/>
    <w:rsid w:val="00E60511"/>
    <w:rsid w:val="00E62F07"/>
    <w:rsid w:val="00E65D3A"/>
    <w:rsid w:val="00E704C8"/>
    <w:rsid w:val="00E7319D"/>
    <w:rsid w:val="00E83359"/>
    <w:rsid w:val="00E87985"/>
    <w:rsid w:val="00E91253"/>
    <w:rsid w:val="00E91284"/>
    <w:rsid w:val="00E95CE7"/>
    <w:rsid w:val="00EB549B"/>
    <w:rsid w:val="00EB7C76"/>
    <w:rsid w:val="00EC354B"/>
    <w:rsid w:val="00EC6A69"/>
    <w:rsid w:val="00F319BB"/>
    <w:rsid w:val="00F32F6D"/>
    <w:rsid w:val="00F43048"/>
    <w:rsid w:val="00F46215"/>
    <w:rsid w:val="00FB1BF3"/>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7032</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Jabu Mhlophe(HQ)</dc:creator>
  <cp:lastModifiedBy>USER</cp:lastModifiedBy>
  <cp:revision>2</cp:revision>
  <cp:lastPrinted>2019-09-26T13:40:00Z</cp:lastPrinted>
  <dcterms:created xsi:type="dcterms:W3CDTF">2021-06-28T13:43:00Z</dcterms:created>
  <dcterms:modified xsi:type="dcterms:W3CDTF">2021-06-28T13:43:00Z</dcterms:modified>
</cp:coreProperties>
</file>