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DC76EF">
        <w:rPr>
          <w:rFonts w:ascii="Arial" w:hAnsi="Arial" w:cs="Arial"/>
          <w:b/>
          <w:sz w:val="22"/>
          <w:szCs w:val="22"/>
        </w:rPr>
        <w:t>1</w:t>
      </w:r>
      <w:r w:rsidR="00F04D43">
        <w:rPr>
          <w:rFonts w:ascii="Arial" w:hAnsi="Arial" w:cs="Arial"/>
          <w:b/>
          <w:sz w:val="22"/>
          <w:szCs w:val="22"/>
        </w:rPr>
        <w:t>3</w:t>
      </w:r>
      <w:r w:rsidR="00CA2AF7">
        <w:rPr>
          <w:rFonts w:ascii="Arial" w:hAnsi="Arial" w:cs="Arial"/>
          <w:b/>
          <w:sz w:val="22"/>
          <w:szCs w:val="22"/>
        </w:rPr>
        <w:t>46</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w:t>
      </w:r>
      <w:r w:rsidR="00F04D43">
        <w:rPr>
          <w:rFonts w:ascii="Arial" w:hAnsi="Arial" w:cs="Arial"/>
          <w:b/>
          <w:sz w:val="22"/>
          <w:szCs w:val="22"/>
        </w:rPr>
        <w:t>7</w:t>
      </w:r>
      <w:r w:rsidR="00CA2AF7">
        <w:rPr>
          <w:rFonts w:ascii="Arial" w:hAnsi="Arial" w:cs="Arial"/>
          <w:b/>
          <w:sz w:val="22"/>
          <w:szCs w:val="22"/>
        </w:rPr>
        <w:t>16</w:t>
      </w:r>
      <w:r w:rsidRPr="00E938DE">
        <w:rPr>
          <w:rFonts w:ascii="Arial" w:hAnsi="Arial" w:cs="Arial"/>
          <w:b/>
          <w:sz w:val="22"/>
          <w:szCs w:val="22"/>
          <w:lang w:val="en-ZA"/>
        </w:rPr>
        <w:t>E</w:t>
      </w:r>
      <w:r w:rsidRPr="00E938DE">
        <w:rPr>
          <w:rFonts w:ascii="Arial" w:hAnsi="Arial" w:cs="Arial"/>
          <w:b/>
          <w:sz w:val="22"/>
          <w:szCs w:val="22"/>
        </w:rPr>
        <w:t>]</w:t>
      </w:r>
      <w:bookmarkEnd w:id="1"/>
    </w:p>
    <w:bookmarkEnd w:id="0"/>
    <w:p w:rsidR="008E3D62" w:rsidRPr="0064512A" w:rsidRDefault="008E3D62" w:rsidP="0064512A">
      <w:pPr>
        <w:spacing w:line="276" w:lineRule="auto"/>
        <w:jc w:val="both"/>
        <w:rPr>
          <w:rFonts w:ascii="Arial" w:hAnsi="Arial" w:cs="Arial"/>
          <w:b/>
          <w:sz w:val="22"/>
          <w:szCs w:val="22"/>
        </w:rPr>
      </w:pPr>
    </w:p>
    <w:p w:rsidR="00CA2AF7" w:rsidRPr="00CA2AF7" w:rsidRDefault="00CA2AF7" w:rsidP="00CA2AF7">
      <w:pPr>
        <w:spacing w:before="100" w:beforeAutospacing="1" w:after="100" w:afterAutospacing="1"/>
        <w:ind w:left="709" w:hanging="709"/>
        <w:jc w:val="both"/>
        <w:rPr>
          <w:rFonts w:ascii="Arial" w:hAnsi="Arial" w:cs="Arial"/>
          <w:b/>
          <w:sz w:val="22"/>
          <w:szCs w:val="22"/>
        </w:rPr>
      </w:pPr>
      <w:r w:rsidRPr="00CA2AF7">
        <w:rPr>
          <w:rFonts w:ascii="Arial" w:hAnsi="Arial" w:cs="Arial"/>
          <w:b/>
          <w:sz w:val="22"/>
          <w:szCs w:val="22"/>
        </w:rPr>
        <w:t>1346.</w:t>
      </w:r>
      <w:r w:rsidRPr="00CA2AF7">
        <w:rPr>
          <w:rFonts w:ascii="Arial" w:hAnsi="Arial" w:cs="Arial"/>
          <w:b/>
          <w:sz w:val="22"/>
          <w:szCs w:val="22"/>
        </w:rPr>
        <w:tab/>
      </w:r>
      <w:r w:rsidRPr="00CA2AF7">
        <w:rPr>
          <w:rFonts w:ascii="Arial" w:eastAsia="Calibri" w:hAnsi="Arial" w:cs="Arial"/>
          <w:b/>
          <w:sz w:val="22"/>
          <w:szCs w:val="22"/>
        </w:rPr>
        <w:t>Mr</w:t>
      </w:r>
      <w:r w:rsidRPr="00CA2AF7">
        <w:rPr>
          <w:rFonts w:ascii="Arial" w:hAnsi="Arial" w:cs="Arial"/>
          <w:b/>
          <w:sz w:val="22"/>
          <w:szCs w:val="22"/>
        </w:rPr>
        <w:t xml:space="preserve"> G G Hill-Lewis (DA) to ask the </w:t>
      </w:r>
      <w:r w:rsidRPr="00CA2AF7">
        <w:rPr>
          <w:rFonts w:ascii="Arial" w:hAnsi="Arial" w:cs="Arial"/>
          <w:b/>
          <w:bCs/>
          <w:sz w:val="22"/>
          <w:szCs w:val="22"/>
        </w:rPr>
        <w:t>Minister</w:t>
      </w:r>
      <w:r w:rsidRPr="00CA2AF7">
        <w:rPr>
          <w:rFonts w:ascii="Arial" w:hAnsi="Arial" w:cs="Arial"/>
          <w:b/>
          <w:sz w:val="22"/>
          <w:szCs w:val="22"/>
        </w:rPr>
        <w:t xml:space="preserve"> of Finance</w:t>
      </w:r>
      <w:r w:rsidR="00085BB2" w:rsidRPr="00CA2AF7">
        <w:rPr>
          <w:rFonts w:ascii="Arial" w:hAnsi="Arial" w:cs="Arial"/>
          <w:b/>
          <w:sz w:val="22"/>
          <w:szCs w:val="22"/>
        </w:rPr>
        <w:fldChar w:fldCharType="begin"/>
      </w:r>
      <w:r w:rsidRPr="00CA2AF7">
        <w:rPr>
          <w:rFonts w:ascii="Arial" w:hAnsi="Arial" w:cs="Arial"/>
          <w:sz w:val="22"/>
          <w:szCs w:val="22"/>
        </w:rPr>
        <w:instrText xml:space="preserve"> XE "</w:instrText>
      </w:r>
      <w:r w:rsidRPr="00CA2AF7">
        <w:rPr>
          <w:rFonts w:ascii="Arial" w:hAnsi="Arial" w:cs="Arial"/>
          <w:b/>
          <w:sz w:val="22"/>
          <w:szCs w:val="22"/>
        </w:rPr>
        <w:instrText>Finance</w:instrText>
      </w:r>
      <w:r w:rsidRPr="00CA2AF7">
        <w:rPr>
          <w:rFonts w:ascii="Arial" w:hAnsi="Arial" w:cs="Arial"/>
          <w:sz w:val="22"/>
          <w:szCs w:val="22"/>
        </w:rPr>
        <w:instrText xml:space="preserve">" </w:instrText>
      </w:r>
      <w:r w:rsidR="00085BB2" w:rsidRPr="00CA2AF7">
        <w:rPr>
          <w:rFonts w:ascii="Arial" w:hAnsi="Arial" w:cs="Arial"/>
          <w:b/>
          <w:sz w:val="22"/>
          <w:szCs w:val="22"/>
        </w:rPr>
        <w:fldChar w:fldCharType="end"/>
      </w:r>
      <w:r w:rsidRPr="00CA2AF7">
        <w:rPr>
          <w:rFonts w:ascii="Arial" w:hAnsi="Arial" w:cs="Arial"/>
          <w:b/>
          <w:sz w:val="22"/>
          <w:szCs w:val="22"/>
        </w:rPr>
        <w:t>:</w:t>
      </w:r>
    </w:p>
    <w:p w:rsidR="00CA2AF7" w:rsidRPr="00CA2AF7" w:rsidRDefault="00CA2AF7" w:rsidP="00CA2AF7">
      <w:pPr>
        <w:spacing w:before="100" w:beforeAutospacing="1" w:after="100" w:afterAutospacing="1"/>
        <w:ind w:left="720" w:hanging="720"/>
        <w:jc w:val="both"/>
        <w:outlineLvl w:val="0"/>
        <w:rPr>
          <w:rFonts w:ascii="Arial" w:hAnsi="Arial" w:cs="Arial"/>
          <w:sz w:val="22"/>
          <w:szCs w:val="22"/>
        </w:rPr>
      </w:pPr>
      <w:r w:rsidRPr="00CA2AF7">
        <w:rPr>
          <w:rFonts w:ascii="Arial" w:hAnsi="Arial" w:cs="Arial"/>
          <w:sz w:val="22"/>
          <w:szCs w:val="22"/>
        </w:rPr>
        <w:t>(1)</w:t>
      </w:r>
      <w:r w:rsidRPr="00CA2AF7">
        <w:rPr>
          <w:rFonts w:ascii="Arial" w:hAnsi="Arial" w:cs="Arial"/>
          <w:sz w:val="22"/>
          <w:szCs w:val="22"/>
        </w:rPr>
        <w:tab/>
        <w:t>What total amount of the announced Covid-19 R 200 billion government-secured loan scheme has thus far been deployed by banks;</w:t>
      </w:r>
    </w:p>
    <w:p w:rsidR="00CA2AF7" w:rsidRDefault="00CA2AF7" w:rsidP="00CA2AF7">
      <w:pPr>
        <w:spacing w:before="100" w:beforeAutospacing="1" w:after="100" w:afterAutospacing="1"/>
        <w:jc w:val="both"/>
        <w:rPr>
          <w:rFonts w:ascii="Arial" w:hAnsi="Arial" w:cs="Arial"/>
          <w:sz w:val="22"/>
          <w:szCs w:val="22"/>
        </w:rPr>
      </w:pPr>
      <w:r w:rsidRPr="00CA2AF7">
        <w:rPr>
          <w:rFonts w:ascii="Arial" w:hAnsi="Arial" w:cs="Arial"/>
          <w:sz w:val="22"/>
          <w:szCs w:val="22"/>
        </w:rPr>
        <w:t>(2)</w:t>
      </w:r>
      <w:r w:rsidRPr="00CA2AF7">
        <w:rPr>
          <w:rFonts w:ascii="Arial" w:hAnsi="Arial" w:cs="Arial"/>
          <w:sz w:val="22"/>
          <w:szCs w:val="22"/>
        </w:rPr>
        <w:tab/>
        <w:t xml:space="preserve">whether he has found the pace of the lending to be satisfactory; if not, </w:t>
      </w:r>
    </w:p>
    <w:p w:rsidR="00CA2AF7" w:rsidRDefault="00CA2AF7" w:rsidP="00CA2AF7">
      <w:pPr>
        <w:spacing w:before="100" w:beforeAutospacing="1" w:after="100" w:afterAutospacing="1"/>
        <w:ind w:left="720" w:hanging="720"/>
        <w:jc w:val="both"/>
        <w:rPr>
          <w:rFonts w:ascii="Arial" w:hAnsi="Arial" w:cs="Arial"/>
          <w:sz w:val="22"/>
          <w:szCs w:val="22"/>
        </w:rPr>
      </w:pPr>
      <w:r w:rsidRPr="00CA2AF7">
        <w:rPr>
          <w:rFonts w:ascii="Arial" w:hAnsi="Arial" w:cs="Arial"/>
          <w:sz w:val="22"/>
          <w:szCs w:val="22"/>
        </w:rPr>
        <w:t>(3)</w:t>
      </w:r>
      <w:r w:rsidRPr="00CA2AF7">
        <w:rPr>
          <w:rFonts w:ascii="Arial" w:hAnsi="Arial" w:cs="Arial"/>
          <w:sz w:val="22"/>
          <w:szCs w:val="22"/>
        </w:rPr>
        <w:tab/>
        <w:t>whether any design modifications are being considered to encourage banks to deploy the scheme; if not, what is the position in this regard; if so, what modifications are being considered?</w:t>
      </w:r>
      <w:r w:rsidRPr="00CA2AF7">
        <w:rPr>
          <w:rFonts w:ascii="Arial" w:hAnsi="Arial" w:cs="Arial"/>
          <w:sz w:val="22"/>
          <w:szCs w:val="22"/>
        </w:rPr>
        <w:tab/>
      </w:r>
    </w:p>
    <w:p w:rsidR="00CA2AF7" w:rsidRPr="00CA2AF7" w:rsidRDefault="00CA2AF7" w:rsidP="00CA2AF7">
      <w:pPr>
        <w:spacing w:before="100" w:beforeAutospacing="1" w:after="100" w:afterAutospacing="1"/>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A2AF7">
        <w:rPr>
          <w:rFonts w:ascii="Arial" w:hAnsi="Arial" w:cs="Arial"/>
          <w:sz w:val="22"/>
          <w:szCs w:val="22"/>
        </w:rPr>
        <w:tab/>
      </w:r>
      <w:r w:rsidRPr="00CA2AF7">
        <w:rPr>
          <w:rFonts w:ascii="Arial" w:hAnsi="Arial" w:cs="Arial"/>
          <w:sz w:val="22"/>
          <w:szCs w:val="22"/>
        </w:rPr>
        <w:tab/>
      </w:r>
      <w:r w:rsidRPr="00CA2AF7">
        <w:rPr>
          <w:rFonts w:ascii="Arial" w:hAnsi="Arial" w:cs="Arial"/>
          <w:sz w:val="22"/>
          <w:szCs w:val="22"/>
        </w:rPr>
        <w:tab/>
      </w:r>
      <w:r w:rsidRPr="00CA2AF7">
        <w:rPr>
          <w:rFonts w:ascii="Arial" w:hAnsi="Arial" w:cs="Arial"/>
          <w:sz w:val="22"/>
          <w:szCs w:val="22"/>
        </w:rPr>
        <w:tab/>
      </w:r>
      <w:bookmarkStart w:id="2" w:name="_GoBack"/>
      <w:r w:rsidRPr="00CA2AF7">
        <w:rPr>
          <w:rFonts w:ascii="Arial" w:hAnsi="Arial" w:cs="Arial"/>
          <w:sz w:val="22"/>
          <w:szCs w:val="22"/>
        </w:rPr>
        <w:t>NW1716E</w:t>
      </w:r>
      <w:bookmarkEnd w:id="2"/>
    </w:p>
    <w:p w:rsidR="00E83EE6" w:rsidRDefault="008E3D62" w:rsidP="00CE24B9">
      <w:pPr>
        <w:spacing w:before="100" w:beforeAutospacing="1" w:after="100" w:afterAutospacing="1" w:line="360" w:lineRule="auto"/>
        <w:jc w:val="both"/>
        <w:outlineLvl w:val="0"/>
        <w:rPr>
          <w:rFonts w:ascii="Arial" w:hAnsi="Arial" w:cs="Arial"/>
          <w:sz w:val="22"/>
          <w:szCs w:val="22"/>
        </w:rPr>
      </w:pPr>
      <w:r w:rsidRPr="003D0E83">
        <w:rPr>
          <w:rFonts w:ascii="Arial" w:hAnsi="Arial" w:cs="Arial"/>
          <w:b/>
          <w:sz w:val="22"/>
          <w:szCs w:val="22"/>
        </w:rPr>
        <w:t>REPLY</w:t>
      </w:r>
      <w:r w:rsidRPr="003D0E83">
        <w:rPr>
          <w:rFonts w:ascii="Arial" w:hAnsi="Arial" w:cs="Arial"/>
          <w:sz w:val="22"/>
          <w:szCs w:val="22"/>
        </w:rPr>
        <w:t>:</w:t>
      </w:r>
    </w:p>
    <w:p w:rsidR="00E83EE6" w:rsidRPr="00EC4CD3" w:rsidRDefault="00E83EE6" w:rsidP="00EA452D">
      <w:pPr>
        <w:pStyle w:val="ListParagraph"/>
        <w:numPr>
          <w:ilvl w:val="0"/>
          <w:numId w:val="16"/>
        </w:numPr>
        <w:tabs>
          <w:tab w:val="left" w:pos="432"/>
          <w:tab w:val="left" w:pos="864"/>
        </w:tabs>
        <w:spacing w:line="360" w:lineRule="auto"/>
        <w:jc w:val="both"/>
        <w:rPr>
          <w:rFonts w:ascii="Arial" w:hAnsi="Arial" w:cs="Arial"/>
          <w:sz w:val="22"/>
          <w:szCs w:val="22"/>
        </w:rPr>
      </w:pPr>
      <w:r w:rsidRPr="00EC4CD3">
        <w:rPr>
          <w:rFonts w:ascii="Arial" w:hAnsi="Arial" w:cs="Arial"/>
          <w:sz w:val="22"/>
          <w:szCs w:val="22"/>
        </w:rPr>
        <w:t xml:space="preserve">The latest information provided to the National Treasury by the Banking Association of South Africa (BASA) is that, as at 25 July 2020, participating South African </w:t>
      </w:r>
      <w:r w:rsidR="00EC4CD3" w:rsidRPr="00EC4CD3">
        <w:rPr>
          <w:rFonts w:ascii="Arial" w:hAnsi="Arial" w:cs="Arial"/>
          <w:sz w:val="22"/>
          <w:szCs w:val="22"/>
        </w:rPr>
        <w:t>banks have</w:t>
      </w:r>
      <w:r w:rsidR="00974129" w:rsidRPr="00EC4CD3">
        <w:rPr>
          <w:rFonts w:ascii="Arial" w:hAnsi="Arial" w:cs="Arial"/>
          <w:sz w:val="22"/>
          <w:szCs w:val="22"/>
        </w:rPr>
        <w:t xml:space="preserve"> provided a cumulative R44.85 billionin </w:t>
      </w:r>
      <w:r w:rsidRPr="00EC4CD3">
        <w:rPr>
          <w:rFonts w:ascii="Arial" w:hAnsi="Arial" w:cs="Arial"/>
          <w:sz w:val="22"/>
          <w:szCs w:val="22"/>
        </w:rPr>
        <w:t xml:space="preserve">total </w:t>
      </w:r>
      <w:r w:rsidR="00974129" w:rsidRPr="00EC4CD3">
        <w:rPr>
          <w:rFonts w:ascii="Arial" w:hAnsi="Arial" w:cs="Arial"/>
          <w:sz w:val="22"/>
          <w:szCs w:val="22"/>
        </w:rPr>
        <w:t>financial relief and loan guaranteesto South African businesses and individuals who are financially distressed due to the Covid-19 pandemic and national lockdown</w:t>
      </w:r>
      <w:r w:rsidRPr="00EC4CD3">
        <w:rPr>
          <w:rFonts w:ascii="Arial" w:hAnsi="Arial" w:cs="Arial"/>
          <w:sz w:val="22"/>
          <w:szCs w:val="22"/>
        </w:rPr>
        <w:t xml:space="preserve">. This includes R12,79 billion in loans extended under the Covid-19 Loan Guarantee Scheme. The balance is non-guaranteed financial relief that banks have voluntarily offered to their customers, </w:t>
      </w:r>
      <w:r w:rsidR="00E8259B" w:rsidRPr="00EC4CD3">
        <w:rPr>
          <w:rFonts w:ascii="Arial" w:hAnsi="Arial" w:cs="Arial"/>
          <w:sz w:val="22"/>
          <w:szCs w:val="22"/>
        </w:rPr>
        <w:t>including</w:t>
      </w:r>
      <w:r w:rsidR="00974129" w:rsidRPr="00EC4CD3">
        <w:rPr>
          <w:rFonts w:ascii="Arial" w:hAnsi="Arial" w:cs="Arial"/>
          <w:sz w:val="22"/>
          <w:szCs w:val="22"/>
        </w:rPr>
        <w:t xml:space="preserve"> R19,18 billionto individuals and R12,88 billion to commercial and small and medium enterprises. </w:t>
      </w:r>
    </w:p>
    <w:p w:rsidR="00D9651C" w:rsidRPr="00EC4CD3" w:rsidRDefault="00E83EE6" w:rsidP="00EA452D">
      <w:pPr>
        <w:pStyle w:val="ListParagraph"/>
        <w:numPr>
          <w:ilvl w:val="0"/>
          <w:numId w:val="16"/>
        </w:numPr>
        <w:tabs>
          <w:tab w:val="left" w:pos="432"/>
          <w:tab w:val="left" w:pos="864"/>
        </w:tabs>
        <w:spacing w:line="360" w:lineRule="auto"/>
        <w:jc w:val="both"/>
        <w:rPr>
          <w:rFonts w:ascii="Arial" w:hAnsi="Arial" w:cs="Arial"/>
          <w:sz w:val="22"/>
          <w:szCs w:val="22"/>
        </w:rPr>
      </w:pPr>
      <w:r w:rsidRPr="00EC4CD3">
        <w:rPr>
          <w:rFonts w:ascii="Arial" w:hAnsi="Arial" w:cs="Arial"/>
          <w:sz w:val="22"/>
          <w:szCs w:val="22"/>
        </w:rPr>
        <w:t>T</w:t>
      </w:r>
      <w:r w:rsidR="00D9651C" w:rsidRPr="00EC4CD3">
        <w:rPr>
          <w:rFonts w:ascii="Arial" w:hAnsi="Arial" w:cs="Arial"/>
          <w:sz w:val="22"/>
          <w:szCs w:val="22"/>
        </w:rPr>
        <w:t>he initial update of the Covid-19 Loan Guarantee Scheme appeared to be slow, however i</w:t>
      </w:r>
      <w:r w:rsidRPr="00EC4CD3">
        <w:rPr>
          <w:rFonts w:ascii="Arial" w:hAnsi="Arial" w:cs="Arial"/>
          <w:sz w:val="22"/>
          <w:szCs w:val="22"/>
        </w:rPr>
        <w:t>t should be seen within</w:t>
      </w:r>
      <w:r w:rsidR="00D9651C" w:rsidRPr="00EC4CD3">
        <w:rPr>
          <w:rFonts w:ascii="Arial" w:hAnsi="Arial" w:cs="Arial"/>
          <w:sz w:val="22"/>
          <w:szCs w:val="22"/>
        </w:rPr>
        <w:t xml:space="preserve"> the context of the </w:t>
      </w:r>
      <w:r w:rsidRPr="00EC4CD3">
        <w:rPr>
          <w:rFonts w:ascii="Arial" w:hAnsi="Arial" w:cs="Arial"/>
          <w:sz w:val="22"/>
          <w:szCs w:val="22"/>
        </w:rPr>
        <w:t xml:space="preserve">initial </w:t>
      </w:r>
      <w:r w:rsidR="00D9651C" w:rsidRPr="00EC4CD3">
        <w:rPr>
          <w:rFonts w:ascii="Arial" w:hAnsi="Arial" w:cs="Arial"/>
          <w:sz w:val="22"/>
          <w:szCs w:val="22"/>
        </w:rPr>
        <w:t xml:space="preserve">relief granted by the banks (debt restructuring, repayment holidays and similar relief) </w:t>
      </w:r>
      <w:r w:rsidRPr="00EC4CD3">
        <w:rPr>
          <w:rFonts w:ascii="Arial" w:hAnsi="Arial" w:cs="Arial"/>
          <w:sz w:val="22"/>
          <w:szCs w:val="22"/>
        </w:rPr>
        <w:t xml:space="preserve">before the credit guarantee scheme took effect. </w:t>
      </w:r>
    </w:p>
    <w:p w:rsidR="00D9651C" w:rsidRPr="00EC4CD3" w:rsidRDefault="00E83EE6" w:rsidP="00EC4CD3">
      <w:pPr>
        <w:pStyle w:val="ListParagraph"/>
        <w:numPr>
          <w:ilvl w:val="0"/>
          <w:numId w:val="16"/>
        </w:numPr>
        <w:tabs>
          <w:tab w:val="left" w:pos="432"/>
          <w:tab w:val="left" w:pos="864"/>
        </w:tabs>
        <w:spacing w:line="360" w:lineRule="auto"/>
        <w:jc w:val="both"/>
        <w:rPr>
          <w:rFonts w:ascii="Arial" w:hAnsi="Arial" w:cs="Arial"/>
          <w:sz w:val="22"/>
          <w:szCs w:val="22"/>
        </w:rPr>
      </w:pPr>
      <w:r w:rsidRPr="00EC4CD3">
        <w:rPr>
          <w:rFonts w:ascii="Arial" w:hAnsi="Arial" w:cs="Arial"/>
          <w:sz w:val="22"/>
          <w:szCs w:val="22"/>
        </w:rPr>
        <w:t xml:space="preserve">Yes, the modifications have been considered and </w:t>
      </w:r>
      <w:r w:rsidR="00EA452D" w:rsidRPr="00EC4CD3">
        <w:rPr>
          <w:rFonts w:ascii="Arial" w:hAnsi="Arial" w:cs="Arial"/>
          <w:sz w:val="22"/>
          <w:szCs w:val="22"/>
        </w:rPr>
        <w:t xml:space="preserve">effected on 27 July 2020. </w:t>
      </w:r>
      <w:r w:rsidR="00D9651C" w:rsidRPr="00EC4CD3">
        <w:rPr>
          <w:rFonts w:ascii="Arial" w:hAnsi="Arial" w:cs="Arial"/>
          <w:sz w:val="22"/>
          <w:szCs w:val="22"/>
        </w:rPr>
        <w:t>Th</w:t>
      </w:r>
      <w:r w:rsidR="00362699" w:rsidRPr="00EC4CD3">
        <w:rPr>
          <w:rFonts w:ascii="Arial" w:hAnsi="Arial" w:cs="Arial"/>
          <w:sz w:val="22"/>
          <w:szCs w:val="22"/>
        </w:rPr>
        <w:t xml:space="preserve">is includes </w:t>
      </w:r>
      <w:r w:rsidR="0012381B" w:rsidRPr="00EC4CD3">
        <w:rPr>
          <w:rFonts w:ascii="Arial" w:hAnsi="Arial" w:cs="Arial"/>
          <w:sz w:val="22"/>
          <w:szCs w:val="22"/>
        </w:rPr>
        <w:t>a longer payment holiday</w:t>
      </w:r>
      <w:r w:rsidR="00EA452D" w:rsidRPr="00EC4CD3">
        <w:rPr>
          <w:rFonts w:ascii="Arial" w:hAnsi="Arial" w:cs="Arial"/>
          <w:sz w:val="22"/>
          <w:szCs w:val="22"/>
        </w:rPr>
        <w:t xml:space="preserve"> (increased to a maximum of 1 year after taking out the loan and repayment over five years)</w:t>
      </w:r>
      <w:r w:rsidR="0012381B" w:rsidRPr="00EC4CD3">
        <w:rPr>
          <w:rFonts w:ascii="Arial" w:hAnsi="Arial" w:cs="Arial"/>
          <w:sz w:val="22"/>
          <w:szCs w:val="22"/>
        </w:rPr>
        <w:t xml:space="preserve"> and of</w:t>
      </w:r>
      <w:r w:rsidR="00EA452D" w:rsidRPr="00EC4CD3">
        <w:rPr>
          <w:rFonts w:ascii="Arial" w:hAnsi="Arial" w:cs="Arial"/>
          <w:sz w:val="22"/>
          <w:szCs w:val="22"/>
        </w:rPr>
        <w:t>fering business “restart” loans</w:t>
      </w:r>
      <w:r w:rsidR="0012381B" w:rsidRPr="00EC4CD3">
        <w:rPr>
          <w:rFonts w:ascii="Arial" w:hAnsi="Arial" w:cs="Arial"/>
          <w:sz w:val="22"/>
          <w:szCs w:val="22"/>
        </w:rPr>
        <w:t>.</w:t>
      </w:r>
      <w:r w:rsidR="00EA452D" w:rsidRPr="00EC4CD3">
        <w:rPr>
          <w:rFonts w:ascii="Arial" w:hAnsi="Arial" w:cs="Arial"/>
          <w:sz w:val="22"/>
          <w:szCs w:val="22"/>
        </w:rPr>
        <w:t>The previous turnover cap has been removed and replaced with a maximum amount of R100m per loan. Previously the customer had to be in good standing with their bank on 29 February</w:t>
      </w:r>
      <w:r w:rsidR="00E8259B" w:rsidRPr="00EC4CD3">
        <w:rPr>
          <w:rFonts w:ascii="Arial" w:hAnsi="Arial" w:cs="Arial"/>
          <w:sz w:val="22"/>
          <w:szCs w:val="22"/>
        </w:rPr>
        <w:t xml:space="preserve"> 2020</w:t>
      </w:r>
      <w:r w:rsidR="00EA452D" w:rsidRPr="00EC4CD3">
        <w:rPr>
          <w:rFonts w:ascii="Arial" w:hAnsi="Arial" w:cs="Arial"/>
          <w:sz w:val="22"/>
          <w:szCs w:val="22"/>
        </w:rPr>
        <w:t xml:space="preserve"> and this has been moved to 31 December 2019, which allows for more businesses to access the loan. Sole proprietors are now explicitly included. No security or suretyship was required and this was further clarified to still not be a requirement. Banks may reconsider applications declined under the first phase.T</w:t>
      </w:r>
      <w:r w:rsidR="00362699" w:rsidRPr="00EC4CD3">
        <w:rPr>
          <w:rFonts w:ascii="Arial" w:hAnsi="Arial" w:cs="Arial"/>
          <w:sz w:val="22"/>
          <w:szCs w:val="22"/>
        </w:rPr>
        <w:t xml:space="preserve">he press statement that was issued by </w:t>
      </w:r>
      <w:r w:rsidR="00EA452D" w:rsidRPr="00EC4CD3">
        <w:rPr>
          <w:rFonts w:ascii="Arial" w:hAnsi="Arial" w:cs="Arial"/>
          <w:sz w:val="22"/>
          <w:szCs w:val="22"/>
        </w:rPr>
        <w:t xml:space="preserve">National Treasury, the Banking </w:t>
      </w:r>
      <w:r w:rsidR="00EA452D" w:rsidRPr="00EC4CD3">
        <w:rPr>
          <w:rFonts w:ascii="Arial" w:hAnsi="Arial" w:cs="Arial"/>
          <w:sz w:val="22"/>
          <w:szCs w:val="22"/>
        </w:rPr>
        <w:lastRenderedPageBreak/>
        <w:t xml:space="preserve">Association of South Africa and the South African Reserve Bank on 26 July 2020 </w:t>
      </w:r>
      <w:r w:rsidR="00E8259B" w:rsidRPr="00EC4CD3">
        <w:rPr>
          <w:rFonts w:ascii="Arial" w:hAnsi="Arial" w:cs="Arial"/>
          <w:sz w:val="22"/>
          <w:szCs w:val="22"/>
        </w:rPr>
        <w:t>provides more details, and can be accessed on the treasury website at</w:t>
      </w:r>
      <w:r w:rsidR="00EA452D" w:rsidRPr="00EC4CD3">
        <w:rPr>
          <w:rFonts w:ascii="Arial" w:hAnsi="Arial" w:cs="Arial"/>
          <w:sz w:val="22"/>
          <w:szCs w:val="22"/>
        </w:rPr>
        <w:t>:http://www.treasury.gov.za/comm_media/press/2020/20200726%20Media%20statement%20-%20Updated%20Loan%20Guarantee%20Scheme.pdf</w:t>
      </w: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5E" w:rsidRDefault="0005305E" w:rsidP="00380E88">
      <w:r>
        <w:separator/>
      </w:r>
    </w:p>
  </w:endnote>
  <w:endnote w:type="continuationSeparator" w:id="1">
    <w:p w:rsidR="0005305E" w:rsidRDefault="0005305E"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5E" w:rsidRDefault="0005305E" w:rsidP="00380E88">
      <w:r>
        <w:separator/>
      </w:r>
    </w:p>
  </w:footnote>
  <w:footnote w:type="continuationSeparator" w:id="1">
    <w:p w:rsidR="0005305E" w:rsidRDefault="0005305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081"/>
    <w:multiLevelType w:val="hybridMultilevel"/>
    <w:tmpl w:val="6492A5F2"/>
    <w:lvl w:ilvl="0" w:tplc="8B8AC47C">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3B77733F"/>
    <w:multiLevelType w:val="hybridMultilevel"/>
    <w:tmpl w:val="4AA06238"/>
    <w:lvl w:ilvl="0" w:tplc="843EC92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05DFD"/>
    <w:multiLevelType w:val="hybridMultilevel"/>
    <w:tmpl w:val="4660488E"/>
    <w:lvl w:ilvl="0" w:tplc="93E42B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7BC492C"/>
    <w:multiLevelType w:val="hybridMultilevel"/>
    <w:tmpl w:val="E3D4DD4E"/>
    <w:lvl w:ilvl="0" w:tplc="F670D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1"/>
  </w:num>
  <w:num w:numId="12">
    <w:abstractNumId w:val="8"/>
  </w:num>
  <w:num w:numId="13">
    <w:abstractNumId w:val="12"/>
  </w:num>
  <w:num w:numId="14">
    <w:abstractNumId w:val="7"/>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05E"/>
    <w:rsid w:val="00053303"/>
    <w:rsid w:val="00060E09"/>
    <w:rsid w:val="00063E28"/>
    <w:rsid w:val="00082DDF"/>
    <w:rsid w:val="0008596C"/>
    <w:rsid w:val="00085BB2"/>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81B"/>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442"/>
    <w:rsid w:val="002D499A"/>
    <w:rsid w:val="002E4AA0"/>
    <w:rsid w:val="002F6E86"/>
    <w:rsid w:val="003005D2"/>
    <w:rsid w:val="00326CF2"/>
    <w:rsid w:val="003332AF"/>
    <w:rsid w:val="003421BD"/>
    <w:rsid w:val="00344553"/>
    <w:rsid w:val="00345531"/>
    <w:rsid w:val="00346695"/>
    <w:rsid w:val="00351BF5"/>
    <w:rsid w:val="00354BA4"/>
    <w:rsid w:val="00362699"/>
    <w:rsid w:val="003707A7"/>
    <w:rsid w:val="0037795E"/>
    <w:rsid w:val="00380E88"/>
    <w:rsid w:val="00393919"/>
    <w:rsid w:val="003A5B00"/>
    <w:rsid w:val="003A6BD5"/>
    <w:rsid w:val="003B0A2D"/>
    <w:rsid w:val="003D0E83"/>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379A9"/>
    <w:rsid w:val="00547158"/>
    <w:rsid w:val="0055290F"/>
    <w:rsid w:val="00553EDC"/>
    <w:rsid w:val="00566101"/>
    <w:rsid w:val="005706F1"/>
    <w:rsid w:val="00574E19"/>
    <w:rsid w:val="005853FD"/>
    <w:rsid w:val="005A3443"/>
    <w:rsid w:val="005A4B7A"/>
    <w:rsid w:val="005B0687"/>
    <w:rsid w:val="005B6F0A"/>
    <w:rsid w:val="005D0154"/>
    <w:rsid w:val="005E21D9"/>
    <w:rsid w:val="005E32E0"/>
    <w:rsid w:val="005E415D"/>
    <w:rsid w:val="005F11A2"/>
    <w:rsid w:val="005F6B76"/>
    <w:rsid w:val="00613FC6"/>
    <w:rsid w:val="006239F1"/>
    <w:rsid w:val="00624D20"/>
    <w:rsid w:val="006262C8"/>
    <w:rsid w:val="0062770E"/>
    <w:rsid w:val="00631CD4"/>
    <w:rsid w:val="00641158"/>
    <w:rsid w:val="0064275F"/>
    <w:rsid w:val="0064512A"/>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46135"/>
    <w:rsid w:val="00751942"/>
    <w:rsid w:val="00751A1E"/>
    <w:rsid w:val="007540E0"/>
    <w:rsid w:val="007544A8"/>
    <w:rsid w:val="00760A5D"/>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3FF0"/>
    <w:rsid w:val="008223D4"/>
    <w:rsid w:val="008270A1"/>
    <w:rsid w:val="008321A4"/>
    <w:rsid w:val="0084121D"/>
    <w:rsid w:val="00841DC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2BBB"/>
    <w:rsid w:val="009163A5"/>
    <w:rsid w:val="00917C44"/>
    <w:rsid w:val="009203A2"/>
    <w:rsid w:val="00933C7B"/>
    <w:rsid w:val="00940575"/>
    <w:rsid w:val="009508F2"/>
    <w:rsid w:val="00950F95"/>
    <w:rsid w:val="00953363"/>
    <w:rsid w:val="0096007E"/>
    <w:rsid w:val="00972601"/>
    <w:rsid w:val="00974129"/>
    <w:rsid w:val="0097786E"/>
    <w:rsid w:val="00986C1B"/>
    <w:rsid w:val="00987BC9"/>
    <w:rsid w:val="009A18A7"/>
    <w:rsid w:val="009C45D6"/>
    <w:rsid w:val="009E1AB2"/>
    <w:rsid w:val="009E24E9"/>
    <w:rsid w:val="009F2415"/>
    <w:rsid w:val="009F480A"/>
    <w:rsid w:val="00A02200"/>
    <w:rsid w:val="00A15D3C"/>
    <w:rsid w:val="00A23A3E"/>
    <w:rsid w:val="00A337C8"/>
    <w:rsid w:val="00A33B2E"/>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AF4"/>
    <w:rsid w:val="00B03DD6"/>
    <w:rsid w:val="00B04D3F"/>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1342E"/>
    <w:rsid w:val="00C148FE"/>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A2AF7"/>
    <w:rsid w:val="00CB034C"/>
    <w:rsid w:val="00CB4FDB"/>
    <w:rsid w:val="00CB51AD"/>
    <w:rsid w:val="00CC2F3E"/>
    <w:rsid w:val="00CE24B9"/>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9651C"/>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259B"/>
    <w:rsid w:val="00E8352B"/>
    <w:rsid w:val="00E83EE6"/>
    <w:rsid w:val="00E938DE"/>
    <w:rsid w:val="00EA452D"/>
    <w:rsid w:val="00EA468F"/>
    <w:rsid w:val="00EA6A49"/>
    <w:rsid w:val="00EA792E"/>
    <w:rsid w:val="00EB04E2"/>
    <w:rsid w:val="00EC21DD"/>
    <w:rsid w:val="00EC347E"/>
    <w:rsid w:val="00EC4BF6"/>
    <w:rsid w:val="00EC4CD3"/>
    <w:rsid w:val="00ED3A3C"/>
    <w:rsid w:val="00EE7DD6"/>
    <w:rsid w:val="00F03C60"/>
    <w:rsid w:val="00F04D43"/>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0211"/>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basedOn w:val="Normal"/>
    <w:uiPriority w:val="1"/>
    <w:qFormat/>
    <w:rsid w:val="00974129"/>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30267548">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67BB-2E47-4A4E-90DA-398C6D01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2020-08-25T13:11:00Z</dcterms:created>
  <dcterms:modified xsi:type="dcterms:W3CDTF">2020-08-25T13:11:00Z</dcterms:modified>
</cp:coreProperties>
</file>