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B018E7" w:rsidRPr="00B83122" w:rsidTr="00003947">
        <w:trPr>
          <w:trHeight w:val="1851"/>
          <w:jc w:val="center"/>
        </w:trPr>
        <w:tc>
          <w:tcPr>
            <w:tcW w:w="9026" w:type="dxa"/>
          </w:tcPr>
          <w:p w:rsidR="00B018E7" w:rsidRPr="00B83122" w:rsidRDefault="00B018E7" w:rsidP="000039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725E3FFD" wp14:editId="24C9C1F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8E7" w:rsidRPr="00B83122" w:rsidRDefault="00B018E7" w:rsidP="0000394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B018E7" w:rsidRPr="00B83122" w:rsidTr="00003947">
        <w:trPr>
          <w:trHeight w:val="1111"/>
          <w:jc w:val="center"/>
        </w:trPr>
        <w:tc>
          <w:tcPr>
            <w:tcW w:w="9026" w:type="dxa"/>
          </w:tcPr>
          <w:p w:rsidR="00B018E7" w:rsidRPr="00B83122" w:rsidRDefault="00B018E7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B018E7" w:rsidRPr="00B83122" w:rsidRDefault="00B018E7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B018E7" w:rsidRPr="00B83122" w:rsidRDefault="00B018E7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B018E7" w:rsidRPr="00B83122" w:rsidRDefault="00B018E7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256A0" wp14:editId="1F621FAE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91CF4A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018E7" w:rsidRPr="004B71F1" w:rsidRDefault="00B018E7" w:rsidP="00B018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B018E7" w:rsidRPr="004B71F1" w:rsidRDefault="00B018E7" w:rsidP="00B018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B018E7" w:rsidRPr="004B71F1" w:rsidRDefault="00B018E7" w:rsidP="00B018E7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1346</w:t>
      </w:r>
    </w:p>
    <w:p w:rsidR="00B018E7" w:rsidRPr="004B71F1" w:rsidRDefault="00B018E7" w:rsidP="00B018E7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B018E7" w:rsidRDefault="00B018E7" w:rsidP="00B018E7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18E7" w:rsidRPr="00B018E7" w:rsidRDefault="00B018E7" w:rsidP="00B018E7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8E7">
        <w:rPr>
          <w:rFonts w:ascii="Arial" w:hAnsi="Arial" w:cs="Arial"/>
          <w:b/>
          <w:bCs/>
          <w:sz w:val="24"/>
          <w:szCs w:val="24"/>
          <w:lang w:val="en-GB"/>
        </w:rPr>
        <w:t xml:space="preserve">Ms V van </w:t>
      </w:r>
      <w:proofErr w:type="spellStart"/>
      <w:r w:rsidRPr="00B018E7">
        <w:rPr>
          <w:rFonts w:ascii="Arial" w:hAnsi="Arial" w:cs="Arial"/>
          <w:b/>
          <w:bCs/>
          <w:sz w:val="24"/>
          <w:szCs w:val="24"/>
          <w:lang w:val="en-GB"/>
        </w:rPr>
        <w:t>Dyk</w:t>
      </w:r>
      <w:proofErr w:type="spellEnd"/>
      <w:r w:rsidRPr="00B018E7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Communications:</w:t>
      </w:r>
    </w:p>
    <w:p w:rsidR="00B018E7" w:rsidRDefault="00B018E7" w:rsidP="00B018E7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18E7">
        <w:rPr>
          <w:rFonts w:ascii="Arial" w:hAnsi="Arial" w:cs="Arial"/>
          <w:sz w:val="24"/>
          <w:szCs w:val="24"/>
          <w:lang w:val="en-GB"/>
        </w:rPr>
        <w:t>(1)  Whether the Media Development and Diversity Agency (MDDA) has ever used any broadcasting funds to support the small commercial print media; if not, what is the position in this regard; if so, (a) who authorised the usage of the specified funds to support small commercial print media and (b) will she make the relevant documents reflecting the relevant information available;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B018E7">
        <w:rPr>
          <w:rFonts w:ascii="Arial" w:hAnsi="Arial" w:cs="Arial"/>
          <w:sz w:val="24"/>
          <w:szCs w:val="24"/>
          <w:lang w:val="en-GB"/>
        </w:rPr>
        <w:t>(2)  whether the MDDA reflected the usage of broadcasting funds to support small commercial print media in its annual financial statements for any relevant financial year; if not, why not; if so, in which financial years;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B018E7">
        <w:rPr>
          <w:rFonts w:ascii="Arial" w:hAnsi="Arial" w:cs="Arial"/>
          <w:sz w:val="24"/>
          <w:szCs w:val="24"/>
          <w:lang w:val="en-GB"/>
        </w:rPr>
        <w:t>(3) whether the MDDA has ever reported in Parliament any usage of broadcasting funds to support small commercial print media; if not, (a) why not and (b) who took the decision not to include the specified usage in its reports to Parliament; if so, in which documents were such usage(s) reported? NW1494E</w:t>
      </w:r>
      <w:r w:rsidRPr="0080056B">
        <w:rPr>
          <w:rFonts w:ascii="Arial" w:hAnsi="Arial" w:cs="Arial"/>
          <w:b/>
          <w:sz w:val="24"/>
          <w:szCs w:val="24"/>
        </w:rPr>
        <w:t>                                 </w:t>
      </w:r>
    </w:p>
    <w:p w:rsidR="00B018E7" w:rsidRPr="0080056B" w:rsidRDefault="00B018E7" w:rsidP="00B018E7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80056B">
        <w:rPr>
          <w:rFonts w:ascii="Arial" w:hAnsi="Arial" w:cs="Arial"/>
          <w:b/>
          <w:sz w:val="24"/>
          <w:szCs w:val="24"/>
        </w:rPr>
        <w:t xml:space="preserve">                                                                                   </w:t>
      </w:r>
    </w:p>
    <w:p w:rsidR="00371552" w:rsidRDefault="00B018E7" w:rsidP="00371552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80056B">
        <w:rPr>
          <w:rFonts w:ascii="Arial" w:hAnsi="Arial" w:cs="Arial"/>
          <w:b/>
          <w:sz w:val="24"/>
          <w:szCs w:val="24"/>
        </w:rPr>
        <w:t>REPLY: MINISTER OF COMMUNICATIONS</w:t>
      </w:r>
    </w:p>
    <w:p w:rsidR="00371552" w:rsidRDefault="00371552" w:rsidP="00371552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371552" w:rsidRPr="00371552" w:rsidRDefault="00371552" w:rsidP="00371552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371552">
        <w:rPr>
          <w:rFonts w:ascii="Arial" w:hAnsi="Arial" w:cs="Arial"/>
          <w:sz w:val="24"/>
          <w:szCs w:val="24"/>
        </w:rPr>
        <w:t xml:space="preserve">(1) </w:t>
      </w:r>
      <w:r w:rsidRPr="00371552">
        <w:rPr>
          <w:rFonts w:ascii="Arial" w:hAnsi="Arial" w:cs="Arial"/>
          <w:sz w:val="24"/>
          <w:szCs w:val="24"/>
        </w:rPr>
        <w:tab/>
      </w:r>
      <w:r w:rsidRPr="00371552">
        <w:rPr>
          <w:rFonts w:ascii="Arial" w:eastAsia="Calibri" w:hAnsi="Arial" w:cs="Arial"/>
          <w:sz w:val="24"/>
          <w:szCs w:val="24"/>
        </w:rPr>
        <w:t xml:space="preserve">No. </w:t>
      </w:r>
    </w:p>
    <w:p w:rsidR="00371552" w:rsidRPr="00371552" w:rsidRDefault="00371552" w:rsidP="00371552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371552">
        <w:rPr>
          <w:rFonts w:ascii="Arial" w:hAnsi="Arial" w:cs="Arial"/>
          <w:sz w:val="24"/>
          <w:szCs w:val="24"/>
        </w:rPr>
        <w:t xml:space="preserve">(2) </w:t>
      </w:r>
      <w:r w:rsidRPr="00371552">
        <w:rPr>
          <w:rFonts w:ascii="Arial" w:hAnsi="Arial" w:cs="Arial"/>
          <w:sz w:val="24"/>
          <w:szCs w:val="24"/>
        </w:rPr>
        <w:tab/>
      </w:r>
      <w:r w:rsidRPr="00371552">
        <w:rPr>
          <w:rFonts w:ascii="Arial" w:eastAsia="Calibri" w:hAnsi="Arial" w:cs="Arial"/>
          <w:color w:val="000000"/>
          <w:sz w:val="24"/>
          <w:szCs w:val="24"/>
        </w:rPr>
        <w:t xml:space="preserve">As stated above the MDDA has not used any Broadcast funds to support the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371552">
        <w:rPr>
          <w:rFonts w:ascii="Arial" w:eastAsia="Calibri" w:hAnsi="Arial" w:cs="Arial"/>
          <w:color w:val="000000"/>
          <w:sz w:val="24"/>
          <w:szCs w:val="24"/>
        </w:rPr>
        <w:t>small commercial media.</w:t>
      </w:r>
    </w:p>
    <w:p w:rsidR="00371552" w:rsidRPr="00371552" w:rsidRDefault="00371552" w:rsidP="00371552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371552">
        <w:rPr>
          <w:rFonts w:ascii="Arial" w:hAnsi="Arial" w:cs="Arial"/>
          <w:sz w:val="24"/>
          <w:szCs w:val="24"/>
        </w:rPr>
        <w:t xml:space="preserve">(3) </w:t>
      </w:r>
      <w:r w:rsidRPr="00371552">
        <w:rPr>
          <w:rFonts w:ascii="Arial" w:hAnsi="Arial" w:cs="Arial"/>
          <w:sz w:val="24"/>
          <w:szCs w:val="24"/>
        </w:rPr>
        <w:tab/>
      </w:r>
      <w:r w:rsidRPr="00371552">
        <w:rPr>
          <w:rFonts w:ascii="Arial" w:eastAsia="Calibri" w:hAnsi="Arial" w:cs="Arial"/>
          <w:color w:val="000000"/>
          <w:sz w:val="24"/>
          <w:szCs w:val="24"/>
        </w:rPr>
        <w:t xml:space="preserve">As stated above the MDDA has not used any Broadcast funds to support the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371552">
        <w:rPr>
          <w:rFonts w:ascii="Arial" w:eastAsia="Calibri" w:hAnsi="Arial" w:cs="Arial"/>
          <w:color w:val="000000"/>
          <w:sz w:val="24"/>
          <w:szCs w:val="24"/>
        </w:rPr>
        <w:t>small commercial media</w:t>
      </w:r>
      <w:r w:rsidRPr="00371552">
        <w:rPr>
          <w:rFonts w:ascii="Arial" w:eastAsia="Calibri" w:hAnsi="Arial" w:cs="Arial"/>
          <w:color w:val="000000"/>
        </w:rPr>
        <w:t>.</w:t>
      </w:r>
    </w:p>
    <w:p w:rsidR="00B018E7" w:rsidRDefault="00B018E7" w:rsidP="00B018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18E7" w:rsidRDefault="00B018E7" w:rsidP="00B018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1552" w:rsidRDefault="00371552" w:rsidP="00B018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18E7" w:rsidRDefault="00B018E7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71552" w:rsidRDefault="00371552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18E7" w:rsidRDefault="00B018E7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B018E7" w:rsidRDefault="00B018E7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B018E7" w:rsidRDefault="00B018E7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B018E7" w:rsidRDefault="00B018E7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B018E7" w:rsidRDefault="00B018E7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18E7" w:rsidRDefault="00B018E7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71552" w:rsidRDefault="00371552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18E7" w:rsidRDefault="00B018E7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71552" w:rsidRDefault="00371552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18E7" w:rsidRDefault="00B018E7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B018E7" w:rsidRDefault="00B018E7" w:rsidP="00B018E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B018E7" w:rsidRDefault="00B018E7" w:rsidP="00B018E7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EF69DE" w:rsidRDefault="00EF69DE"/>
    <w:sectPr w:rsidR="00EF69DE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19" w:rsidRDefault="00644219" w:rsidP="00B018E7">
      <w:pPr>
        <w:spacing w:after="0" w:line="240" w:lineRule="auto"/>
      </w:pPr>
      <w:r>
        <w:separator/>
      </w:r>
    </w:p>
  </w:endnote>
  <w:endnote w:type="continuationSeparator" w:id="0">
    <w:p w:rsidR="00644219" w:rsidRDefault="00644219" w:rsidP="00B0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0F3584" w:rsidP="00176828">
    <w:pPr>
      <w:pStyle w:val="Footer"/>
    </w:pPr>
    <w:r>
      <w:t>Parliamentary Question 13</w:t>
    </w:r>
    <w:r w:rsidR="00B018E7">
      <w:t>46</w:t>
    </w:r>
  </w:p>
  <w:p w:rsidR="0080056B" w:rsidRDefault="0013781E" w:rsidP="00176828">
    <w:pPr>
      <w:pStyle w:val="Footer"/>
    </w:pPr>
  </w:p>
  <w:p w:rsidR="006F49E7" w:rsidRDefault="0013781E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19" w:rsidRDefault="00644219" w:rsidP="00B018E7">
      <w:pPr>
        <w:spacing w:after="0" w:line="240" w:lineRule="auto"/>
      </w:pPr>
      <w:r>
        <w:separator/>
      </w:r>
    </w:p>
  </w:footnote>
  <w:footnote w:type="continuationSeparator" w:id="0">
    <w:p w:rsidR="00644219" w:rsidRDefault="00644219" w:rsidP="00B0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0F3584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4CE"/>
    <w:multiLevelType w:val="hybridMultilevel"/>
    <w:tmpl w:val="9BB27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C7F"/>
    <w:multiLevelType w:val="hybridMultilevel"/>
    <w:tmpl w:val="EB548D1A"/>
    <w:lvl w:ilvl="0" w:tplc="5470E706">
      <w:start w:val="2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E5A"/>
    <w:multiLevelType w:val="hybridMultilevel"/>
    <w:tmpl w:val="7E24A14E"/>
    <w:lvl w:ilvl="0" w:tplc="C81ED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E7"/>
    <w:rsid w:val="000F3584"/>
    <w:rsid w:val="0013781E"/>
    <w:rsid w:val="00371552"/>
    <w:rsid w:val="003E12A9"/>
    <w:rsid w:val="00644219"/>
    <w:rsid w:val="009A2B8A"/>
    <w:rsid w:val="009D3A45"/>
    <w:rsid w:val="00B018E7"/>
    <w:rsid w:val="00E65C59"/>
    <w:rsid w:val="00EF69DE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1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8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01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E7"/>
  </w:style>
  <w:style w:type="paragraph" w:styleId="NoSpacing">
    <w:name w:val="No Spacing"/>
    <w:uiPriority w:val="1"/>
    <w:qFormat/>
    <w:rsid w:val="00B018E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1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E7"/>
  </w:style>
  <w:style w:type="paragraph" w:styleId="BalloonText">
    <w:name w:val="Balloon Text"/>
    <w:basedOn w:val="Normal"/>
    <w:link w:val="BalloonTextChar"/>
    <w:uiPriority w:val="99"/>
    <w:semiHidden/>
    <w:unhideWhenUsed/>
    <w:rsid w:val="009D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1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8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01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E7"/>
  </w:style>
  <w:style w:type="paragraph" w:styleId="NoSpacing">
    <w:name w:val="No Spacing"/>
    <w:uiPriority w:val="1"/>
    <w:qFormat/>
    <w:rsid w:val="00B018E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1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E7"/>
  </w:style>
  <w:style w:type="paragraph" w:styleId="BalloonText">
    <w:name w:val="Balloon Text"/>
    <w:basedOn w:val="Normal"/>
    <w:link w:val="BalloonTextChar"/>
    <w:uiPriority w:val="99"/>
    <w:semiHidden/>
    <w:unhideWhenUsed/>
    <w:rsid w:val="009D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2016-06-01T12:19:00Z</cp:lastPrinted>
  <dcterms:created xsi:type="dcterms:W3CDTF">2016-06-21T06:29:00Z</dcterms:created>
  <dcterms:modified xsi:type="dcterms:W3CDTF">2016-06-21T06:29:00Z</dcterms:modified>
</cp:coreProperties>
</file>