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38" w:rsidRDefault="00673138" w:rsidP="00673138">
      <w:pPr>
        <w:jc w:val="center"/>
        <w:rPr>
          <w:rFonts w:ascii="Arial" w:hAnsi="Arial" w:cs="Arial"/>
          <w:b/>
        </w:rPr>
      </w:pPr>
      <w:bookmarkStart w:id="0" w:name="_GoBack"/>
      <w:bookmarkEnd w:id="0"/>
      <w:r w:rsidRPr="001F70CA">
        <w:rPr>
          <w:rFonts w:ascii="Arial" w:hAnsi="Arial" w:cs="Arial"/>
          <w:b/>
        </w:rPr>
        <w:t>NATIONAL ASSEMBLY</w:t>
      </w:r>
    </w:p>
    <w:p w:rsidR="00673138" w:rsidRPr="00112A61" w:rsidRDefault="00673138" w:rsidP="00673138">
      <w:pPr>
        <w:jc w:val="center"/>
        <w:rPr>
          <w:rFonts w:ascii="Arial" w:hAnsi="Arial" w:cs="Arial"/>
          <w:b/>
          <w:sz w:val="16"/>
          <w:szCs w:val="16"/>
        </w:rPr>
      </w:pPr>
    </w:p>
    <w:p w:rsidR="00673138" w:rsidRPr="0018524F" w:rsidRDefault="00673138" w:rsidP="00673138">
      <w:pPr>
        <w:jc w:val="center"/>
        <w:rPr>
          <w:rFonts w:ascii="Arial" w:hAnsi="Arial" w:cs="Arial"/>
          <w:b/>
        </w:rPr>
      </w:pPr>
      <w:r w:rsidRPr="001F70CA">
        <w:rPr>
          <w:rFonts w:ascii="Arial" w:hAnsi="Arial" w:cs="Arial"/>
          <w:b/>
        </w:rPr>
        <w:t>QUESTION FOR WRITTEN REPLY</w:t>
      </w:r>
    </w:p>
    <w:p w:rsidR="00673138" w:rsidRPr="00112A61" w:rsidRDefault="00673138" w:rsidP="00673138">
      <w:pPr>
        <w:spacing w:before="100" w:beforeAutospacing="1" w:after="100" w:afterAutospacing="1" w:line="360" w:lineRule="auto"/>
        <w:contextualSpacing/>
        <w:jc w:val="both"/>
        <w:rPr>
          <w:rFonts w:ascii="Arial" w:eastAsia="Times New Roman" w:hAnsi="Arial" w:cs="Arial"/>
          <w:sz w:val="16"/>
          <w:szCs w:val="16"/>
          <w:lang w:val="en-US"/>
        </w:rPr>
      </w:pPr>
    </w:p>
    <w:p w:rsidR="00673138" w:rsidRPr="00051AAD" w:rsidRDefault="00673138" w:rsidP="00673138">
      <w:pPr>
        <w:spacing w:before="100" w:beforeAutospacing="1" w:after="100" w:afterAutospacing="1" w:line="360" w:lineRule="auto"/>
        <w:ind w:left="851" w:hanging="851"/>
        <w:contextualSpacing/>
        <w:jc w:val="both"/>
        <w:outlineLvl w:val="0"/>
        <w:rPr>
          <w:rFonts w:ascii="Arial" w:hAnsi="Arial" w:cs="Arial"/>
          <w:lang w:val="en-GB"/>
        </w:rPr>
      </w:pPr>
      <w:r w:rsidRPr="00051AAD">
        <w:rPr>
          <w:rFonts w:ascii="Arial" w:hAnsi="Arial" w:cs="Arial"/>
          <w:b/>
          <w:lang w:val="en-GB"/>
        </w:rPr>
        <w:t>1341</w:t>
      </w:r>
      <w:r>
        <w:rPr>
          <w:rFonts w:ascii="Arial" w:hAnsi="Arial" w:cs="Arial"/>
          <w:b/>
          <w:bCs/>
          <w:lang w:val="en-GB"/>
        </w:rPr>
        <w:t xml:space="preserve">.  </w:t>
      </w:r>
      <w:r w:rsidRPr="00051AAD">
        <w:rPr>
          <w:rFonts w:ascii="Arial" w:hAnsi="Arial" w:cs="Arial"/>
          <w:b/>
          <w:lang w:val="en-GB"/>
        </w:rPr>
        <w:t>Mr R W T Chance (DA) to ask the Minister of Small Business Development:</w:t>
      </w:r>
    </w:p>
    <w:p w:rsidR="00673138" w:rsidRPr="00051AAD" w:rsidRDefault="00673138" w:rsidP="00673138">
      <w:pPr>
        <w:spacing w:before="100" w:beforeAutospacing="1" w:after="100" w:afterAutospacing="1" w:line="360" w:lineRule="auto"/>
        <w:ind w:left="709"/>
        <w:contextualSpacing/>
        <w:jc w:val="both"/>
        <w:rPr>
          <w:rFonts w:ascii="Times New Roman" w:hAnsi="Times New Roman"/>
          <w:lang w:val="en-GB"/>
        </w:rPr>
      </w:pPr>
      <w:r w:rsidRPr="00051AAD">
        <w:rPr>
          <w:rFonts w:ascii="Arial" w:hAnsi="Arial" w:cs="Arial"/>
          <w:lang w:val="en-GB"/>
        </w:rPr>
        <w:t>Whether she is aware of the dispute between a certain company (name furnished) and the Small Enterprise Finance Agency (</w:t>
      </w:r>
      <w:proofErr w:type="spellStart"/>
      <w:r w:rsidRPr="009F30DB">
        <w:rPr>
          <w:rFonts w:ascii="Arial" w:hAnsi="Arial" w:cs="Arial"/>
          <w:b/>
          <w:lang w:val="en-GB"/>
        </w:rPr>
        <w:t>sefa</w:t>
      </w:r>
      <w:proofErr w:type="spellEnd"/>
      <w:r w:rsidRPr="00051AAD">
        <w:rPr>
          <w:rFonts w:ascii="Arial" w:hAnsi="Arial" w:cs="Arial"/>
          <w:lang w:val="en-GB"/>
        </w:rPr>
        <w:t xml:space="preserve">) (details furnished); if not, why not; if so, what steps is she taking to investigate (a) the causes of the dispute and (b) the allegations of corruption at </w:t>
      </w:r>
      <w:proofErr w:type="spellStart"/>
      <w:r w:rsidRPr="009F30DB">
        <w:rPr>
          <w:rFonts w:ascii="Arial" w:hAnsi="Arial" w:cs="Arial"/>
          <w:b/>
          <w:lang w:val="en-GB"/>
        </w:rPr>
        <w:t>sefa</w:t>
      </w:r>
      <w:proofErr w:type="spellEnd"/>
      <w:r w:rsidRPr="00051AAD">
        <w:rPr>
          <w:rFonts w:ascii="Arial" w:hAnsi="Arial" w:cs="Arial"/>
          <w:lang w:val="en-GB"/>
        </w:rPr>
        <w:t xml:space="preserve"> which </w:t>
      </w:r>
      <w:r w:rsidRPr="00051AAD">
        <w:rPr>
          <w:rFonts w:ascii="Arial" w:hAnsi="Arial" w:cs="Arial"/>
          <w:color w:val="000000"/>
          <w:lang w:val="en-GB"/>
        </w:rPr>
        <w:t>has</w:t>
      </w:r>
      <w:r w:rsidRPr="00051AAD">
        <w:rPr>
          <w:rFonts w:ascii="Arial" w:hAnsi="Arial" w:cs="Arial"/>
          <w:lang w:val="en-GB"/>
        </w:rPr>
        <w:t xml:space="preserve"> impaired the company’s ability to fulfil its obligations to clients?</w:t>
      </w:r>
      <w:r w:rsidRPr="00051AAD">
        <w:rPr>
          <w:rFonts w:ascii="Times New Roman" w:hAnsi="Times New Roman"/>
          <w:lang w:val="en-GB"/>
        </w:rPr>
        <w:tab/>
      </w:r>
      <w:r w:rsidRPr="00051AAD">
        <w:rPr>
          <w:rFonts w:ascii="Times New Roman" w:hAnsi="Times New Roman"/>
          <w:lang w:val="en-GB"/>
        </w:rPr>
        <w:tab/>
      </w:r>
      <w:r w:rsidRPr="00051AAD">
        <w:rPr>
          <w:rFonts w:ascii="Times New Roman" w:hAnsi="Times New Roman"/>
          <w:lang w:val="en-GB"/>
        </w:rPr>
        <w:tab/>
      </w:r>
      <w:r w:rsidRPr="00051AAD">
        <w:rPr>
          <w:rFonts w:ascii="Times New Roman" w:hAnsi="Times New Roman"/>
          <w:lang w:val="en-GB"/>
        </w:rPr>
        <w:tab/>
      </w:r>
      <w:r w:rsidRPr="00051AAD">
        <w:rPr>
          <w:rFonts w:ascii="Times New Roman" w:hAnsi="Times New Roman"/>
          <w:lang w:val="en-GB"/>
        </w:rPr>
        <w:tab/>
      </w:r>
      <w:r w:rsidRPr="00051AAD">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051AAD">
        <w:rPr>
          <w:rFonts w:ascii="Times New Roman" w:hAnsi="Times New Roman"/>
          <w:lang w:val="en-GB"/>
        </w:rPr>
        <w:t>NW1489E</w:t>
      </w:r>
    </w:p>
    <w:p w:rsidR="00673138" w:rsidRDefault="00673138" w:rsidP="00673138">
      <w:pPr>
        <w:tabs>
          <w:tab w:val="left" w:pos="7088"/>
        </w:tabs>
        <w:spacing w:line="360" w:lineRule="auto"/>
        <w:contextualSpacing/>
        <w:jc w:val="both"/>
        <w:rPr>
          <w:rFonts w:ascii="Arial" w:hAnsi="Arial" w:cs="Arial"/>
          <w:b/>
        </w:rPr>
      </w:pPr>
      <w:r w:rsidRPr="00071814">
        <w:rPr>
          <w:rFonts w:ascii="Arial" w:hAnsi="Arial" w:cs="Arial"/>
          <w:b/>
        </w:rPr>
        <w:t>Question</w:t>
      </w:r>
      <w:r>
        <w:rPr>
          <w:rFonts w:ascii="Arial" w:hAnsi="Arial" w:cs="Arial"/>
          <w:b/>
        </w:rPr>
        <w:t xml:space="preserve"> 1</w:t>
      </w:r>
      <w:r w:rsidRPr="00071814">
        <w:rPr>
          <w:rFonts w:ascii="Arial" w:hAnsi="Arial" w:cs="Arial"/>
          <w:b/>
        </w:rPr>
        <w:t>:</w:t>
      </w:r>
    </w:p>
    <w:p w:rsidR="00673138" w:rsidRPr="00306CE8" w:rsidRDefault="00673138" w:rsidP="00673138">
      <w:pPr>
        <w:spacing w:line="360" w:lineRule="auto"/>
        <w:ind w:left="709"/>
        <w:contextualSpacing/>
        <w:jc w:val="both"/>
        <w:rPr>
          <w:rFonts w:ascii="Arial" w:hAnsi="Arial" w:cs="Arial"/>
          <w:b/>
          <w:sz w:val="16"/>
          <w:szCs w:val="16"/>
        </w:rPr>
      </w:pPr>
    </w:p>
    <w:p w:rsidR="00673138" w:rsidRDefault="00673138" w:rsidP="00673138">
      <w:pPr>
        <w:spacing w:line="360" w:lineRule="auto"/>
        <w:ind w:left="709"/>
        <w:contextualSpacing/>
        <w:jc w:val="both"/>
        <w:rPr>
          <w:rFonts w:ascii="Arial" w:hAnsi="Arial" w:cs="Arial"/>
        </w:rPr>
      </w:pPr>
      <w:proofErr w:type="gramStart"/>
      <w:r w:rsidRPr="009E6773">
        <w:rPr>
          <w:rFonts w:ascii="Arial" w:hAnsi="Arial" w:cs="Arial"/>
        </w:rPr>
        <w:t xml:space="preserve">Whether </w:t>
      </w:r>
      <w:r>
        <w:rPr>
          <w:rFonts w:ascii="Arial" w:hAnsi="Arial" w:cs="Arial"/>
        </w:rPr>
        <w:t xml:space="preserve">she </w:t>
      </w:r>
      <w:r w:rsidRPr="009E6773">
        <w:rPr>
          <w:rFonts w:ascii="Arial" w:hAnsi="Arial" w:cs="Arial"/>
        </w:rPr>
        <w:t xml:space="preserve">is aware of the dispute between </w:t>
      </w:r>
      <w:proofErr w:type="spellStart"/>
      <w:r w:rsidRPr="009E6773">
        <w:rPr>
          <w:rFonts w:ascii="Arial" w:hAnsi="Arial" w:cs="Arial"/>
        </w:rPr>
        <w:t>Razoscan</w:t>
      </w:r>
      <w:proofErr w:type="spellEnd"/>
      <w:r w:rsidRPr="009E6773">
        <w:rPr>
          <w:rFonts w:ascii="Arial" w:hAnsi="Arial" w:cs="Arial"/>
        </w:rPr>
        <w:t xml:space="preserve"> (Pty) Ltd and </w:t>
      </w:r>
      <w:proofErr w:type="spellStart"/>
      <w:r w:rsidRPr="009F30DB">
        <w:rPr>
          <w:rFonts w:ascii="Arial" w:hAnsi="Arial" w:cs="Arial"/>
          <w:b/>
        </w:rPr>
        <w:t>sefa</w:t>
      </w:r>
      <w:proofErr w:type="spellEnd"/>
      <w:r w:rsidRPr="009E6773">
        <w:rPr>
          <w:rFonts w:ascii="Arial" w:hAnsi="Arial" w:cs="Arial"/>
        </w:rPr>
        <w:t xml:space="preserve"> as outlined in a letter to the Minister dated 14 March 2014 from the owner of </w:t>
      </w:r>
      <w:proofErr w:type="spellStart"/>
      <w:r w:rsidRPr="009E6773">
        <w:rPr>
          <w:rFonts w:ascii="Arial" w:hAnsi="Arial" w:cs="Arial"/>
        </w:rPr>
        <w:t>Razoscan</w:t>
      </w:r>
      <w:proofErr w:type="spellEnd"/>
      <w:r w:rsidRPr="009E6773">
        <w:rPr>
          <w:rFonts w:ascii="Arial" w:hAnsi="Arial" w:cs="Arial"/>
        </w:rPr>
        <w:t xml:space="preserve">, Ms </w:t>
      </w:r>
      <w:proofErr w:type="spellStart"/>
      <w:r w:rsidRPr="009E6773">
        <w:rPr>
          <w:rFonts w:ascii="Arial" w:hAnsi="Arial" w:cs="Arial"/>
        </w:rPr>
        <w:t>Mendiswa</w:t>
      </w:r>
      <w:proofErr w:type="spellEnd"/>
      <w:r w:rsidRPr="009E6773">
        <w:rPr>
          <w:rFonts w:ascii="Arial" w:hAnsi="Arial" w:cs="Arial"/>
        </w:rPr>
        <w:t xml:space="preserve"> </w:t>
      </w:r>
      <w:proofErr w:type="spellStart"/>
      <w:r w:rsidRPr="009E6773">
        <w:rPr>
          <w:rFonts w:ascii="Arial" w:hAnsi="Arial" w:cs="Arial"/>
        </w:rPr>
        <w:t>Mzamane</w:t>
      </w:r>
      <w:proofErr w:type="spellEnd"/>
      <w:r w:rsidRPr="009E6773">
        <w:rPr>
          <w:rFonts w:ascii="Arial" w:hAnsi="Arial" w:cs="Arial"/>
        </w:rPr>
        <w:t>.</w:t>
      </w:r>
      <w:proofErr w:type="gramEnd"/>
      <w:r w:rsidRPr="009E6773">
        <w:rPr>
          <w:rFonts w:ascii="Arial" w:hAnsi="Arial" w:cs="Arial"/>
        </w:rPr>
        <w:t xml:space="preserve"> </w:t>
      </w:r>
    </w:p>
    <w:p w:rsidR="00673138" w:rsidRPr="009E6773" w:rsidRDefault="00673138" w:rsidP="00673138">
      <w:pPr>
        <w:spacing w:line="360" w:lineRule="auto"/>
        <w:ind w:left="709"/>
        <w:contextualSpacing/>
        <w:jc w:val="both"/>
        <w:rPr>
          <w:rFonts w:ascii="Arial" w:hAnsi="Arial" w:cs="Arial"/>
        </w:rPr>
      </w:pPr>
    </w:p>
    <w:p w:rsidR="00673138" w:rsidRDefault="00673138" w:rsidP="00673138">
      <w:pPr>
        <w:spacing w:before="100" w:beforeAutospacing="1" w:line="360" w:lineRule="auto"/>
        <w:contextualSpacing/>
        <w:jc w:val="both"/>
        <w:rPr>
          <w:rFonts w:ascii="Arial" w:hAnsi="Arial" w:cs="Arial"/>
          <w:b/>
          <w:lang w:val="en-GB"/>
        </w:rPr>
      </w:pPr>
      <w:r w:rsidRPr="00051AAD">
        <w:rPr>
          <w:rFonts w:ascii="Arial" w:hAnsi="Arial" w:cs="Arial"/>
          <w:b/>
          <w:lang w:val="en-GB"/>
        </w:rPr>
        <w:t xml:space="preserve">Reply: </w:t>
      </w:r>
    </w:p>
    <w:p w:rsidR="00673138" w:rsidRDefault="00673138" w:rsidP="00673138">
      <w:pPr>
        <w:spacing w:line="360" w:lineRule="auto"/>
        <w:ind w:left="709"/>
        <w:contextualSpacing/>
        <w:jc w:val="both"/>
        <w:rPr>
          <w:rFonts w:ascii="Arial" w:hAnsi="Arial" w:cs="Arial"/>
        </w:rPr>
      </w:pPr>
      <w:proofErr w:type="spellStart"/>
      <w:proofErr w:type="gramStart"/>
      <w:r w:rsidRPr="009F30DB">
        <w:rPr>
          <w:rFonts w:ascii="Arial" w:hAnsi="Arial" w:cs="Arial"/>
          <w:b/>
        </w:rPr>
        <w:t>sefa</w:t>
      </w:r>
      <w:proofErr w:type="spellEnd"/>
      <w:proofErr w:type="gramEnd"/>
      <w:r w:rsidRPr="00306CE8">
        <w:rPr>
          <w:rFonts w:ascii="Arial" w:hAnsi="Arial" w:cs="Arial"/>
        </w:rPr>
        <w:t xml:space="preserve"> is not aware of the letter or its contents by the said </w:t>
      </w:r>
      <w:proofErr w:type="spellStart"/>
      <w:r w:rsidRPr="00306CE8">
        <w:rPr>
          <w:rFonts w:ascii="Arial" w:hAnsi="Arial" w:cs="Arial"/>
        </w:rPr>
        <w:t>Ms.</w:t>
      </w:r>
      <w:proofErr w:type="spellEnd"/>
      <w:r w:rsidRPr="00306CE8">
        <w:rPr>
          <w:rFonts w:ascii="Arial" w:hAnsi="Arial" w:cs="Arial"/>
        </w:rPr>
        <w:t xml:space="preserve"> </w:t>
      </w:r>
      <w:proofErr w:type="spellStart"/>
      <w:r w:rsidRPr="00306CE8">
        <w:rPr>
          <w:rFonts w:ascii="Arial" w:hAnsi="Arial" w:cs="Arial"/>
        </w:rPr>
        <w:t>Mzamane</w:t>
      </w:r>
      <w:proofErr w:type="spellEnd"/>
      <w:r w:rsidRPr="00306CE8">
        <w:rPr>
          <w:rFonts w:ascii="Arial" w:hAnsi="Arial" w:cs="Arial"/>
        </w:rPr>
        <w:t xml:space="preserve"> </w:t>
      </w:r>
      <w:r>
        <w:rPr>
          <w:rFonts w:ascii="Arial" w:hAnsi="Arial" w:cs="Arial"/>
        </w:rPr>
        <w:t xml:space="preserve">to Honourable </w:t>
      </w:r>
      <w:r w:rsidRPr="00306CE8">
        <w:rPr>
          <w:rFonts w:ascii="Arial" w:hAnsi="Arial" w:cs="Arial"/>
        </w:rPr>
        <w:t>Minister</w:t>
      </w:r>
      <w:r>
        <w:rPr>
          <w:rFonts w:ascii="Arial" w:hAnsi="Arial" w:cs="Arial"/>
        </w:rPr>
        <w:t xml:space="preserve"> Zulu</w:t>
      </w:r>
      <w:r w:rsidRPr="00306CE8">
        <w:rPr>
          <w:rFonts w:ascii="Arial" w:hAnsi="Arial" w:cs="Arial"/>
        </w:rPr>
        <w:t>.</w:t>
      </w:r>
      <w:r>
        <w:rPr>
          <w:rFonts w:ascii="Arial" w:hAnsi="Arial" w:cs="Arial"/>
        </w:rPr>
        <w:t xml:space="preserve"> However, </w:t>
      </w:r>
      <w:proofErr w:type="spellStart"/>
      <w:r w:rsidRPr="009F30DB">
        <w:rPr>
          <w:rFonts w:ascii="Arial" w:hAnsi="Arial" w:cs="Arial"/>
          <w:b/>
        </w:rPr>
        <w:t>sefa</w:t>
      </w:r>
      <w:proofErr w:type="spellEnd"/>
      <w:r>
        <w:rPr>
          <w:rFonts w:ascii="Arial" w:hAnsi="Arial" w:cs="Arial"/>
        </w:rPr>
        <w:t xml:space="preserve"> would like to highlight the dispute with </w:t>
      </w:r>
      <w:r w:rsidRPr="005514E0">
        <w:rPr>
          <w:rFonts w:ascii="Arial" w:hAnsi="Arial" w:cs="Arial"/>
        </w:rPr>
        <w:t xml:space="preserve">Ms </w:t>
      </w:r>
      <w:proofErr w:type="spellStart"/>
      <w:r w:rsidRPr="005514E0">
        <w:rPr>
          <w:rFonts w:ascii="Arial" w:hAnsi="Arial" w:cs="Arial"/>
        </w:rPr>
        <w:t>Mendiswa</w:t>
      </w:r>
      <w:proofErr w:type="spellEnd"/>
      <w:r w:rsidRPr="005514E0">
        <w:rPr>
          <w:rFonts w:ascii="Arial" w:hAnsi="Arial" w:cs="Arial"/>
        </w:rPr>
        <w:t xml:space="preserve"> </w:t>
      </w:r>
      <w:proofErr w:type="spellStart"/>
      <w:r w:rsidRPr="005514E0">
        <w:rPr>
          <w:rFonts w:ascii="Arial" w:hAnsi="Arial" w:cs="Arial"/>
        </w:rPr>
        <w:t>Mzamane</w:t>
      </w:r>
      <w:proofErr w:type="spellEnd"/>
      <w:r>
        <w:rPr>
          <w:rFonts w:ascii="Arial" w:hAnsi="Arial" w:cs="Arial"/>
        </w:rPr>
        <w:t xml:space="preserve"> as follows:</w:t>
      </w:r>
    </w:p>
    <w:p w:rsidR="00673138" w:rsidRPr="00112A61" w:rsidRDefault="00673138" w:rsidP="00673138">
      <w:pPr>
        <w:spacing w:line="360" w:lineRule="auto"/>
        <w:contextualSpacing/>
        <w:jc w:val="both"/>
        <w:rPr>
          <w:rFonts w:ascii="Arial" w:hAnsi="Arial" w:cs="Arial"/>
          <w:b/>
          <w:sz w:val="16"/>
          <w:szCs w:val="16"/>
        </w:rPr>
      </w:pPr>
    </w:p>
    <w:p w:rsidR="00673138" w:rsidRPr="00397C55" w:rsidRDefault="00673138" w:rsidP="00673138">
      <w:pPr>
        <w:spacing w:line="360" w:lineRule="auto"/>
        <w:ind w:left="709"/>
        <w:contextualSpacing/>
        <w:jc w:val="both"/>
        <w:rPr>
          <w:rFonts w:ascii="Arial" w:hAnsi="Arial" w:cs="Arial"/>
          <w:b/>
          <w:lang w:val="en-GB"/>
        </w:rPr>
      </w:pPr>
      <w:r w:rsidRPr="00397C55">
        <w:rPr>
          <w:rFonts w:ascii="Arial" w:hAnsi="Arial" w:cs="Arial"/>
          <w:b/>
          <w:lang w:val="en-GB"/>
        </w:rPr>
        <w:t xml:space="preserve">Purpose of </w:t>
      </w:r>
      <w:proofErr w:type="spellStart"/>
      <w:r w:rsidRPr="00397C55">
        <w:rPr>
          <w:rFonts w:ascii="Arial" w:hAnsi="Arial" w:cs="Arial"/>
          <w:b/>
          <w:lang w:val="en-GB"/>
        </w:rPr>
        <w:t>Razoscan</w:t>
      </w:r>
      <w:proofErr w:type="spellEnd"/>
      <w:r w:rsidRPr="00397C55">
        <w:rPr>
          <w:rFonts w:ascii="Arial" w:hAnsi="Arial" w:cs="Arial"/>
          <w:b/>
          <w:lang w:val="en-GB"/>
        </w:rPr>
        <w:t xml:space="preserve"> (Pty) Ltd Transaction</w:t>
      </w:r>
    </w:p>
    <w:p w:rsidR="00673138" w:rsidRPr="00112A61" w:rsidRDefault="00673138" w:rsidP="00673138">
      <w:pPr>
        <w:spacing w:line="360" w:lineRule="auto"/>
        <w:ind w:left="709"/>
        <w:contextualSpacing/>
        <w:jc w:val="both"/>
        <w:rPr>
          <w:rFonts w:ascii="Arial" w:hAnsi="Arial" w:cs="Arial"/>
          <w:sz w:val="16"/>
          <w:szCs w:val="16"/>
          <w:lang w:val="en-GB"/>
        </w:rPr>
      </w:pPr>
    </w:p>
    <w:p w:rsidR="00673138" w:rsidRPr="000263D4" w:rsidRDefault="00673138" w:rsidP="00673138">
      <w:pPr>
        <w:spacing w:line="360" w:lineRule="auto"/>
        <w:ind w:left="709"/>
        <w:contextualSpacing/>
        <w:jc w:val="both"/>
        <w:rPr>
          <w:rFonts w:ascii="Arial" w:hAnsi="Arial" w:cs="Arial"/>
          <w:lang w:val="en-GB"/>
        </w:rPr>
      </w:pPr>
      <w:r>
        <w:rPr>
          <w:rFonts w:ascii="Arial" w:hAnsi="Arial" w:cs="Arial"/>
          <w:lang w:val="en-GB"/>
        </w:rPr>
        <w:t>The transaction was to</w:t>
      </w:r>
      <w:r w:rsidRPr="000263D4">
        <w:rPr>
          <w:rFonts w:ascii="Arial" w:hAnsi="Arial" w:cs="Arial"/>
          <w:lang w:val="en-GB"/>
        </w:rPr>
        <w:t xml:space="preserve"> export 15 </w:t>
      </w:r>
      <w:r>
        <w:rPr>
          <w:rFonts w:ascii="Arial" w:hAnsi="Arial" w:cs="Arial"/>
          <w:lang w:val="en-GB"/>
        </w:rPr>
        <w:t xml:space="preserve">(fifteen) </w:t>
      </w:r>
      <w:r w:rsidRPr="000263D4">
        <w:rPr>
          <w:rFonts w:ascii="Arial" w:hAnsi="Arial" w:cs="Arial"/>
          <w:lang w:val="en-GB"/>
        </w:rPr>
        <w:t xml:space="preserve">containers of fruit (oranges known as Valencia) to one of the largest importers of fruit in Dubai, </w:t>
      </w:r>
      <w:proofErr w:type="spellStart"/>
      <w:r w:rsidRPr="000263D4">
        <w:rPr>
          <w:rFonts w:ascii="Arial" w:hAnsi="Arial" w:cs="Arial"/>
          <w:lang w:val="en-GB"/>
        </w:rPr>
        <w:t>viz</w:t>
      </w:r>
      <w:proofErr w:type="spellEnd"/>
      <w:r w:rsidRPr="000263D4">
        <w:rPr>
          <w:rFonts w:ascii="Arial" w:hAnsi="Arial" w:cs="Arial"/>
          <w:lang w:val="en-GB"/>
        </w:rPr>
        <w:t xml:space="preserve"> Floral Fruit LLC. Purchase orders were placed with </w:t>
      </w:r>
      <w:proofErr w:type="spellStart"/>
      <w:r w:rsidRPr="000263D4">
        <w:rPr>
          <w:rFonts w:ascii="Arial" w:hAnsi="Arial" w:cs="Arial"/>
          <w:lang w:val="en-GB"/>
        </w:rPr>
        <w:t>Razoscan</w:t>
      </w:r>
      <w:proofErr w:type="spellEnd"/>
      <w:r w:rsidRPr="000263D4">
        <w:rPr>
          <w:rFonts w:ascii="Arial" w:hAnsi="Arial" w:cs="Arial"/>
          <w:lang w:val="en-GB"/>
        </w:rPr>
        <w:t xml:space="preserve"> </w:t>
      </w:r>
      <w:r w:rsidRPr="00602591">
        <w:rPr>
          <w:rFonts w:ascii="Arial" w:hAnsi="Arial" w:cs="Arial"/>
          <w:lang w:val="en-GB"/>
        </w:rPr>
        <w:t xml:space="preserve">(Pty) Ltd </w:t>
      </w:r>
      <w:r w:rsidRPr="000263D4">
        <w:rPr>
          <w:rFonts w:ascii="Arial" w:hAnsi="Arial" w:cs="Arial"/>
          <w:lang w:val="en-GB"/>
        </w:rPr>
        <w:t>in US</w:t>
      </w:r>
      <w:r>
        <w:rPr>
          <w:rFonts w:ascii="Arial" w:hAnsi="Arial" w:cs="Arial"/>
          <w:lang w:val="en-GB"/>
        </w:rPr>
        <w:t xml:space="preserve"> </w:t>
      </w:r>
      <w:r w:rsidRPr="000263D4">
        <w:rPr>
          <w:rFonts w:ascii="Arial" w:hAnsi="Arial" w:cs="Arial"/>
          <w:lang w:val="en-GB"/>
        </w:rPr>
        <w:t>Dollars for the fruit.</w:t>
      </w:r>
    </w:p>
    <w:p w:rsidR="00673138" w:rsidRDefault="00673138" w:rsidP="00673138">
      <w:pPr>
        <w:spacing w:line="360" w:lineRule="auto"/>
        <w:contextualSpacing/>
        <w:jc w:val="both"/>
        <w:rPr>
          <w:rFonts w:ascii="Arial" w:hAnsi="Arial" w:cs="Arial"/>
          <w:lang w:val="en-GB"/>
        </w:rPr>
      </w:pPr>
    </w:p>
    <w:p w:rsidR="00673138" w:rsidRDefault="00673138" w:rsidP="00673138">
      <w:pPr>
        <w:spacing w:line="360" w:lineRule="auto"/>
        <w:contextualSpacing/>
        <w:jc w:val="both"/>
        <w:rPr>
          <w:rFonts w:ascii="Arial" w:hAnsi="Arial" w:cs="Arial"/>
          <w:lang w:val="en-GB"/>
        </w:rPr>
      </w:pPr>
    </w:p>
    <w:p w:rsidR="00673138" w:rsidRPr="000263D4" w:rsidRDefault="00673138" w:rsidP="00673138">
      <w:pPr>
        <w:spacing w:line="360" w:lineRule="auto"/>
        <w:contextualSpacing/>
        <w:jc w:val="both"/>
        <w:rPr>
          <w:rFonts w:ascii="Arial" w:hAnsi="Arial" w:cs="Arial"/>
          <w:lang w:val="en-GB"/>
        </w:rPr>
      </w:pPr>
    </w:p>
    <w:p w:rsidR="00673138" w:rsidRPr="00283F9A" w:rsidRDefault="00673138" w:rsidP="00673138">
      <w:pPr>
        <w:spacing w:line="360" w:lineRule="auto"/>
        <w:ind w:left="709"/>
        <w:contextualSpacing/>
        <w:jc w:val="both"/>
        <w:rPr>
          <w:rFonts w:ascii="Arial" w:hAnsi="Arial" w:cs="Arial"/>
          <w:b/>
          <w:lang w:val="en-GB"/>
        </w:rPr>
      </w:pPr>
      <w:r w:rsidRPr="00283F9A">
        <w:rPr>
          <w:rFonts w:ascii="Arial" w:hAnsi="Arial" w:cs="Arial"/>
          <w:b/>
          <w:lang w:val="en-GB"/>
        </w:rPr>
        <w:t xml:space="preserve">Stakeholders and Background </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tabs>
          <w:tab w:val="left" w:pos="851"/>
        </w:tabs>
        <w:spacing w:line="360" w:lineRule="auto"/>
        <w:ind w:left="709"/>
        <w:contextualSpacing/>
        <w:jc w:val="both"/>
        <w:rPr>
          <w:rFonts w:ascii="Arial" w:hAnsi="Arial" w:cs="Arial"/>
          <w:lang w:val="en-GB"/>
        </w:rPr>
      </w:pPr>
      <w:proofErr w:type="spellStart"/>
      <w:r w:rsidRPr="00112A61">
        <w:rPr>
          <w:rFonts w:ascii="Arial" w:hAnsi="Arial" w:cs="Arial"/>
          <w:b/>
          <w:lang w:val="en-GB"/>
        </w:rPr>
        <w:t>Razoscan</w:t>
      </w:r>
      <w:proofErr w:type="spellEnd"/>
      <w:r w:rsidRPr="00112A61">
        <w:rPr>
          <w:rFonts w:ascii="Arial" w:hAnsi="Arial" w:cs="Arial"/>
          <w:b/>
          <w:lang w:val="en-GB"/>
        </w:rPr>
        <w:t xml:space="preserve"> (Pty) Ltd</w:t>
      </w:r>
      <w:r w:rsidRPr="000263D4">
        <w:rPr>
          <w:rFonts w:ascii="Arial" w:hAnsi="Arial" w:cs="Arial"/>
          <w:lang w:val="en-GB"/>
        </w:rPr>
        <w:t xml:space="preserve"> approached </w:t>
      </w:r>
      <w:proofErr w:type="spellStart"/>
      <w:r w:rsidRPr="009F30DB">
        <w:rPr>
          <w:rFonts w:ascii="Arial" w:hAnsi="Arial" w:cs="Arial"/>
          <w:b/>
          <w:lang w:val="en-GB"/>
        </w:rPr>
        <w:t>sefa</w:t>
      </w:r>
      <w:proofErr w:type="spellEnd"/>
      <w:r w:rsidRPr="000263D4">
        <w:rPr>
          <w:rFonts w:ascii="Arial" w:hAnsi="Arial" w:cs="Arial"/>
          <w:lang w:val="en-GB"/>
        </w:rPr>
        <w:t xml:space="preserve"> for funding in February 2015 for </w:t>
      </w:r>
      <w:r>
        <w:rPr>
          <w:rFonts w:ascii="Arial" w:hAnsi="Arial" w:cs="Arial"/>
          <w:lang w:val="en-GB"/>
        </w:rPr>
        <w:t xml:space="preserve">loan facility of </w:t>
      </w:r>
      <w:r w:rsidRPr="00AC589A">
        <w:rPr>
          <w:rFonts w:ascii="Arial" w:hAnsi="Arial" w:cs="Arial"/>
          <w:lang w:val="en-GB"/>
        </w:rPr>
        <w:t>R3 200</w:t>
      </w:r>
      <w:r>
        <w:rPr>
          <w:rFonts w:ascii="Arial" w:hAnsi="Arial" w:cs="Arial"/>
          <w:lang w:val="en-GB"/>
        </w:rPr>
        <w:t> </w:t>
      </w:r>
      <w:r w:rsidRPr="00AC589A">
        <w:rPr>
          <w:rFonts w:ascii="Arial" w:hAnsi="Arial" w:cs="Arial"/>
          <w:lang w:val="en-GB"/>
        </w:rPr>
        <w:t>000</w:t>
      </w:r>
      <w:r>
        <w:rPr>
          <w:rFonts w:ascii="Arial" w:hAnsi="Arial" w:cs="Arial"/>
          <w:lang w:val="en-GB"/>
        </w:rPr>
        <w:t>.00</w:t>
      </w:r>
      <w:r w:rsidRPr="00AC589A">
        <w:rPr>
          <w:rFonts w:ascii="Arial" w:hAnsi="Arial" w:cs="Arial"/>
          <w:lang w:val="en-GB"/>
        </w:rPr>
        <w:t xml:space="preserve"> (inclusive of Initiation fee &amp; VAT)</w:t>
      </w:r>
      <w:r>
        <w:rPr>
          <w:rFonts w:ascii="Arial" w:hAnsi="Arial" w:cs="Arial"/>
          <w:lang w:val="en-GB"/>
        </w:rPr>
        <w:t xml:space="preserve"> in order </w:t>
      </w:r>
      <w:r w:rsidRPr="000263D4">
        <w:rPr>
          <w:rFonts w:ascii="Arial" w:hAnsi="Arial" w:cs="Arial"/>
          <w:lang w:val="en-GB"/>
        </w:rPr>
        <w:t>export of fruit (referred to as the “exporter”)</w:t>
      </w:r>
      <w:r>
        <w:rPr>
          <w:rFonts w:ascii="Arial" w:hAnsi="Arial" w:cs="Arial"/>
          <w:lang w:val="en-GB"/>
        </w:rPr>
        <w:t>.</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112A61">
        <w:rPr>
          <w:rFonts w:ascii="Arial" w:hAnsi="Arial" w:cs="Arial"/>
          <w:b/>
          <w:lang w:val="en-GB"/>
        </w:rPr>
        <w:t>Floral Fruit LLC</w:t>
      </w:r>
      <w:r w:rsidRPr="000263D4">
        <w:rPr>
          <w:rFonts w:ascii="Arial" w:hAnsi="Arial" w:cs="Arial"/>
          <w:lang w:val="en-GB"/>
        </w:rPr>
        <w:t xml:space="preserve">:  large retail entity in Dubai </w:t>
      </w:r>
      <w:r w:rsidRPr="00AC589A">
        <w:rPr>
          <w:rFonts w:ascii="Arial" w:hAnsi="Arial" w:cs="Arial"/>
          <w:lang w:val="en-GB"/>
        </w:rPr>
        <w:t xml:space="preserve">(referred to </w:t>
      </w:r>
      <w:r>
        <w:rPr>
          <w:rFonts w:ascii="Arial" w:hAnsi="Arial" w:cs="Arial"/>
          <w:lang w:val="en-GB"/>
        </w:rPr>
        <w:t xml:space="preserve">as “the </w:t>
      </w:r>
      <w:r w:rsidRPr="00AC589A">
        <w:rPr>
          <w:rFonts w:ascii="Arial" w:hAnsi="Arial" w:cs="Arial"/>
          <w:lang w:val="en-GB"/>
        </w:rPr>
        <w:t>Importer”);</w:t>
      </w:r>
      <w:r>
        <w:rPr>
          <w:rFonts w:ascii="Arial" w:hAnsi="Arial" w:cs="Arial"/>
          <w:lang w:val="en-GB"/>
        </w:rPr>
        <w:t xml:space="preserve"> </w:t>
      </w:r>
      <w:r w:rsidRPr="000263D4">
        <w:rPr>
          <w:rFonts w:ascii="Arial" w:hAnsi="Arial" w:cs="Arial"/>
          <w:lang w:val="en-GB"/>
        </w:rPr>
        <w:t xml:space="preserve">who imports fresh fruit from most parts of the world. </w:t>
      </w:r>
      <w:proofErr w:type="gramStart"/>
      <w:r w:rsidRPr="000263D4">
        <w:rPr>
          <w:rFonts w:ascii="Arial" w:hAnsi="Arial" w:cs="Arial"/>
          <w:lang w:val="en-GB"/>
        </w:rPr>
        <w:t xml:space="preserve">Clinched a deal with </w:t>
      </w:r>
      <w:proofErr w:type="spellStart"/>
      <w:r w:rsidRPr="00AC589A">
        <w:rPr>
          <w:rFonts w:ascii="Arial" w:hAnsi="Arial" w:cs="Arial"/>
          <w:lang w:val="en-GB"/>
        </w:rPr>
        <w:t>Razoscan</w:t>
      </w:r>
      <w:proofErr w:type="spellEnd"/>
      <w:r w:rsidRPr="00AC589A">
        <w:rPr>
          <w:rFonts w:ascii="Arial" w:hAnsi="Arial" w:cs="Arial"/>
          <w:lang w:val="en-GB"/>
        </w:rPr>
        <w:t xml:space="preserve"> (Pty) Ltd</w:t>
      </w:r>
      <w:r w:rsidRPr="000263D4">
        <w:rPr>
          <w:rFonts w:ascii="Arial" w:hAnsi="Arial" w:cs="Arial"/>
          <w:lang w:val="en-GB"/>
        </w:rPr>
        <w:t xml:space="preserve"> last year </w:t>
      </w:r>
      <w:r>
        <w:rPr>
          <w:rFonts w:ascii="Arial" w:hAnsi="Arial" w:cs="Arial"/>
          <w:lang w:val="en-GB"/>
        </w:rPr>
        <w:t xml:space="preserve">(2015) </w:t>
      </w:r>
      <w:r w:rsidRPr="000263D4">
        <w:rPr>
          <w:rFonts w:ascii="Arial" w:hAnsi="Arial" w:cs="Arial"/>
          <w:lang w:val="en-GB"/>
        </w:rPr>
        <w:t xml:space="preserve">for </w:t>
      </w:r>
      <w:proofErr w:type="spellStart"/>
      <w:r w:rsidRPr="00AC589A">
        <w:rPr>
          <w:rFonts w:ascii="Arial" w:hAnsi="Arial" w:cs="Arial"/>
          <w:lang w:val="en-GB"/>
        </w:rPr>
        <w:t>Razoscan</w:t>
      </w:r>
      <w:proofErr w:type="spellEnd"/>
      <w:r w:rsidRPr="00AC589A">
        <w:rPr>
          <w:rFonts w:ascii="Arial" w:hAnsi="Arial" w:cs="Arial"/>
          <w:lang w:val="en-GB"/>
        </w:rPr>
        <w:t xml:space="preserve"> (Pty) Ltd </w:t>
      </w:r>
      <w:r w:rsidRPr="000263D4">
        <w:rPr>
          <w:rFonts w:ascii="Arial" w:hAnsi="Arial" w:cs="Arial"/>
          <w:lang w:val="en-GB"/>
        </w:rPr>
        <w:t>to supply fresh fruit</w:t>
      </w:r>
      <w:r>
        <w:rPr>
          <w:rFonts w:ascii="Arial" w:hAnsi="Arial" w:cs="Arial"/>
          <w:lang w:val="en-GB"/>
        </w:rPr>
        <w:t>.</w:t>
      </w:r>
      <w:proofErr w:type="gramEnd"/>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112A61">
        <w:rPr>
          <w:rFonts w:ascii="Arial" w:hAnsi="Arial" w:cs="Arial"/>
          <w:b/>
          <w:lang w:val="en-GB"/>
        </w:rPr>
        <w:t>Cosmo Fruit (Pty) Ltd</w:t>
      </w:r>
      <w:r w:rsidRPr="000263D4">
        <w:rPr>
          <w:rFonts w:ascii="Arial" w:hAnsi="Arial" w:cs="Arial"/>
          <w:lang w:val="en-GB"/>
        </w:rPr>
        <w:t xml:space="preserve">: a key player in the fruit industry in the Western Cape. An importer and exporter of fresh who was approached by </w:t>
      </w:r>
      <w:proofErr w:type="spellStart"/>
      <w:r w:rsidRPr="00AC589A">
        <w:rPr>
          <w:rFonts w:ascii="Arial" w:hAnsi="Arial" w:cs="Arial"/>
          <w:lang w:val="en-GB"/>
        </w:rPr>
        <w:t>Razoscan</w:t>
      </w:r>
      <w:proofErr w:type="spellEnd"/>
      <w:r w:rsidRPr="00AC589A">
        <w:rPr>
          <w:rFonts w:ascii="Arial" w:hAnsi="Arial" w:cs="Arial"/>
          <w:lang w:val="en-GB"/>
        </w:rPr>
        <w:t xml:space="preserve"> (Pty) Ltd</w:t>
      </w:r>
      <w:r w:rsidRPr="000263D4">
        <w:rPr>
          <w:rFonts w:ascii="Arial" w:hAnsi="Arial" w:cs="Arial"/>
          <w:lang w:val="en-GB"/>
        </w:rPr>
        <w:t xml:space="preserve"> to source fresh fruit from farmers in the Western Cape</w:t>
      </w:r>
      <w:r>
        <w:rPr>
          <w:rFonts w:ascii="Arial" w:hAnsi="Arial" w:cs="Arial"/>
          <w:lang w:val="en-GB"/>
        </w:rPr>
        <w:t>.</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112A61">
        <w:rPr>
          <w:rFonts w:ascii="Arial" w:hAnsi="Arial" w:cs="Arial"/>
          <w:b/>
          <w:lang w:val="en-GB"/>
        </w:rPr>
        <w:t>FNB:</w:t>
      </w:r>
      <w:r w:rsidRPr="000263D4">
        <w:rPr>
          <w:rFonts w:ascii="Arial" w:hAnsi="Arial" w:cs="Arial"/>
          <w:lang w:val="en-GB"/>
        </w:rPr>
        <w:t xml:space="preserve"> the commercial bank appointed by </w:t>
      </w:r>
      <w:proofErr w:type="spellStart"/>
      <w:r w:rsidRPr="00AC589A">
        <w:rPr>
          <w:rFonts w:ascii="Arial" w:hAnsi="Arial" w:cs="Arial"/>
          <w:lang w:val="en-GB"/>
        </w:rPr>
        <w:t>Razoscan</w:t>
      </w:r>
      <w:proofErr w:type="spellEnd"/>
      <w:r w:rsidRPr="00AC589A">
        <w:rPr>
          <w:rFonts w:ascii="Arial" w:hAnsi="Arial" w:cs="Arial"/>
          <w:lang w:val="en-GB"/>
        </w:rPr>
        <w:t xml:space="preserve"> (Pty) Ltd</w:t>
      </w:r>
      <w:r w:rsidRPr="000263D4">
        <w:rPr>
          <w:rFonts w:ascii="Arial" w:hAnsi="Arial" w:cs="Arial"/>
          <w:lang w:val="en-GB"/>
        </w:rPr>
        <w:t xml:space="preserve"> to overlook the flow of funds and proceeds resulting from the export of fruit.</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Pr="000263D4" w:rsidRDefault="00673138" w:rsidP="00673138">
      <w:pPr>
        <w:spacing w:line="360" w:lineRule="auto"/>
        <w:ind w:left="709"/>
        <w:contextualSpacing/>
        <w:jc w:val="both"/>
        <w:rPr>
          <w:rFonts w:ascii="Arial" w:hAnsi="Arial" w:cs="Arial"/>
          <w:lang w:val="en-GB"/>
        </w:rPr>
      </w:pPr>
      <w:r w:rsidRPr="00602591">
        <w:rPr>
          <w:rFonts w:ascii="Arial" w:hAnsi="Arial" w:cs="Arial"/>
          <w:b/>
          <w:lang w:val="en-GB"/>
        </w:rPr>
        <w:t>N.B</w:t>
      </w:r>
      <w:r w:rsidRPr="000263D4">
        <w:rPr>
          <w:rFonts w:ascii="Arial" w:hAnsi="Arial" w:cs="Arial"/>
          <w:lang w:val="en-GB"/>
        </w:rPr>
        <w:t xml:space="preserve">: Agreements are in place for the following: importer and exporter; exporter and fruit supplier; </w:t>
      </w:r>
      <w:proofErr w:type="spellStart"/>
      <w:r w:rsidRPr="009F30DB">
        <w:rPr>
          <w:rFonts w:ascii="Arial" w:hAnsi="Arial" w:cs="Arial"/>
          <w:b/>
          <w:lang w:val="en-GB"/>
        </w:rPr>
        <w:t>sefa</w:t>
      </w:r>
      <w:proofErr w:type="spellEnd"/>
      <w:r w:rsidRPr="000263D4">
        <w:rPr>
          <w:rFonts w:ascii="Arial" w:hAnsi="Arial" w:cs="Arial"/>
          <w:lang w:val="en-GB"/>
        </w:rPr>
        <w:t xml:space="preserve">/FNB and </w:t>
      </w:r>
      <w:proofErr w:type="spellStart"/>
      <w:r w:rsidRPr="004E66ED">
        <w:rPr>
          <w:rFonts w:ascii="Arial" w:hAnsi="Arial" w:cs="Arial"/>
          <w:lang w:val="en-GB"/>
        </w:rPr>
        <w:t>Razoscan</w:t>
      </w:r>
      <w:proofErr w:type="spellEnd"/>
      <w:r w:rsidRPr="004E66ED">
        <w:rPr>
          <w:rFonts w:ascii="Arial" w:hAnsi="Arial" w:cs="Arial"/>
          <w:lang w:val="en-GB"/>
        </w:rPr>
        <w:t xml:space="preserve"> (Pty) Ltd</w:t>
      </w:r>
      <w:r w:rsidRPr="000263D4">
        <w:rPr>
          <w:rFonts w:ascii="Arial" w:hAnsi="Arial" w:cs="Arial"/>
          <w:lang w:val="en-GB"/>
        </w:rPr>
        <w:t>.</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Pr="002C7E61" w:rsidRDefault="00673138" w:rsidP="00673138">
      <w:pPr>
        <w:spacing w:line="360" w:lineRule="auto"/>
        <w:ind w:left="709"/>
        <w:contextualSpacing/>
        <w:jc w:val="both"/>
        <w:rPr>
          <w:rFonts w:ascii="Arial" w:hAnsi="Arial" w:cs="Arial"/>
          <w:b/>
          <w:lang w:val="en-GB"/>
        </w:rPr>
      </w:pPr>
      <w:r w:rsidRPr="002C7E61">
        <w:rPr>
          <w:rFonts w:ascii="Arial" w:hAnsi="Arial" w:cs="Arial"/>
          <w:b/>
          <w:lang w:val="en-GB"/>
        </w:rPr>
        <w:t>Background</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Pr="00896EDE" w:rsidRDefault="00673138" w:rsidP="00673138">
      <w:pPr>
        <w:spacing w:line="360" w:lineRule="auto"/>
        <w:ind w:left="709"/>
        <w:contextualSpacing/>
        <w:jc w:val="both"/>
        <w:rPr>
          <w:rFonts w:ascii="Arial" w:hAnsi="Arial" w:cs="Arial"/>
        </w:rPr>
      </w:pPr>
      <w:r w:rsidRPr="00896EDE">
        <w:rPr>
          <w:rFonts w:ascii="Arial" w:hAnsi="Arial" w:cs="Arial"/>
        </w:rPr>
        <w:t xml:space="preserve">After battling for over 5 (five) months to get all the required information to put together the deal, </w:t>
      </w:r>
      <w:proofErr w:type="spellStart"/>
      <w:r w:rsidRPr="009F30DB">
        <w:rPr>
          <w:rFonts w:ascii="Arial" w:hAnsi="Arial" w:cs="Arial"/>
          <w:b/>
        </w:rPr>
        <w:t>sefa</w:t>
      </w:r>
      <w:r w:rsidRPr="00896EDE">
        <w:rPr>
          <w:rFonts w:ascii="Arial" w:hAnsi="Arial" w:cs="Arial"/>
        </w:rPr>
        <w:t>’s</w:t>
      </w:r>
      <w:proofErr w:type="spellEnd"/>
      <w:r w:rsidRPr="00896EDE">
        <w:rPr>
          <w:rFonts w:ascii="Arial" w:hAnsi="Arial" w:cs="Arial"/>
        </w:rPr>
        <w:t xml:space="preserve"> Investment Officer presented the deal to </w:t>
      </w:r>
      <w:proofErr w:type="spellStart"/>
      <w:r w:rsidRPr="009F30DB">
        <w:rPr>
          <w:rFonts w:ascii="Arial" w:hAnsi="Arial" w:cs="Arial"/>
          <w:b/>
        </w:rPr>
        <w:t>sefa</w:t>
      </w:r>
      <w:r w:rsidRPr="00896EDE">
        <w:rPr>
          <w:rFonts w:ascii="Arial" w:hAnsi="Arial" w:cs="Arial"/>
        </w:rPr>
        <w:t>’s</w:t>
      </w:r>
      <w:proofErr w:type="spellEnd"/>
      <w:r w:rsidRPr="00896EDE">
        <w:rPr>
          <w:rFonts w:ascii="Arial" w:hAnsi="Arial" w:cs="Arial"/>
        </w:rPr>
        <w:t xml:space="preserve"> credit committee in June 2015. The deal was declined </w:t>
      </w:r>
      <w:r>
        <w:rPr>
          <w:rFonts w:ascii="Arial" w:hAnsi="Arial" w:cs="Arial"/>
        </w:rPr>
        <w:t xml:space="preserve">after </w:t>
      </w:r>
      <w:proofErr w:type="spellStart"/>
      <w:r w:rsidRPr="009F30DB">
        <w:rPr>
          <w:rFonts w:ascii="Arial" w:hAnsi="Arial" w:cs="Arial"/>
          <w:b/>
        </w:rPr>
        <w:t>sefa</w:t>
      </w:r>
      <w:proofErr w:type="spellEnd"/>
      <w:r w:rsidRPr="00AD302D">
        <w:rPr>
          <w:rFonts w:ascii="Arial" w:hAnsi="Arial" w:cs="Arial"/>
        </w:rPr>
        <w:t xml:space="preserve"> </w:t>
      </w:r>
      <w:r>
        <w:rPr>
          <w:rFonts w:ascii="Arial" w:hAnsi="Arial" w:cs="Arial"/>
        </w:rPr>
        <w:t xml:space="preserve">had </w:t>
      </w:r>
      <w:r w:rsidRPr="00AD302D">
        <w:rPr>
          <w:rFonts w:ascii="Arial" w:hAnsi="Arial" w:cs="Arial"/>
        </w:rPr>
        <w:t xml:space="preserve">followed its normal systems and procedures in the assessment of </w:t>
      </w:r>
      <w:proofErr w:type="spellStart"/>
      <w:r w:rsidRPr="00AD302D">
        <w:rPr>
          <w:rFonts w:ascii="Arial" w:hAnsi="Arial" w:cs="Arial"/>
        </w:rPr>
        <w:t>Razoscan</w:t>
      </w:r>
      <w:proofErr w:type="spellEnd"/>
      <w:r w:rsidRPr="00AD302D">
        <w:rPr>
          <w:rFonts w:ascii="Arial" w:hAnsi="Arial" w:cs="Arial"/>
        </w:rPr>
        <w:t xml:space="preserve"> (Pty) </w:t>
      </w:r>
      <w:proofErr w:type="spellStart"/>
      <w:r w:rsidRPr="00AD302D">
        <w:rPr>
          <w:rFonts w:ascii="Arial" w:hAnsi="Arial" w:cs="Arial"/>
        </w:rPr>
        <w:t>Ltd</w:t>
      </w:r>
      <w:r>
        <w:rPr>
          <w:rFonts w:ascii="Arial" w:hAnsi="Arial" w:cs="Arial"/>
        </w:rPr>
        <w:t>’s</w:t>
      </w:r>
      <w:proofErr w:type="spellEnd"/>
      <w:r w:rsidRPr="00AD302D">
        <w:rPr>
          <w:rFonts w:ascii="Arial" w:hAnsi="Arial" w:cs="Arial"/>
        </w:rPr>
        <w:t xml:space="preserve"> application for funding </w:t>
      </w:r>
      <w:r>
        <w:rPr>
          <w:rFonts w:ascii="Arial" w:hAnsi="Arial" w:cs="Arial"/>
        </w:rPr>
        <w:t>based on the following reasons</w:t>
      </w:r>
      <w:r w:rsidRPr="00896EDE">
        <w:rPr>
          <w:rFonts w:ascii="Arial" w:hAnsi="Arial" w:cs="Arial"/>
        </w:rPr>
        <w:t>:</w:t>
      </w:r>
    </w:p>
    <w:p w:rsidR="00673138" w:rsidRPr="00EB4669" w:rsidRDefault="00673138" w:rsidP="00673138">
      <w:pPr>
        <w:spacing w:line="360" w:lineRule="auto"/>
        <w:ind w:left="709"/>
        <w:contextualSpacing/>
        <w:jc w:val="both"/>
        <w:rPr>
          <w:rFonts w:ascii="Arial" w:hAnsi="Arial" w:cs="Arial"/>
          <w:sz w:val="16"/>
          <w:szCs w:val="16"/>
        </w:rPr>
      </w:pPr>
    </w:p>
    <w:p w:rsidR="00673138" w:rsidRPr="00283F9A" w:rsidRDefault="00673138" w:rsidP="00673138">
      <w:pPr>
        <w:spacing w:line="360" w:lineRule="auto"/>
        <w:ind w:left="709"/>
        <w:contextualSpacing/>
        <w:jc w:val="both"/>
        <w:rPr>
          <w:rFonts w:ascii="Arial" w:hAnsi="Arial" w:cs="Arial"/>
          <w:b/>
        </w:rPr>
      </w:pPr>
      <w:r w:rsidRPr="00283F9A">
        <w:rPr>
          <w:rFonts w:ascii="Arial" w:hAnsi="Arial" w:cs="Arial"/>
          <w:b/>
        </w:rPr>
        <w:t>Poor profitability</w:t>
      </w:r>
    </w:p>
    <w:p w:rsidR="00673138" w:rsidRPr="00EB4669" w:rsidRDefault="00673138" w:rsidP="00673138">
      <w:pPr>
        <w:spacing w:line="360" w:lineRule="auto"/>
        <w:ind w:left="709"/>
        <w:contextualSpacing/>
        <w:jc w:val="both"/>
        <w:rPr>
          <w:rFonts w:ascii="Arial" w:hAnsi="Arial" w:cs="Arial"/>
          <w:sz w:val="16"/>
          <w:szCs w:val="16"/>
        </w:rPr>
      </w:pPr>
    </w:p>
    <w:p w:rsidR="00673138" w:rsidRPr="00896EDE" w:rsidRDefault="00673138" w:rsidP="00673138">
      <w:pPr>
        <w:spacing w:line="360" w:lineRule="auto"/>
        <w:ind w:left="709"/>
        <w:contextualSpacing/>
        <w:jc w:val="both"/>
        <w:rPr>
          <w:rFonts w:ascii="Arial" w:hAnsi="Arial" w:cs="Arial"/>
        </w:rPr>
      </w:pPr>
      <w:r w:rsidRPr="004E66ED">
        <w:rPr>
          <w:rFonts w:ascii="Arial" w:hAnsi="Arial" w:cs="Arial"/>
        </w:rPr>
        <w:t xml:space="preserve">Ms </w:t>
      </w:r>
      <w:proofErr w:type="spellStart"/>
      <w:r w:rsidRPr="004E66ED">
        <w:rPr>
          <w:rFonts w:ascii="Arial" w:hAnsi="Arial" w:cs="Arial"/>
        </w:rPr>
        <w:t>Mendiswa</w:t>
      </w:r>
      <w:proofErr w:type="spellEnd"/>
      <w:r w:rsidRPr="004E66ED">
        <w:rPr>
          <w:rFonts w:ascii="Arial" w:hAnsi="Arial" w:cs="Arial"/>
        </w:rPr>
        <w:t xml:space="preserve"> </w:t>
      </w:r>
      <w:proofErr w:type="spellStart"/>
      <w:r w:rsidRPr="004E66ED">
        <w:rPr>
          <w:rFonts w:ascii="Arial" w:hAnsi="Arial" w:cs="Arial"/>
        </w:rPr>
        <w:t>Mzamane</w:t>
      </w:r>
      <w:proofErr w:type="spellEnd"/>
      <w:r>
        <w:rPr>
          <w:rFonts w:ascii="Arial" w:hAnsi="Arial" w:cs="Arial"/>
        </w:rPr>
        <w:t>, the owner o</w:t>
      </w:r>
      <w:r w:rsidRPr="00896EDE">
        <w:rPr>
          <w:rFonts w:ascii="Arial" w:hAnsi="Arial" w:cs="Arial"/>
        </w:rPr>
        <w:t xml:space="preserve">f </w:t>
      </w:r>
      <w:proofErr w:type="spellStart"/>
      <w:r w:rsidRPr="00896EDE">
        <w:rPr>
          <w:rFonts w:ascii="Arial" w:hAnsi="Arial" w:cs="Arial"/>
        </w:rPr>
        <w:t>Razoscan</w:t>
      </w:r>
      <w:proofErr w:type="spellEnd"/>
      <w:r w:rsidRPr="00896EDE">
        <w:rPr>
          <w:rFonts w:ascii="Arial" w:hAnsi="Arial" w:cs="Arial"/>
        </w:rPr>
        <w:t xml:space="preserve"> (Pty) Ltd, </w:t>
      </w:r>
      <w:r>
        <w:rPr>
          <w:rFonts w:ascii="Arial" w:hAnsi="Arial" w:cs="Arial"/>
        </w:rPr>
        <w:t>s</w:t>
      </w:r>
      <w:r w:rsidRPr="00896EDE">
        <w:rPr>
          <w:rFonts w:ascii="Arial" w:hAnsi="Arial" w:cs="Arial"/>
        </w:rPr>
        <w:t xml:space="preserve">howing inability to carry </w:t>
      </w:r>
      <w:r>
        <w:rPr>
          <w:rFonts w:ascii="Arial" w:hAnsi="Arial" w:cs="Arial"/>
        </w:rPr>
        <w:t xml:space="preserve">out the </w:t>
      </w:r>
      <w:r w:rsidRPr="00896EDE">
        <w:rPr>
          <w:rFonts w:ascii="Arial" w:hAnsi="Arial" w:cs="Arial"/>
        </w:rPr>
        <w:t>transaction and lack of adequate expertise and industry knowledge; and</w:t>
      </w:r>
      <w:r>
        <w:rPr>
          <w:rFonts w:ascii="Arial" w:hAnsi="Arial" w:cs="Arial"/>
        </w:rPr>
        <w:t xml:space="preserve"> p</w:t>
      </w:r>
      <w:r w:rsidRPr="00896EDE">
        <w:rPr>
          <w:rFonts w:ascii="Arial" w:hAnsi="Arial" w:cs="Arial"/>
        </w:rPr>
        <w:t xml:space="preserve">oor backup and no financial strength to carry </w:t>
      </w:r>
      <w:r>
        <w:rPr>
          <w:rFonts w:ascii="Arial" w:hAnsi="Arial" w:cs="Arial"/>
        </w:rPr>
        <w:t xml:space="preserve">out the </w:t>
      </w:r>
      <w:r w:rsidRPr="00896EDE">
        <w:rPr>
          <w:rFonts w:ascii="Arial" w:hAnsi="Arial" w:cs="Arial"/>
        </w:rPr>
        <w:t>transaction for a start-up business in the highly competitive sector.</w:t>
      </w:r>
    </w:p>
    <w:p w:rsidR="00673138" w:rsidRPr="00EB4669" w:rsidRDefault="00673138" w:rsidP="00673138">
      <w:pPr>
        <w:spacing w:line="360" w:lineRule="auto"/>
        <w:ind w:left="709"/>
        <w:contextualSpacing/>
        <w:jc w:val="both"/>
        <w:rPr>
          <w:rFonts w:ascii="Arial" w:hAnsi="Arial" w:cs="Arial"/>
          <w:sz w:val="16"/>
          <w:szCs w:val="16"/>
        </w:rPr>
      </w:pPr>
    </w:p>
    <w:p w:rsidR="00673138" w:rsidRPr="000263D4" w:rsidRDefault="00673138" w:rsidP="00673138">
      <w:pPr>
        <w:spacing w:line="360" w:lineRule="auto"/>
        <w:ind w:left="709"/>
        <w:contextualSpacing/>
        <w:jc w:val="both"/>
        <w:rPr>
          <w:rFonts w:ascii="Arial" w:hAnsi="Arial" w:cs="Arial"/>
          <w:lang w:val="en-GB"/>
        </w:rPr>
      </w:pPr>
      <w:r w:rsidRPr="004E66ED">
        <w:rPr>
          <w:rFonts w:ascii="Arial" w:hAnsi="Arial" w:cs="Arial"/>
        </w:rPr>
        <w:t xml:space="preserve">Ms </w:t>
      </w:r>
      <w:proofErr w:type="spellStart"/>
      <w:r w:rsidRPr="004E66ED">
        <w:rPr>
          <w:rFonts w:ascii="Arial" w:hAnsi="Arial" w:cs="Arial"/>
        </w:rPr>
        <w:t>Mendiswa</w:t>
      </w:r>
      <w:proofErr w:type="spellEnd"/>
      <w:r w:rsidRPr="004E66ED">
        <w:rPr>
          <w:rFonts w:ascii="Arial" w:hAnsi="Arial" w:cs="Arial"/>
        </w:rPr>
        <w:t xml:space="preserve"> </w:t>
      </w:r>
      <w:proofErr w:type="spellStart"/>
      <w:r w:rsidRPr="004E66ED">
        <w:rPr>
          <w:rFonts w:ascii="Arial" w:hAnsi="Arial" w:cs="Arial"/>
        </w:rPr>
        <w:t>Mzamane</w:t>
      </w:r>
      <w:proofErr w:type="spellEnd"/>
      <w:r w:rsidRPr="004E66ED">
        <w:rPr>
          <w:rFonts w:ascii="Arial" w:hAnsi="Arial" w:cs="Arial"/>
        </w:rPr>
        <w:t>, the owner o</w:t>
      </w:r>
      <w:r w:rsidRPr="00896EDE">
        <w:rPr>
          <w:rFonts w:ascii="Arial" w:hAnsi="Arial" w:cs="Arial"/>
        </w:rPr>
        <w:t xml:space="preserve">f </w:t>
      </w:r>
      <w:proofErr w:type="spellStart"/>
      <w:r w:rsidRPr="00896EDE">
        <w:rPr>
          <w:rFonts w:ascii="Arial" w:hAnsi="Arial" w:cs="Arial"/>
        </w:rPr>
        <w:t>Razoscan</w:t>
      </w:r>
      <w:proofErr w:type="spellEnd"/>
      <w:r w:rsidRPr="00896EDE">
        <w:rPr>
          <w:rFonts w:ascii="Arial" w:hAnsi="Arial" w:cs="Arial"/>
        </w:rPr>
        <w:t xml:space="preserve"> (Pty)</w:t>
      </w:r>
      <w:r>
        <w:rPr>
          <w:rFonts w:ascii="Arial" w:hAnsi="Arial" w:cs="Arial"/>
        </w:rPr>
        <w:t xml:space="preserve"> </w:t>
      </w:r>
      <w:r w:rsidRPr="00896EDE">
        <w:rPr>
          <w:rFonts w:ascii="Arial" w:hAnsi="Arial" w:cs="Arial"/>
        </w:rPr>
        <w:t>Ltd</w:t>
      </w:r>
      <w:r>
        <w:rPr>
          <w:rFonts w:ascii="Arial" w:hAnsi="Arial" w:cs="Arial"/>
        </w:rPr>
        <w:t>,</w:t>
      </w:r>
      <w:r w:rsidRPr="00896EDE">
        <w:rPr>
          <w:rFonts w:ascii="Arial" w:hAnsi="Arial" w:cs="Arial"/>
        </w:rPr>
        <w:t xml:space="preserve"> appealed the “decline decision” and presented her model where she indicated how she will mitigate the risk. She was afforded two meetings where she presented her model. One meeting was held at </w:t>
      </w:r>
      <w:proofErr w:type="spellStart"/>
      <w:r w:rsidRPr="009F30DB">
        <w:rPr>
          <w:rFonts w:ascii="Arial" w:hAnsi="Arial" w:cs="Arial"/>
          <w:b/>
        </w:rPr>
        <w:t>sefa</w:t>
      </w:r>
      <w:r>
        <w:rPr>
          <w:rFonts w:ascii="Arial" w:hAnsi="Arial" w:cs="Arial"/>
        </w:rPr>
        <w:t>’s</w:t>
      </w:r>
      <w:proofErr w:type="spellEnd"/>
      <w:r w:rsidRPr="00896EDE">
        <w:rPr>
          <w:rFonts w:ascii="Arial" w:hAnsi="Arial" w:cs="Arial"/>
        </w:rPr>
        <w:t xml:space="preserve"> Centurion Head Office (attended by key </w:t>
      </w:r>
      <w:proofErr w:type="spellStart"/>
      <w:r w:rsidRPr="009F30DB">
        <w:rPr>
          <w:rFonts w:ascii="Arial" w:hAnsi="Arial" w:cs="Arial"/>
          <w:b/>
        </w:rPr>
        <w:t>sefa</w:t>
      </w:r>
      <w:proofErr w:type="spellEnd"/>
      <w:r w:rsidRPr="00BB3C11">
        <w:rPr>
          <w:rFonts w:ascii="Arial" w:hAnsi="Arial" w:cs="Arial"/>
          <w:b/>
        </w:rPr>
        <w:t xml:space="preserve"> </w:t>
      </w:r>
      <w:r>
        <w:rPr>
          <w:rFonts w:ascii="Arial" w:hAnsi="Arial" w:cs="Arial"/>
        </w:rPr>
        <w:t>internal stake</w:t>
      </w:r>
      <w:r w:rsidRPr="00896EDE">
        <w:rPr>
          <w:rFonts w:ascii="Arial" w:hAnsi="Arial" w:cs="Arial"/>
        </w:rPr>
        <w:t xml:space="preserve">holders). The other meeting was held at IDC offices where she also presented her risk mitigating factors. </w:t>
      </w:r>
      <w:r w:rsidRPr="00896EDE">
        <w:rPr>
          <w:rFonts w:ascii="Arial" w:hAnsi="Arial" w:cs="Arial"/>
        </w:rPr>
        <w:lastRenderedPageBreak/>
        <w:t xml:space="preserve">Key </w:t>
      </w:r>
      <w:proofErr w:type="spellStart"/>
      <w:r w:rsidRPr="009F30DB">
        <w:rPr>
          <w:rFonts w:ascii="Arial" w:hAnsi="Arial" w:cs="Arial"/>
          <w:b/>
        </w:rPr>
        <w:t>sefa</w:t>
      </w:r>
      <w:proofErr w:type="spellEnd"/>
      <w:r w:rsidRPr="00896EDE">
        <w:rPr>
          <w:rFonts w:ascii="Arial" w:hAnsi="Arial" w:cs="Arial"/>
        </w:rPr>
        <w:t xml:space="preserve"> stakeholders attended the meeting. FNB, who are her bankers and key players in th</w:t>
      </w:r>
      <w:r>
        <w:rPr>
          <w:rFonts w:ascii="Arial" w:hAnsi="Arial" w:cs="Arial"/>
        </w:rPr>
        <w:t>e</w:t>
      </w:r>
      <w:r w:rsidRPr="00896EDE">
        <w:rPr>
          <w:rFonts w:ascii="Arial" w:hAnsi="Arial" w:cs="Arial"/>
        </w:rPr>
        <w:t xml:space="preserve"> transaction, attended all meetings represented by Mr Richard Harvey.</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proofErr w:type="spellStart"/>
      <w:r w:rsidRPr="00283F9A">
        <w:rPr>
          <w:rFonts w:ascii="Arial" w:hAnsi="Arial" w:cs="Arial"/>
        </w:rPr>
        <w:t>Razoscan</w:t>
      </w:r>
      <w:proofErr w:type="spellEnd"/>
      <w:r w:rsidRPr="00283F9A">
        <w:rPr>
          <w:rFonts w:ascii="Arial" w:hAnsi="Arial" w:cs="Arial"/>
        </w:rPr>
        <w:t xml:space="preserve"> (Pty) </w:t>
      </w:r>
      <w:proofErr w:type="spellStart"/>
      <w:r w:rsidRPr="00283F9A">
        <w:rPr>
          <w:rFonts w:ascii="Arial" w:hAnsi="Arial" w:cs="Arial"/>
        </w:rPr>
        <w:t>L</w:t>
      </w:r>
      <w:r>
        <w:rPr>
          <w:rFonts w:ascii="Arial" w:hAnsi="Arial" w:cs="Arial"/>
        </w:rPr>
        <w:t>td’s</w:t>
      </w:r>
      <w:proofErr w:type="spellEnd"/>
      <w:r w:rsidRPr="000263D4">
        <w:rPr>
          <w:rFonts w:ascii="Arial" w:hAnsi="Arial" w:cs="Arial"/>
          <w:lang w:val="en-GB"/>
        </w:rPr>
        <w:t xml:space="preserve"> application was finally approved </w:t>
      </w:r>
      <w:r>
        <w:rPr>
          <w:rFonts w:ascii="Arial" w:hAnsi="Arial" w:cs="Arial"/>
          <w:lang w:val="en-GB"/>
        </w:rPr>
        <w:t>by</w:t>
      </w:r>
      <w:r w:rsidRPr="00283F9A">
        <w:rPr>
          <w:rFonts w:ascii="Arial" w:hAnsi="Arial" w:cs="Arial"/>
          <w:b/>
          <w:lang w:val="en-GB"/>
        </w:rPr>
        <w:t xml:space="preserve"> </w:t>
      </w:r>
      <w:proofErr w:type="spellStart"/>
      <w:r w:rsidRPr="009F30DB">
        <w:rPr>
          <w:rFonts w:ascii="Arial" w:hAnsi="Arial" w:cs="Arial"/>
          <w:b/>
          <w:lang w:val="en-GB"/>
        </w:rPr>
        <w:t>sefa</w:t>
      </w:r>
      <w:proofErr w:type="spellEnd"/>
      <w:r w:rsidRPr="00283F9A">
        <w:rPr>
          <w:rFonts w:ascii="Arial" w:hAnsi="Arial" w:cs="Arial"/>
          <w:b/>
          <w:lang w:val="en-GB"/>
        </w:rPr>
        <w:t xml:space="preserve"> </w:t>
      </w:r>
      <w:r w:rsidRPr="000263D4">
        <w:rPr>
          <w:rFonts w:ascii="Arial" w:hAnsi="Arial" w:cs="Arial"/>
          <w:lang w:val="en-GB"/>
        </w:rPr>
        <w:t>in July 2015. By then the following key areas formed part of the deal:</w:t>
      </w:r>
    </w:p>
    <w:p w:rsidR="00673138" w:rsidRPr="00112A61" w:rsidRDefault="00673138" w:rsidP="00673138">
      <w:pPr>
        <w:spacing w:line="360" w:lineRule="auto"/>
        <w:ind w:left="709"/>
        <w:contextualSpacing/>
        <w:jc w:val="both"/>
        <w:rPr>
          <w:rFonts w:ascii="Arial" w:hAnsi="Arial" w:cs="Arial"/>
          <w:sz w:val="16"/>
          <w:szCs w:val="16"/>
          <w:lang w:val="en-GB"/>
        </w:rPr>
      </w:pPr>
    </w:p>
    <w:p w:rsidR="00673138" w:rsidRPr="009F30DB" w:rsidRDefault="00673138" w:rsidP="00673138">
      <w:pPr>
        <w:pStyle w:val="ListParagraph"/>
        <w:numPr>
          <w:ilvl w:val="0"/>
          <w:numId w:val="3"/>
        </w:numPr>
        <w:spacing w:after="0" w:line="360" w:lineRule="auto"/>
        <w:jc w:val="both"/>
        <w:rPr>
          <w:rFonts w:ascii="Arial" w:hAnsi="Arial" w:cs="Arial"/>
          <w:lang w:val="en-GB"/>
        </w:rPr>
      </w:pPr>
      <w:r w:rsidRPr="009F30DB">
        <w:rPr>
          <w:rFonts w:ascii="Arial" w:hAnsi="Arial" w:cs="Arial"/>
          <w:lang w:val="en-GB"/>
        </w:rPr>
        <w:t xml:space="preserve">Suppliers: the new supplier of the fresh fruit was Cosmo Fruit (Pty) Ltd – owned by </w:t>
      </w:r>
      <w:proofErr w:type="spellStart"/>
      <w:r w:rsidRPr="009F30DB">
        <w:rPr>
          <w:rFonts w:ascii="Arial" w:hAnsi="Arial" w:cs="Arial"/>
          <w:lang w:val="en-GB"/>
        </w:rPr>
        <w:t>Ioannis</w:t>
      </w:r>
      <w:proofErr w:type="spellEnd"/>
      <w:r w:rsidRPr="009F30DB">
        <w:rPr>
          <w:rFonts w:ascii="Arial" w:hAnsi="Arial" w:cs="Arial"/>
          <w:lang w:val="en-GB"/>
        </w:rPr>
        <w:t xml:space="preserve"> </w:t>
      </w:r>
      <w:proofErr w:type="spellStart"/>
      <w:r w:rsidRPr="009F30DB">
        <w:rPr>
          <w:rFonts w:ascii="Arial" w:hAnsi="Arial" w:cs="Arial"/>
          <w:lang w:val="en-GB"/>
        </w:rPr>
        <w:t>Ntinos</w:t>
      </w:r>
      <w:proofErr w:type="spellEnd"/>
      <w:r w:rsidRPr="009F30DB">
        <w:rPr>
          <w:rFonts w:ascii="Arial" w:hAnsi="Arial" w:cs="Arial"/>
          <w:lang w:val="en-GB"/>
        </w:rPr>
        <w:t xml:space="preserve">. </w:t>
      </w:r>
      <w:r w:rsidRPr="009F30DB">
        <w:rPr>
          <w:rFonts w:ascii="Arial" w:hAnsi="Arial" w:cs="Arial"/>
        </w:rPr>
        <w:t xml:space="preserve">Ms </w:t>
      </w:r>
      <w:proofErr w:type="spellStart"/>
      <w:r w:rsidRPr="009F30DB">
        <w:rPr>
          <w:rFonts w:ascii="Arial" w:hAnsi="Arial" w:cs="Arial"/>
        </w:rPr>
        <w:t>Mendiswa</w:t>
      </w:r>
      <w:proofErr w:type="spellEnd"/>
      <w:r w:rsidRPr="009F30DB">
        <w:rPr>
          <w:rFonts w:ascii="Arial" w:hAnsi="Arial" w:cs="Arial"/>
        </w:rPr>
        <w:t xml:space="preserve"> </w:t>
      </w:r>
      <w:proofErr w:type="spellStart"/>
      <w:r w:rsidRPr="009F30DB">
        <w:rPr>
          <w:rFonts w:ascii="Arial" w:hAnsi="Arial" w:cs="Arial"/>
        </w:rPr>
        <w:t>Mzamane</w:t>
      </w:r>
      <w:proofErr w:type="spellEnd"/>
      <w:r w:rsidRPr="009F30DB">
        <w:rPr>
          <w:rFonts w:ascii="Arial" w:hAnsi="Arial" w:cs="Arial"/>
        </w:rPr>
        <w:t xml:space="preserve">, the owner of </w:t>
      </w:r>
      <w:proofErr w:type="spellStart"/>
      <w:r w:rsidRPr="009F30DB">
        <w:rPr>
          <w:rFonts w:ascii="Arial" w:hAnsi="Arial" w:cs="Arial"/>
        </w:rPr>
        <w:t>Razoscan</w:t>
      </w:r>
      <w:proofErr w:type="spellEnd"/>
      <w:r w:rsidRPr="009F30DB">
        <w:rPr>
          <w:rFonts w:ascii="Arial" w:hAnsi="Arial" w:cs="Arial"/>
        </w:rPr>
        <w:t xml:space="preserve"> (Pty) Ltd</w:t>
      </w:r>
      <w:r w:rsidRPr="009F30DB">
        <w:rPr>
          <w:rFonts w:ascii="Arial" w:hAnsi="Arial" w:cs="Arial"/>
          <w:lang w:val="en-GB"/>
        </w:rPr>
        <w:t xml:space="preserve"> had already changed suppliers three times. </w:t>
      </w:r>
      <w:proofErr w:type="spellStart"/>
      <w:r w:rsidRPr="009F30DB">
        <w:rPr>
          <w:rFonts w:ascii="Arial" w:hAnsi="Arial" w:cs="Arial"/>
          <w:b/>
          <w:lang w:val="en-GB"/>
        </w:rPr>
        <w:t>sefa</w:t>
      </w:r>
      <w:proofErr w:type="spellEnd"/>
      <w:r w:rsidRPr="009F30DB">
        <w:rPr>
          <w:rFonts w:ascii="Arial" w:hAnsi="Arial" w:cs="Arial"/>
          <w:lang w:val="en-GB"/>
        </w:rPr>
        <w:t xml:space="preserve"> had to conduct due diligence on all of the suppliers;</w:t>
      </w:r>
    </w:p>
    <w:p w:rsidR="00673138" w:rsidRPr="00112A61" w:rsidRDefault="00673138" w:rsidP="00673138">
      <w:pPr>
        <w:spacing w:line="360" w:lineRule="auto"/>
        <w:ind w:left="709"/>
        <w:contextualSpacing/>
        <w:jc w:val="both"/>
        <w:rPr>
          <w:rFonts w:ascii="Arial" w:hAnsi="Arial" w:cs="Arial"/>
          <w:sz w:val="16"/>
          <w:szCs w:val="16"/>
          <w:lang w:val="en-GB"/>
        </w:rPr>
      </w:pPr>
    </w:p>
    <w:p w:rsidR="00673138" w:rsidRPr="009F30DB" w:rsidRDefault="00673138" w:rsidP="00673138">
      <w:pPr>
        <w:pStyle w:val="ListParagraph"/>
        <w:numPr>
          <w:ilvl w:val="0"/>
          <w:numId w:val="3"/>
        </w:numPr>
        <w:spacing w:after="0" w:line="360" w:lineRule="auto"/>
        <w:jc w:val="both"/>
        <w:rPr>
          <w:rFonts w:ascii="Arial" w:hAnsi="Arial" w:cs="Arial"/>
          <w:lang w:val="en-GB"/>
        </w:rPr>
      </w:pPr>
      <w:r w:rsidRPr="009F30DB">
        <w:rPr>
          <w:rFonts w:ascii="Arial" w:hAnsi="Arial" w:cs="Arial"/>
          <w:lang w:val="en-GB"/>
        </w:rPr>
        <w:t xml:space="preserve">FNB as the commercial bank of </w:t>
      </w:r>
      <w:proofErr w:type="spellStart"/>
      <w:r w:rsidRPr="009F30DB">
        <w:rPr>
          <w:rFonts w:ascii="Arial" w:hAnsi="Arial" w:cs="Arial"/>
        </w:rPr>
        <w:t>Razoscan</w:t>
      </w:r>
      <w:proofErr w:type="spellEnd"/>
      <w:r w:rsidRPr="009F30DB">
        <w:rPr>
          <w:rFonts w:ascii="Arial" w:hAnsi="Arial" w:cs="Arial"/>
        </w:rPr>
        <w:t xml:space="preserve"> (Pty) Ltd had </w:t>
      </w:r>
      <w:r w:rsidRPr="009F30DB">
        <w:rPr>
          <w:rFonts w:ascii="Arial" w:hAnsi="Arial" w:cs="Arial"/>
          <w:lang w:val="en-GB"/>
        </w:rPr>
        <w:t xml:space="preserve">to oversee the export transaction. A Collection Agreement was signed between </w:t>
      </w:r>
      <w:proofErr w:type="spellStart"/>
      <w:r w:rsidRPr="009F30DB">
        <w:rPr>
          <w:rFonts w:ascii="Arial" w:hAnsi="Arial" w:cs="Arial"/>
          <w:b/>
          <w:lang w:val="en-GB"/>
        </w:rPr>
        <w:t>sefa</w:t>
      </w:r>
      <w:proofErr w:type="spellEnd"/>
      <w:r w:rsidRPr="009F30DB">
        <w:rPr>
          <w:rFonts w:ascii="Arial" w:hAnsi="Arial" w:cs="Arial"/>
          <w:lang w:val="en-GB"/>
        </w:rPr>
        <w:t xml:space="preserve">, </w:t>
      </w:r>
      <w:proofErr w:type="spellStart"/>
      <w:r w:rsidRPr="009F30DB">
        <w:rPr>
          <w:rFonts w:ascii="Arial" w:hAnsi="Arial" w:cs="Arial"/>
        </w:rPr>
        <w:t>Razoscan</w:t>
      </w:r>
      <w:proofErr w:type="spellEnd"/>
      <w:r w:rsidRPr="009F30DB">
        <w:rPr>
          <w:rFonts w:ascii="Arial" w:hAnsi="Arial" w:cs="Arial"/>
        </w:rPr>
        <w:t xml:space="preserve"> (Pty) Ltd</w:t>
      </w:r>
      <w:r w:rsidRPr="009F30DB">
        <w:rPr>
          <w:rFonts w:ascii="Arial" w:hAnsi="Arial" w:cs="Arial"/>
          <w:lang w:val="en-GB"/>
        </w:rPr>
        <w:t xml:space="preserve"> and FNB, in order to regulate the flow of the transaction and to agree on the parties respective roles and responsibilities; and</w:t>
      </w:r>
    </w:p>
    <w:p w:rsidR="00673138" w:rsidRPr="00112A61" w:rsidRDefault="00673138" w:rsidP="00673138">
      <w:pPr>
        <w:pStyle w:val="ListParagraph"/>
        <w:spacing w:line="360" w:lineRule="auto"/>
        <w:ind w:left="709"/>
        <w:rPr>
          <w:rFonts w:ascii="Arial" w:hAnsi="Arial" w:cs="Arial"/>
          <w:sz w:val="16"/>
          <w:szCs w:val="16"/>
          <w:lang w:val="en-GB"/>
        </w:rPr>
      </w:pPr>
    </w:p>
    <w:p w:rsidR="00673138" w:rsidRPr="00EB4669" w:rsidRDefault="00673138" w:rsidP="00673138">
      <w:pPr>
        <w:pStyle w:val="ListParagraph"/>
        <w:numPr>
          <w:ilvl w:val="0"/>
          <w:numId w:val="3"/>
        </w:numPr>
        <w:spacing w:after="0" w:line="360" w:lineRule="auto"/>
        <w:ind w:left="1418" w:hanging="349"/>
        <w:jc w:val="both"/>
        <w:rPr>
          <w:rFonts w:ascii="Arial" w:hAnsi="Arial" w:cs="Arial"/>
          <w:lang w:val="en-GB"/>
        </w:rPr>
      </w:pPr>
      <w:r w:rsidRPr="009F30DB">
        <w:rPr>
          <w:rFonts w:ascii="Arial" w:hAnsi="Arial" w:cs="Arial"/>
          <w:lang w:val="en-GB"/>
        </w:rPr>
        <w:t>Fruit: at approval there was only one type of fruit to be exported namely, Valencia (oranges). The agreement with Floral Fruit was to export 15 containers but only 1 was shipped.</w:t>
      </w:r>
    </w:p>
    <w:p w:rsidR="00673138" w:rsidRPr="003F5AA5" w:rsidRDefault="00673138" w:rsidP="00673138">
      <w:pPr>
        <w:spacing w:line="360" w:lineRule="auto"/>
        <w:ind w:left="709"/>
        <w:contextualSpacing/>
        <w:jc w:val="both"/>
        <w:rPr>
          <w:rFonts w:ascii="Arial" w:hAnsi="Arial" w:cs="Arial"/>
          <w:lang w:val="en-GB"/>
        </w:rPr>
      </w:pPr>
      <w:r w:rsidRPr="003F5AA5">
        <w:rPr>
          <w:rFonts w:ascii="Arial" w:hAnsi="Arial" w:cs="Arial"/>
          <w:b/>
          <w:lang w:val="en-GB"/>
        </w:rPr>
        <w:t>Approval of the Deal</w:t>
      </w:r>
      <w:r w:rsidRPr="003F5AA5">
        <w:rPr>
          <w:rFonts w:ascii="Arial" w:hAnsi="Arial" w:cs="Arial"/>
          <w:lang w:val="en-GB"/>
        </w:rPr>
        <w:t xml:space="preserve"> (see below – Approval and Disbursement of Funds)</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Pr="003F5AA5" w:rsidRDefault="00673138" w:rsidP="00673138">
      <w:pPr>
        <w:spacing w:line="360" w:lineRule="auto"/>
        <w:ind w:left="709"/>
        <w:contextualSpacing/>
        <w:jc w:val="both"/>
        <w:rPr>
          <w:rFonts w:ascii="Arial" w:hAnsi="Arial" w:cs="Arial"/>
          <w:b/>
        </w:rPr>
      </w:pPr>
      <w:r>
        <w:rPr>
          <w:rFonts w:ascii="Arial" w:hAnsi="Arial" w:cs="Arial"/>
          <w:b/>
        </w:rPr>
        <w:t xml:space="preserve">   </w:t>
      </w:r>
      <w:r w:rsidRPr="003F5AA5">
        <w:rPr>
          <w:rFonts w:ascii="Arial" w:hAnsi="Arial" w:cs="Arial"/>
          <w:b/>
        </w:rPr>
        <w:t>Loan Structure</w:t>
      </w:r>
    </w:p>
    <w:tbl>
      <w:tblPr>
        <w:tblW w:w="8239" w:type="dxa"/>
        <w:tblInd w:w="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535"/>
        <w:gridCol w:w="1774"/>
        <w:gridCol w:w="3930"/>
      </w:tblGrid>
      <w:tr w:rsidR="00673138" w:rsidRPr="003F5AA5" w:rsidTr="00E12DE2">
        <w:trPr>
          <w:trHeight w:hRule="exact" w:val="514"/>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r w:rsidRPr="0073322C">
              <w:rPr>
                <w:rFonts w:ascii="Arial" w:hAnsi="Arial" w:cs="Arial"/>
                <w:b/>
                <w:sz w:val="18"/>
                <w:szCs w:val="18"/>
              </w:rPr>
              <w:t>Loan Structure</w:t>
            </w:r>
          </w:p>
        </w:tc>
        <w:tc>
          <w:tcPr>
            <w:tcW w:w="1774" w:type="dxa"/>
            <w:shd w:val="clear" w:color="auto" w:fill="auto"/>
          </w:tcPr>
          <w:p w:rsidR="00673138" w:rsidRPr="0073322C" w:rsidRDefault="00673138" w:rsidP="00E12DE2">
            <w:pPr>
              <w:spacing w:line="360" w:lineRule="auto"/>
              <w:ind w:left="11"/>
              <w:contextualSpacing/>
              <w:jc w:val="both"/>
              <w:rPr>
                <w:rFonts w:ascii="Arial" w:hAnsi="Arial" w:cs="Arial"/>
                <w:sz w:val="18"/>
                <w:szCs w:val="18"/>
              </w:rPr>
            </w:pPr>
            <w:r w:rsidRPr="0073322C">
              <w:rPr>
                <w:rFonts w:ascii="Arial" w:hAnsi="Arial" w:cs="Arial"/>
                <w:sz w:val="18"/>
                <w:szCs w:val="18"/>
              </w:rPr>
              <w:t>Total Rand value</w:t>
            </w:r>
          </w:p>
        </w:tc>
        <w:tc>
          <w:tcPr>
            <w:tcW w:w="3929" w:type="dxa"/>
            <w:shd w:val="clear" w:color="auto" w:fill="auto"/>
          </w:tcPr>
          <w:p w:rsidR="00673138" w:rsidRPr="0073322C" w:rsidRDefault="00673138" w:rsidP="00E12DE2">
            <w:pPr>
              <w:spacing w:line="360" w:lineRule="auto"/>
              <w:ind w:left="34"/>
              <w:contextualSpacing/>
              <w:rPr>
                <w:rFonts w:ascii="Arial" w:hAnsi="Arial" w:cs="Arial"/>
                <w:sz w:val="18"/>
                <w:szCs w:val="18"/>
              </w:rPr>
            </w:pPr>
            <w:bookmarkStart w:id="1" w:name="APPDETVIEW_LoanAmount"/>
            <w:bookmarkEnd w:id="1"/>
            <w:r w:rsidRPr="0073322C">
              <w:rPr>
                <w:rFonts w:ascii="Arial" w:hAnsi="Arial" w:cs="Arial"/>
                <w:sz w:val="18"/>
                <w:szCs w:val="18"/>
              </w:rPr>
              <w:t>R2 868 000.00 (excluding fees)</w:t>
            </w:r>
          </w:p>
        </w:tc>
      </w:tr>
      <w:tr w:rsidR="00673138" w:rsidRPr="003F5AA5" w:rsidTr="00E12DE2">
        <w:trPr>
          <w:trHeight w:hRule="exact" w:val="332"/>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p>
        </w:tc>
        <w:tc>
          <w:tcPr>
            <w:tcW w:w="1774" w:type="dxa"/>
            <w:shd w:val="clear" w:color="auto" w:fill="auto"/>
          </w:tcPr>
          <w:p w:rsidR="00673138" w:rsidRPr="0073322C" w:rsidRDefault="00673138" w:rsidP="00E12DE2">
            <w:pPr>
              <w:spacing w:line="360" w:lineRule="auto"/>
              <w:ind w:left="11"/>
              <w:contextualSpacing/>
              <w:jc w:val="both"/>
              <w:rPr>
                <w:rFonts w:ascii="Arial" w:hAnsi="Arial" w:cs="Arial"/>
                <w:sz w:val="18"/>
                <w:szCs w:val="18"/>
              </w:rPr>
            </w:pPr>
            <w:r w:rsidRPr="0073322C">
              <w:rPr>
                <w:rFonts w:ascii="Arial" w:hAnsi="Arial" w:cs="Arial"/>
                <w:sz w:val="18"/>
                <w:szCs w:val="18"/>
              </w:rPr>
              <w:t xml:space="preserve">Term </w:t>
            </w:r>
          </w:p>
        </w:tc>
        <w:tc>
          <w:tcPr>
            <w:tcW w:w="3929" w:type="dxa"/>
            <w:shd w:val="clear" w:color="auto" w:fill="auto"/>
          </w:tcPr>
          <w:p w:rsidR="00673138" w:rsidRPr="0073322C" w:rsidRDefault="00673138" w:rsidP="00E12DE2">
            <w:pPr>
              <w:spacing w:line="360" w:lineRule="auto"/>
              <w:ind w:left="34"/>
              <w:contextualSpacing/>
              <w:rPr>
                <w:rFonts w:ascii="Arial" w:hAnsi="Arial" w:cs="Arial"/>
                <w:sz w:val="18"/>
                <w:szCs w:val="18"/>
              </w:rPr>
            </w:pPr>
            <w:bookmarkStart w:id="2" w:name="APPDETVIEW_Term"/>
            <w:bookmarkStart w:id="3" w:name="APPDETVIEW_TermType"/>
            <w:bookmarkEnd w:id="2"/>
            <w:bookmarkEnd w:id="3"/>
            <w:r w:rsidRPr="0073322C">
              <w:rPr>
                <w:rFonts w:ascii="Arial" w:hAnsi="Arial" w:cs="Arial"/>
                <w:sz w:val="18"/>
                <w:szCs w:val="18"/>
              </w:rPr>
              <w:t>60 days</w:t>
            </w:r>
          </w:p>
        </w:tc>
      </w:tr>
      <w:tr w:rsidR="00673138" w:rsidRPr="003F5AA5" w:rsidTr="00E12DE2">
        <w:trPr>
          <w:trHeight w:hRule="exact" w:val="435"/>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p>
        </w:tc>
        <w:tc>
          <w:tcPr>
            <w:tcW w:w="1774" w:type="dxa"/>
            <w:shd w:val="clear" w:color="auto" w:fill="auto"/>
          </w:tcPr>
          <w:p w:rsidR="00673138" w:rsidRPr="0073322C" w:rsidRDefault="00673138" w:rsidP="00E12DE2">
            <w:pPr>
              <w:spacing w:line="360" w:lineRule="auto"/>
              <w:ind w:left="11"/>
              <w:contextualSpacing/>
              <w:jc w:val="both"/>
              <w:rPr>
                <w:rFonts w:ascii="Arial" w:hAnsi="Arial" w:cs="Arial"/>
                <w:sz w:val="18"/>
                <w:szCs w:val="18"/>
              </w:rPr>
            </w:pPr>
            <w:r w:rsidRPr="0073322C">
              <w:rPr>
                <w:rFonts w:ascii="Arial" w:hAnsi="Arial" w:cs="Arial"/>
                <w:sz w:val="18"/>
                <w:szCs w:val="18"/>
              </w:rPr>
              <w:t>Grace Period</w:t>
            </w:r>
          </w:p>
        </w:tc>
        <w:tc>
          <w:tcPr>
            <w:tcW w:w="3929" w:type="dxa"/>
            <w:shd w:val="clear" w:color="auto" w:fill="auto"/>
          </w:tcPr>
          <w:p w:rsidR="00673138" w:rsidRPr="0073322C" w:rsidRDefault="00673138" w:rsidP="00E12DE2">
            <w:pPr>
              <w:spacing w:line="360" w:lineRule="auto"/>
              <w:ind w:left="34"/>
              <w:contextualSpacing/>
              <w:rPr>
                <w:rFonts w:ascii="Arial" w:hAnsi="Arial" w:cs="Arial"/>
                <w:sz w:val="18"/>
                <w:szCs w:val="18"/>
              </w:rPr>
            </w:pPr>
            <w:bookmarkStart w:id="4" w:name="APPDETVIEW_GracePeriod"/>
            <w:bookmarkEnd w:id="4"/>
            <w:r w:rsidRPr="0073322C">
              <w:rPr>
                <w:rFonts w:ascii="Arial" w:hAnsi="Arial" w:cs="Arial"/>
                <w:sz w:val="18"/>
                <w:szCs w:val="18"/>
              </w:rPr>
              <w:t>n/a</w:t>
            </w:r>
          </w:p>
        </w:tc>
      </w:tr>
      <w:tr w:rsidR="00673138" w:rsidRPr="003F5AA5" w:rsidTr="00E12DE2">
        <w:trPr>
          <w:trHeight w:hRule="exact" w:val="332"/>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p>
        </w:tc>
        <w:tc>
          <w:tcPr>
            <w:tcW w:w="1774" w:type="dxa"/>
            <w:shd w:val="clear" w:color="auto" w:fill="auto"/>
          </w:tcPr>
          <w:p w:rsidR="00673138" w:rsidRPr="0073322C" w:rsidRDefault="00673138" w:rsidP="00E12DE2">
            <w:pPr>
              <w:spacing w:line="360" w:lineRule="auto"/>
              <w:ind w:left="11"/>
              <w:contextualSpacing/>
              <w:jc w:val="both"/>
              <w:rPr>
                <w:rFonts w:ascii="Arial" w:hAnsi="Arial" w:cs="Arial"/>
                <w:sz w:val="18"/>
                <w:szCs w:val="18"/>
              </w:rPr>
            </w:pPr>
            <w:r w:rsidRPr="0073322C">
              <w:rPr>
                <w:rFonts w:ascii="Arial" w:hAnsi="Arial" w:cs="Arial"/>
                <w:sz w:val="18"/>
                <w:szCs w:val="18"/>
              </w:rPr>
              <w:t>Grace Type</w:t>
            </w:r>
          </w:p>
        </w:tc>
        <w:tc>
          <w:tcPr>
            <w:tcW w:w="3929" w:type="dxa"/>
            <w:shd w:val="clear" w:color="auto" w:fill="auto"/>
          </w:tcPr>
          <w:p w:rsidR="00673138" w:rsidRPr="0073322C" w:rsidRDefault="00673138" w:rsidP="00E12DE2">
            <w:pPr>
              <w:spacing w:line="360" w:lineRule="auto"/>
              <w:ind w:left="34"/>
              <w:contextualSpacing/>
              <w:rPr>
                <w:rFonts w:ascii="Arial" w:hAnsi="Arial" w:cs="Arial"/>
                <w:sz w:val="18"/>
                <w:szCs w:val="18"/>
              </w:rPr>
            </w:pPr>
            <w:bookmarkStart w:id="5" w:name="APPDETVIEW_MoratoriumType"/>
            <w:bookmarkEnd w:id="5"/>
            <w:r w:rsidRPr="0073322C">
              <w:rPr>
                <w:rFonts w:ascii="Arial" w:hAnsi="Arial" w:cs="Arial"/>
                <w:sz w:val="18"/>
                <w:szCs w:val="18"/>
              </w:rPr>
              <w:t>n/a</w:t>
            </w:r>
          </w:p>
        </w:tc>
      </w:tr>
      <w:tr w:rsidR="00673138" w:rsidRPr="003F5AA5" w:rsidTr="00E12DE2">
        <w:trPr>
          <w:trHeight w:hRule="exact" w:val="332"/>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p>
        </w:tc>
        <w:tc>
          <w:tcPr>
            <w:tcW w:w="1774" w:type="dxa"/>
            <w:shd w:val="clear" w:color="auto" w:fill="auto"/>
          </w:tcPr>
          <w:p w:rsidR="00673138" w:rsidRPr="0073322C" w:rsidRDefault="00673138" w:rsidP="00E12DE2">
            <w:pPr>
              <w:spacing w:line="360" w:lineRule="auto"/>
              <w:ind w:left="11"/>
              <w:contextualSpacing/>
              <w:jc w:val="both"/>
              <w:rPr>
                <w:rFonts w:ascii="Arial" w:hAnsi="Arial" w:cs="Arial"/>
                <w:sz w:val="18"/>
                <w:szCs w:val="18"/>
              </w:rPr>
            </w:pPr>
            <w:r w:rsidRPr="0073322C">
              <w:rPr>
                <w:rFonts w:ascii="Arial" w:hAnsi="Arial" w:cs="Arial"/>
                <w:sz w:val="18"/>
                <w:szCs w:val="18"/>
              </w:rPr>
              <w:t>Interest rate</w:t>
            </w:r>
          </w:p>
        </w:tc>
        <w:tc>
          <w:tcPr>
            <w:tcW w:w="3929" w:type="dxa"/>
            <w:shd w:val="clear" w:color="auto" w:fill="auto"/>
          </w:tcPr>
          <w:p w:rsidR="00673138" w:rsidRPr="0073322C" w:rsidRDefault="00673138" w:rsidP="00E12DE2">
            <w:pPr>
              <w:spacing w:line="360" w:lineRule="auto"/>
              <w:ind w:left="34"/>
              <w:contextualSpacing/>
              <w:rPr>
                <w:rFonts w:ascii="Arial" w:hAnsi="Arial" w:cs="Arial"/>
                <w:sz w:val="18"/>
                <w:szCs w:val="18"/>
              </w:rPr>
            </w:pPr>
            <w:bookmarkStart w:id="6" w:name="APPDETVIEW_EffectiveRate"/>
            <w:bookmarkEnd w:id="6"/>
            <w:r w:rsidRPr="0073322C">
              <w:rPr>
                <w:rFonts w:ascii="Arial" w:hAnsi="Arial" w:cs="Arial"/>
                <w:sz w:val="18"/>
                <w:szCs w:val="18"/>
              </w:rPr>
              <w:t>Prime 9.25 + 5.75% = 15%</w:t>
            </w:r>
          </w:p>
        </w:tc>
      </w:tr>
      <w:tr w:rsidR="00673138" w:rsidRPr="003F5AA5" w:rsidTr="00E12DE2">
        <w:trPr>
          <w:trHeight w:hRule="exact" w:val="332"/>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p>
        </w:tc>
        <w:tc>
          <w:tcPr>
            <w:tcW w:w="1774" w:type="dxa"/>
            <w:shd w:val="clear" w:color="auto" w:fill="auto"/>
          </w:tcPr>
          <w:p w:rsidR="00673138" w:rsidRPr="0073322C" w:rsidRDefault="00673138" w:rsidP="00E12DE2">
            <w:pPr>
              <w:spacing w:line="360" w:lineRule="auto"/>
              <w:ind w:left="11"/>
              <w:contextualSpacing/>
              <w:jc w:val="both"/>
              <w:rPr>
                <w:rFonts w:ascii="Arial" w:hAnsi="Arial" w:cs="Arial"/>
                <w:sz w:val="18"/>
                <w:szCs w:val="18"/>
              </w:rPr>
            </w:pPr>
            <w:r w:rsidRPr="0073322C">
              <w:rPr>
                <w:rFonts w:ascii="Arial" w:hAnsi="Arial" w:cs="Arial"/>
                <w:sz w:val="18"/>
                <w:szCs w:val="18"/>
              </w:rPr>
              <w:t>Initiation Fee</w:t>
            </w:r>
          </w:p>
        </w:tc>
        <w:tc>
          <w:tcPr>
            <w:tcW w:w="3929" w:type="dxa"/>
            <w:shd w:val="clear" w:color="auto" w:fill="auto"/>
          </w:tcPr>
          <w:p w:rsidR="00673138" w:rsidRPr="0073322C" w:rsidRDefault="00673138" w:rsidP="00E12DE2">
            <w:pPr>
              <w:spacing w:line="360" w:lineRule="auto"/>
              <w:ind w:left="34"/>
              <w:contextualSpacing/>
              <w:rPr>
                <w:rFonts w:ascii="Arial" w:hAnsi="Arial" w:cs="Arial"/>
                <w:sz w:val="18"/>
                <w:szCs w:val="18"/>
              </w:rPr>
            </w:pPr>
            <w:bookmarkStart w:id="7" w:name="APPDETVIEW_TotalFeesInclVAT"/>
            <w:bookmarkEnd w:id="7"/>
            <w:r w:rsidRPr="0073322C">
              <w:rPr>
                <w:rFonts w:ascii="Arial" w:hAnsi="Arial" w:cs="Arial"/>
                <w:sz w:val="18"/>
                <w:szCs w:val="18"/>
              </w:rPr>
              <w:t>5% of Loan (incl. VAT) = R163 476.00</w:t>
            </w:r>
          </w:p>
        </w:tc>
      </w:tr>
      <w:tr w:rsidR="00673138" w:rsidRPr="003F5AA5" w:rsidTr="00E12DE2">
        <w:trPr>
          <w:trHeight w:hRule="exact" w:val="508"/>
        </w:trPr>
        <w:tc>
          <w:tcPr>
            <w:tcW w:w="2535" w:type="dxa"/>
            <w:shd w:val="clear" w:color="auto" w:fill="auto"/>
          </w:tcPr>
          <w:p w:rsidR="00673138" w:rsidRPr="0073322C" w:rsidRDefault="00673138" w:rsidP="00E12DE2">
            <w:pPr>
              <w:spacing w:line="360" w:lineRule="auto"/>
              <w:contextualSpacing/>
              <w:jc w:val="both"/>
              <w:rPr>
                <w:rFonts w:ascii="Arial" w:hAnsi="Arial" w:cs="Arial"/>
                <w:b/>
                <w:sz w:val="18"/>
                <w:szCs w:val="18"/>
              </w:rPr>
            </w:pPr>
            <w:r w:rsidRPr="0073322C">
              <w:rPr>
                <w:rFonts w:ascii="Arial" w:hAnsi="Arial" w:cs="Arial"/>
                <w:b/>
                <w:sz w:val="18"/>
                <w:szCs w:val="18"/>
              </w:rPr>
              <w:t>Description of Business</w:t>
            </w:r>
          </w:p>
        </w:tc>
        <w:tc>
          <w:tcPr>
            <w:tcW w:w="5704" w:type="dxa"/>
            <w:gridSpan w:val="2"/>
            <w:shd w:val="clear" w:color="auto" w:fill="auto"/>
          </w:tcPr>
          <w:p w:rsidR="00673138" w:rsidRPr="0073322C" w:rsidRDefault="00673138" w:rsidP="00E12DE2">
            <w:pPr>
              <w:spacing w:line="360" w:lineRule="auto"/>
              <w:contextualSpacing/>
              <w:jc w:val="both"/>
              <w:rPr>
                <w:rFonts w:ascii="Arial" w:hAnsi="Arial" w:cs="Arial"/>
                <w:sz w:val="18"/>
                <w:szCs w:val="18"/>
              </w:rPr>
            </w:pPr>
            <w:bookmarkStart w:id="8" w:name="BD_NatureOfBusiness"/>
            <w:bookmarkEnd w:id="8"/>
            <w:r w:rsidRPr="0073322C">
              <w:rPr>
                <w:rFonts w:ascii="Arial" w:hAnsi="Arial" w:cs="Arial"/>
                <w:sz w:val="18"/>
                <w:szCs w:val="18"/>
              </w:rPr>
              <w:t>Fresh fruit exporter to Dubai (UAE)</w:t>
            </w:r>
          </w:p>
        </w:tc>
      </w:tr>
    </w:tbl>
    <w:p w:rsidR="00673138" w:rsidRPr="003F5AA5" w:rsidRDefault="00673138" w:rsidP="00673138">
      <w:pPr>
        <w:spacing w:line="360" w:lineRule="auto"/>
        <w:contextualSpacing/>
        <w:jc w:val="both"/>
        <w:rPr>
          <w:rFonts w:ascii="Arial" w:hAnsi="Arial" w:cs="Arial"/>
          <w:b/>
        </w:rPr>
      </w:pPr>
    </w:p>
    <w:p w:rsidR="00673138" w:rsidRDefault="00673138" w:rsidP="00673138">
      <w:pPr>
        <w:spacing w:line="360" w:lineRule="auto"/>
        <w:ind w:left="709"/>
        <w:contextualSpacing/>
        <w:jc w:val="both"/>
        <w:rPr>
          <w:rFonts w:ascii="Arial" w:hAnsi="Arial" w:cs="Arial"/>
          <w:b/>
        </w:rPr>
      </w:pPr>
    </w:p>
    <w:p w:rsidR="00673138" w:rsidRPr="003F5AA5" w:rsidRDefault="00673138" w:rsidP="00673138">
      <w:pPr>
        <w:spacing w:line="360" w:lineRule="auto"/>
        <w:ind w:left="709"/>
        <w:contextualSpacing/>
        <w:jc w:val="both"/>
        <w:rPr>
          <w:rFonts w:ascii="Arial" w:hAnsi="Arial" w:cs="Arial"/>
          <w:b/>
        </w:rPr>
      </w:pPr>
      <w:r w:rsidRPr="003F5AA5">
        <w:rPr>
          <w:rFonts w:ascii="Arial" w:hAnsi="Arial" w:cs="Arial"/>
          <w:b/>
        </w:rPr>
        <w:t>Approved and Disbursed Funds</w:t>
      </w:r>
    </w:p>
    <w:p w:rsidR="00673138" w:rsidRPr="003F5AA5" w:rsidRDefault="00673138" w:rsidP="00673138">
      <w:pPr>
        <w:spacing w:line="360" w:lineRule="auto"/>
        <w:ind w:left="709"/>
        <w:contextualSpacing/>
        <w:jc w:val="both"/>
        <w:rPr>
          <w:rFonts w:ascii="Arial" w:hAnsi="Arial" w:cs="Arial"/>
          <w:b/>
        </w:rPr>
      </w:pPr>
      <w:r w:rsidRPr="003F5AA5">
        <w:rPr>
          <w:rFonts w:ascii="Arial" w:hAnsi="Arial" w:cs="Arial"/>
          <w:b/>
        </w:rPr>
        <w:t xml:space="preserve">Cost of 15 Fruit Containers (inclusive of cost freight/inspection/insurance, </w:t>
      </w:r>
      <w:proofErr w:type="spellStart"/>
      <w:r w:rsidRPr="003F5AA5">
        <w:rPr>
          <w:rFonts w:ascii="Arial" w:hAnsi="Arial" w:cs="Arial"/>
          <w:b/>
        </w:rPr>
        <w:t>etc</w:t>
      </w:r>
      <w:proofErr w:type="spellEnd"/>
      <w:r w:rsidRPr="003F5AA5">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F5AA5">
        <w:rPr>
          <w:rFonts w:ascii="Arial" w:hAnsi="Arial" w:cs="Arial"/>
          <w:b/>
        </w:rPr>
        <w:t>R2 868000</w:t>
      </w:r>
      <w:r>
        <w:rPr>
          <w:rFonts w:ascii="Arial" w:hAnsi="Arial" w:cs="Arial"/>
          <w:b/>
        </w:rPr>
        <w:t>.00</w:t>
      </w:r>
    </w:p>
    <w:p w:rsidR="00673138" w:rsidRPr="008E6495" w:rsidRDefault="00673138" w:rsidP="00673138">
      <w:pPr>
        <w:spacing w:line="360" w:lineRule="auto"/>
        <w:ind w:left="709"/>
        <w:contextualSpacing/>
        <w:jc w:val="both"/>
        <w:rPr>
          <w:rFonts w:ascii="Arial" w:hAnsi="Arial" w:cs="Arial"/>
          <w:b/>
          <w:u w:val="single"/>
        </w:rPr>
      </w:pPr>
      <w:proofErr w:type="spellStart"/>
      <w:proofErr w:type="gramStart"/>
      <w:r w:rsidRPr="008E6495">
        <w:rPr>
          <w:rFonts w:ascii="Arial" w:hAnsi="Arial" w:cs="Arial"/>
          <w:b/>
        </w:rPr>
        <w:lastRenderedPageBreak/>
        <w:t>sefa</w:t>
      </w:r>
      <w:proofErr w:type="spellEnd"/>
      <w:proofErr w:type="gramEnd"/>
      <w:r w:rsidRPr="008E6495">
        <w:rPr>
          <w:rFonts w:ascii="Arial" w:hAnsi="Arial" w:cs="Arial"/>
          <w:b/>
        </w:rPr>
        <w:t xml:space="preserve"> initiation fee @ 5% (inclusive of VAT)                                       </w:t>
      </w:r>
      <w:r>
        <w:rPr>
          <w:rFonts w:ascii="Arial" w:hAnsi="Arial" w:cs="Arial"/>
          <w:b/>
        </w:rPr>
        <w:t xml:space="preserve"> </w:t>
      </w:r>
      <w:r w:rsidRPr="008E6495">
        <w:rPr>
          <w:rFonts w:ascii="Arial" w:hAnsi="Arial" w:cs="Arial"/>
          <w:b/>
          <w:u w:val="single"/>
        </w:rPr>
        <w:t>R   163476.00</w:t>
      </w:r>
    </w:p>
    <w:p w:rsidR="00673138" w:rsidRPr="00EB4669" w:rsidRDefault="00673138" w:rsidP="00673138">
      <w:pPr>
        <w:spacing w:line="360" w:lineRule="auto"/>
        <w:ind w:firstLine="709"/>
        <w:contextualSpacing/>
        <w:jc w:val="both"/>
        <w:rPr>
          <w:rFonts w:ascii="Arial" w:hAnsi="Arial" w:cs="Arial"/>
          <w:b/>
          <w:sz w:val="16"/>
          <w:szCs w:val="16"/>
        </w:rPr>
      </w:pPr>
    </w:p>
    <w:p w:rsidR="00673138" w:rsidRPr="008E6495" w:rsidRDefault="00673138" w:rsidP="00673138">
      <w:pPr>
        <w:spacing w:line="360" w:lineRule="auto"/>
        <w:ind w:firstLine="709"/>
        <w:contextualSpacing/>
        <w:jc w:val="both"/>
        <w:rPr>
          <w:rFonts w:ascii="Arial" w:hAnsi="Arial" w:cs="Arial"/>
          <w:b/>
          <w:u w:val="single"/>
        </w:rPr>
      </w:pPr>
      <w:r w:rsidRPr="008E6495">
        <w:rPr>
          <w:rFonts w:ascii="Arial" w:hAnsi="Arial" w:cs="Arial"/>
          <w:b/>
        </w:rPr>
        <w:t xml:space="preserve">Total Loan Value                                                                                   </w:t>
      </w:r>
      <w:r w:rsidRPr="008E6495">
        <w:rPr>
          <w:rFonts w:ascii="Arial" w:hAnsi="Arial" w:cs="Arial"/>
          <w:b/>
          <w:u w:val="single"/>
        </w:rPr>
        <w:t>R3 031476.00</w:t>
      </w:r>
    </w:p>
    <w:p w:rsidR="00673138" w:rsidRPr="00EB4669" w:rsidRDefault="00673138" w:rsidP="00673138">
      <w:pPr>
        <w:spacing w:line="360" w:lineRule="auto"/>
        <w:contextualSpacing/>
        <w:jc w:val="both"/>
        <w:rPr>
          <w:rFonts w:ascii="Arial" w:hAnsi="Arial" w:cs="Arial"/>
          <w:sz w:val="16"/>
          <w:szCs w:val="16"/>
          <w:lang w:val="en-GB"/>
        </w:rPr>
      </w:pPr>
    </w:p>
    <w:p w:rsidR="00673138" w:rsidRPr="00125EE4" w:rsidRDefault="00673138" w:rsidP="00673138">
      <w:pPr>
        <w:spacing w:line="360" w:lineRule="auto"/>
        <w:ind w:left="709"/>
        <w:contextualSpacing/>
        <w:jc w:val="both"/>
        <w:rPr>
          <w:rFonts w:ascii="Arial" w:hAnsi="Arial" w:cs="Arial"/>
          <w:b/>
          <w:lang w:val="en-GB"/>
        </w:rPr>
      </w:pPr>
      <w:r w:rsidRPr="00125EE4">
        <w:rPr>
          <w:rFonts w:ascii="Arial" w:hAnsi="Arial" w:cs="Arial"/>
          <w:b/>
          <w:lang w:val="en-GB"/>
        </w:rPr>
        <w:t>Disbursement Status</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Pr="000263D4" w:rsidRDefault="00673138" w:rsidP="00673138">
      <w:pPr>
        <w:spacing w:line="360" w:lineRule="auto"/>
        <w:ind w:left="709"/>
        <w:contextualSpacing/>
        <w:jc w:val="both"/>
        <w:rPr>
          <w:rFonts w:ascii="Arial" w:hAnsi="Arial" w:cs="Arial"/>
          <w:lang w:val="en-GB"/>
        </w:rPr>
      </w:pPr>
      <w:r w:rsidRPr="000263D4">
        <w:rPr>
          <w:rFonts w:ascii="Arial" w:hAnsi="Arial" w:cs="Arial"/>
          <w:lang w:val="en-GB"/>
        </w:rPr>
        <w:t>Instruction to make Disbursement of the amount of R2 868</w:t>
      </w:r>
      <w:r>
        <w:rPr>
          <w:rFonts w:ascii="Arial" w:hAnsi="Arial" w:cs="Arial"/>
          <w:lang w:val="en-GB"/>
        </w:rPr>
        <w:t> </w:t>
      </w:r>
      <w:r w:rsidRPr="000263D4">
        <w:rPr>
          <w:rFonts w:ascii="Arial" w:hAnsi="Arial" w:cs="Arial"/>
          <w:lang w:val="en-GB"/>
        </w:rPr>
        <w:t>000</w:t>
      </w:r>
      <w:r>
        <w:rPr>
          <w:rFonts w:ascii="Arial" w:hAnsi="Arial" w:cs="Arial"/>
          <w:lang w:val="en-GB"/>
        </w:rPr>
        <w:t>.00</w:t>
      </w:r>
      <w:r w:rsidRPr="000263D4">
        <w:rPr>
          <w:rFonts w:ascii="Arial" w:hAnsi="Arial" w:cs="Arial"/>
          <w:lang w:val="en-GB"/>
        </w:rPr>
        <w:t xml:space="preserve"> was given </w:t>
      </w:r>
      <w:r>
        <w:rPr>
          <w:rFonts w:ascii="Arial" w:hAnsi="Arial" w:cs="Arial"/>
          <w:lang w:val="en-GB"/>
        </w:rPr>
        <w:t xml:space="preserve">by </w:t>
      </w:r>
      <w:proofErr w:type="spellStart"/>
      <w:r w:rsidRPr="009F30DB">
        <w:rPr>
          <w:rFonts w:ascii="Arial" w:hAnsi="Arial" w:cs="Arial"/>
          <w:b/>
          <w:lang w:val="en-GB"/>
        </w:rPr>
        <w:t>sefa</w:t>
      </w:r>
      <w:proofErr w:type="spellEnd"/>
      <w:r>
        <w:rPr>
          <w:rFonts w:ascii="Arial" w:hAnsi="Arial" w:cs="Arial"/>
          <w:lang w:val="en-GB"/>
        </w:rPr>
        <w:t xml:space="preserve"> at the instance of </w:t>
      </w:r>
      <w:r w:rsidRPr="00125EE4">
        <w:rPr>
          <w:rFonts w:ascii="Arial" w:hAnsi="Arial" w:cs="Arial"/>
        </w:rPr>
        <w:t xml:space="preserve">Ms </w:t>
      </w:r>
      <w:proofErr w:type="spellStart"/>
      <w:r w:rsidRPr="00125EE4">
        <w:rPr>
          <w:rFonts w:ascii="Arial" w:hAnsi="Arial" w:cs="Arial"/>
        </w:rPr>
        <w:t>Mendiswa</w:t>
      </w:r>
      <w:proofErr w:type="spellEnd"/>
      <w:r w:rsidRPr="00125EE4">
        <w:rPr>
          <w:rFonts w:ascii="Arial" w:hAnsi="Arial" w:cs="Arial"/>
        </w:rPr>
        <w:t xml:space="preserve"> </w:t>
      </w:r>
      <w:proofErr w:type="spellStart"/>
      <w:r w:rsidRPr="00125EE4">
        <w:rPr>
          <w:rFonts w:ascii="Arial" w:hAnsi="Arial" w:cs="Arial"/>
        </w:rPr>
        <w:t>Mzamane</w:t>
      </w:r>
      <w:proofErr w:type="spellEnd"/>
      <w:r w:rsidRPr="00125EE4">
        <w:rPr>
          <w:rFonts w:ascii="Arial" w:hAnsi="Arial" w:cs="Arial"/>
        </w:rPr>
        <w:t xml:space="preserve">, the owner of </w:t>
      </w:r>
      <w:proofErr w:type="spellStart"/>
      <w:r w:rsidRPr="00125EE4">
        <w:rPr>
          <w:rFonts w:ascii="Arial" w:hAnsi="Arial" w:cs="Arial"/>
        </w:rPr>
        <w:t>Razoscan</w:t>
      </w:r>
      <w:proofErr w:type="spellEnd"/>
      <w:r w:rsidRPr="00125EE4">
        <w:rPr>
          <w:rFonts w:ascii="Arial" w:hAnsi="Arial" w:cs="Arial"/>
        </w:rPr>
        <w:t xml:space="preserve"> (Pty) Ltd</w:t>
      </w:r>
      <w:r w:rsidRPr="00125EE4">
        <w:rPr>
          <w:rFonts w:ascii="Arial" w:hAnsi="Arial" w:cs="Arial"/>
          <w:lang w:val="en-GB"/>
        </w:rPr>
        <w:t xml:space="preserve"> </w:t>
      </w:r>
      <w:r w:rsidRPr="000263D4">
        <w:rPr>
          <w:rFonts w:ascii="Arial" w:hAnsi="Arial" w:cs="Arial"/>
          <w:lang w:val="en-GB"/>
        </w:rPr>
        <w:t>to FNB in October 2015 to release the payment to Cosmo Fruit who would then take the funds and secure fruit from the farmers. Cosmo Fruit was thus paid an amount of R2 868</w:t>
      </w:r>
      <w:r>
        <w:rPr>
          <w:rFonts w:ascii="Arial" w:hAnsi="Arial" w:cs="Arial"/>
          <w:lang w:val="en-GB"/>
        </w:rPr>
        <w:t> </w:t>
      </w:r>
      <w:r w:rsidRPr="000263D4">
        <w:rPr>
          <w:rFonts w:ascii="Arial" w:hAnsi="Arial" w:cs="Arial"/>
          <w:lang w:val="en-GB"/>
        </w:rPr>
        <w:t>000</w:t>
      </w:r>
      <w:r>
        <w:rPr>
          <w:rFonts w:ascii="Arial" w:hAnsi="Arial" w:cs="Arial"/>
          <w:lang w:val="en-GB"/>
        </w:rPr>
        <w:t>.00</w:t>
      </w:r>
      <w:r w:rsidRPr="000263D4">
        <w:rPr>
          <w:rFonts w:ascii="Arial" w:hAnsi="Arial" w:cs="Arial"/>
          <w:lang w:val="en-GB"/>
        </w:rPr>
        <w:t xml:space="preserve"> to secure the entire fruit of 15 </w:t>
      </w:r>
      <w:r>
        <w:rPr>
          <w:rFonts w:ascii="Arial" w:hAnsi="Arial" w:cs="Arial"/>
          <w:lang w:val="en-GB"/>
        </w:rPr>
        <w:t xml:space="preserve">(fifteen) </w:t>
      </w:r>
      <w:r w:rsidRPr="000263D4">
        <w:rPr>
          <w:rFonts w:ascii="Arial" w:hAnsi="Arial" w:cs="Arial"/>
          <w:lang w:val="en-GB"/>
        </w:rPr>
        <w:t>containers.</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BE7295">
        <w:rPr>
          <w:rFonts w:ascii="Arial" w:hAnsi="Arial" w:cs="Arial"/>
          <w:b/>
          <w:lang w:val="en-GB"/>
        </w:rPr>
        <w:t>Update on Export of one container and the awaited proceeds</w:t>
      </w:r>
      <w:r w:rsidRPr="000263D4">
        <w:rPr>
          <w:rFonts w:ascii="Arial" w:hAnsi="Arial" w:cs="Arial"/>
          <w:lang w:val="en-GB"/>
        </w:rPr>
        <w:t>:</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0263D4">
        <w:rPr>
          <w:rFonts w:ascii="Arial" w:hAnsi="Arial" w:cs="Arial"/>
          <w:lang w:val="en-GB"/>
        </w:rPr>
        <w:t>Only one container was shipped by Cosmo Fruit (who also assisted with the freight and loading)</w:t>
      </w:r>
      <w:r>
        <w:rPr>
          <w:rFonts w:ascii="Arial" w:hAnsi="Arial" w:cs="Arial"/>
          <w:lang w:val="en-GB"/>
        </w:rPr>
        <w:t>.</w:t>
      </w:r>
      <w:r w:rsidRPr="000263D4">
        <w:rPr>
          <w:rFonts w:ascii="Arial" w:hAnsi="Arial" w:cs="Arial"/>
          <w:lang w:val="en-GB"/>
        </w:rPr>
        <w:t xml:space="preserve"> </w:t>
      </w:r>
    </w:p>
    <w:p w:rsidR="00673138" w:rsidRPr="00EB4669"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BE7295">
        <w:rPr>
          <w:rFonts w:ascii="Arial" w:hAnsi="Arial" w:cs="Arial"/>
          <w:lang w:val="en-GB"/>
        </w:rPr>
        <w:t>The importer’s bank has not honoured the payment for the one container due to error from FNB with regard - to the payment instructions. FNB send payment instructions that did not match those agreed upon and as a result of this error the importer’s bank will not pay.</w:t>
      </w:r>
    </w:p>
    <w:p w:rsidR="00673138" w:rsidRPr="00112A61" w:rsidRDefault="00673138" w:rsidP="00673138">
      <w:pPr>
        <w:spacing w:line="360" w:lineRule="auto"/>
        <w:ind w:left="709"/>
        <w:contextualSpacing/>
        <w:jc w:val="both"/>
        <w:rPr>
          <w:rFonts w:ascii="Arial" w:hAnsi="Arial" w:cs="Arial"/>
          <w:sz w:val="16"/>
          <w:szCs w:val="16"/>
          <w:lang w:val="en-GB"/>
        </w:rPr>
      </w:pPr>
      <w:r w:rsidRPr="00112A61">
        <w:rPr>
          <w:rFonts w:ascii="Arial" w:hAnsi="Arial" w:cs="Arial"/>
          <w:sz w:val="16"/>
          <w:szCs w:val="16"/>
          <w:lang w:val="en-GB"/>
        </w:rPr>
        <w:t xml:space="preserve"> </w:t>
      </w:r>
    </w:p>
    <w:p w:rsidR="00673138" w:rsidRDefault="00673138" w:rsidP="00673138">
      <w:pPr>
        <w:pStyle w:val="ListParagraph"/>
        <w:spacing w:line="360" w:lineRule="auto"/>
        <w:ind w:left="709"/>
        <w:jc w:val="both"/>
        <w:rPr>
          <w:rFonts w:ascii="Arial" w:hAnsi="Arial" w:cs="Arial"/>
          <w:lang w:val="en-GB"/>
        </w:rPr>
      </w:pPr>
      <w:r w:rsidRPr="00C42578">
        <w:rPr>
          <w:rFonts w:ascii="Arial" w:hAnsi="Arial" w:cs="Arial"/>
        </w:rPr>
        <w:t xml:space="preserve">Ms </w:t>
      </w:r>
      <w:proofErr w:type="spellStart"/>
      <w:r w:rsidRPr="00C42578">
        <w:rPr>
          <w:rFonts w:ascii="Arial" w:hAnsi="Arial" w:cs="Arial"/>
        </w:rPr>
        <w:t>Mendiswa</w:t>
      </w:r>
      <w:proofErr w:type="spellEnd"/>
      <w:r w:rsidRPr="00C42578">
        <w:rPr>
          <w:rFonts w:ascii="Arial" w:hAnsi="Arial" w:cs="Arial"/>
        </w:rPr>
        <w:t xml:space="preserve"> </w:t>
      </w:r>
      <w:proofErr w:type="spellStart"/>
      <w:r w:rsidRPr="00C42578">
        <w:rPr>
          <w:rFonts w:ascii="Arial" w:hAnsi="Arial" w:cs="Arial"/>
        </w:rPr>
        <w:t>Mzamane</w:t>
      </w:r>
      <w:proofErr w:type="spellEnd"/>
      <w:r w:rsidRPr="00C42578">
        <w:rPr>
          <w:rFonts w:ascii="Arial" w:hAnsi="Arial" w:cs="Arial"/>
        </w:rPr>
        <w:t xml:space="preserve">, the owner of </w:t>
      </w:r>
      <w:proofErr w:type="spellStart"/>
      <w:r w:rsidRPr="00C42578">
        <w:rPr>
          <w:rFonts w:ascii="Arial" w:hAnsi="Arial" w:cs="Arial"/>
        </w:rPr>
        <w:t>Razoscan</w:t>
      </w:r>
      <w:proofErr w:type="spellEnd"/>
      <w:r w:rsidRPr="00C42578">
        <w:rPr>
          <w:rFonts w:ascii="Arial" w:hAnsi="Arial" w:cs="Arial"/>
        </w:rPr>
        <w:t xml:space="preserve"> (Pty) Ltd,</w:t>
      </w:r>
      <w:r w:rsidRPr="00C42578">
        <w:rPr>
          <w:rFonts w:ascii="Arial" w:hAnsi="Arial" w:cs="Arial"/>
          <w:lang w:val="en-GB"/>
        </w:rPr>
        <w:t xml:space="preserve"> has since instructed her bank FNB to amend the instructions</w:t>
      </w:r>
      <w:r>
        <w:rPr>
          <w:rFonts w:ascii="Arial" w:hAnsi="Arial" w:cs="Arial"/>
          <w:lang w:val="en-GB"/>
        </w:rPr>
        <w:t>.</w:t>
      </w:r>
    </w:p>
    <w:p w:rsidR="00673138" w:rsidRPr="00112A61" w:rsidRDefault="00673138" w:rsidP="00673138">
      <w:pPr>
        <w:pStyle w:val="ListParagraph"/>
        <w:spacing w:line="360" w:lineRule="auto"/>
        <w:ind w:left="709"/>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0263D4">
        <w:rPr>
          <w:rFonts w:ascii="Arial" w:hAnsi="Arial" w:cs="Arial"/>
          <w:lang w:val="en-GB"/>
        </w:rPr>
        <w:t>It was later discovered that Cosmo Fruit (</w:t>
      </w:r>
      <w:proofErr w:type="spellStart"/>
      <w:r w:rsidRPr="000263D4">
        <w:rPr>
          <w:rFonts w:ascii="Arial" w:hAnsi="Arial" w:cs="Arial"/>
          <w:lang w:val="en-GB"/>
        </w:rPr>
        <w:t>Ioannis</w:t>
      </w:r>
      <w:proofErr w:type="spellEnd"/>
      <w:r w:rsidRPr="000263D4">
        <w:rPr>
          <w:rFonts w:ascii="Arial" w:hAnsi="Arial" w:cs="Arial"/>
          <w:lang w:val="en-GB"/>
        </w:rPr>
        <w:t>) has shipped the wrong fruit i.e. class 2 instead of class 1;</w:t>
      </w:r>
    </w:p>
    <w:p w:rsidR="00673138" w:rsidRPr="00112A61" w:rsidRDefault="00673138" w:rsidP="00673138">
      <w:pPr>
        <w:spacing w:line="360" w:lineRule="auto"/>
        <w:ind w:left="709"/>
        <w:contextualSpacing/>
        <w:jc w:val="both"/>
        <w:rPr>
          <w:rFonts w:ascii="Arial" w:hAnsi="Arial" w:cs="Arial"/>
          <w:sz w:val="16"/>
          <w:szCs w:val="16"/>
          <w:lang w:val="en-GB"/>
        </w:rPr>
      </w:pPr>
    </w:p>
    <w:p w:rsidR="00673138" w:rsidRDefault="00673138" w:rsidP="00673138">
      <w:pPr>
        <w:spacing w:line="360" w:lineRule="auto"/>
        <w:ind w:left="709"/>
        <w:contextualSpacing/>
        <w:jc w:val="both"/>
        <w:rPr>
          <w:rFonts w:ascii="Arial" w:hAnsi="Arial" w:cs="Arial"/>
          <w:lang w:val="en-GB"/>
        </w:rPr>
      </w:pPr>
      <w:r w:rsidRPr="00F23B98">
        <w:rPr>
          <w:rFonts w:ascii="Arial" w:hAnsi="Arial" w:cs="Arial"/>
        </w:rPr>
        <w:t xml:space="preserve">Ms </w:t>
      </w:r>
      <w:proofErr w:type="spellStart"/>
      <w:r w:rsidRPr="00F23B98">
        <w:rPr>
          <w:rFonts w:ascii="Arial" w:hAnsi="Arial" w:cs="Arial"/>
        </w:rPr>
        <w:t>Mendiswa</w:t>
      </w:r>
      <w:proofErr w:type="spellEnd"/>
      <w:r w:rsidRPr="00F23B98">
        <w:rPr>
          <w:rFonts w:ascii="Arial" w:hAnsi="Arial" w:cs="Arial"/>
        </w:rPr>
        <w:t xml:space="preserve"> </w:t>
      </w:r>
      <w:proofErr w:type="spellStart"/>
      <w:r w:rsidRPr="00F23B98">
        <w:rPr>
          <w:rFonts w:ascii="Arial" w:hAnsi="Arial" w:cs="Arial"/>
        </w:rPr>
        <w:t>Mzamane</w:t>
      </w:r>
      <w:proofErr w:type="spellEnd"/>
      <w:r w:rsidRPr="00F23B98">
        <w:rPr>
          <w:rFonts w:ascii="Arial" w:hAnsi="Arial" w:cs="Arial"/>
        </w:rPr>
        <w:t xml:space="preserve">, the owner of </w:t>
      </w:r>
      <w:proofErr w:type="spellStart"/>
      <w:r w:rsidRPr="00F23B98">
        <w:rPr>
          <w:rFonts w:ascii="Arial" w:hAnsi="Arial" w:cs="Arial"/>
        </w:rPr>
        <w:t>Razoscan</w:t>
      </w:r>
      <w:proofErr w:type="spellEnd"/>
      <w:r w:rsidRPr="00F23B98">
        <w:rPr>
          <w:rFonts w:ascii="Arial" w:hAnsi="Arial" w:cs="Arial"/>
        </w:rPr>
        <w:t xml:space="preserve"> (Pty) Ltd</w:t>
      </w:r>
      <w:r>
        <w:rPr>
          <w:rFonts w:ascii="Arial" w:hAnsi="Arial" w:cs="Arial"/>
        </w:rPr>
        <w:t xml:space="preserve">, alleges that </w:t>
      </w:r>
      <w:proofErr w:type="spellStart"/>
      <w:r w:rsidRPr="00F23B98">
        <w:rPr>
          <w:rFonts w:ascii="Arial" w:hAnsi="Arial" w:cs="Arial"/>
        </w:rPr>
        <w:t>Razoscan</w:t>
      </w:r>
      <w:proofErr w:type="spellEnd"/>
      <w:r w:rsidRPr="00F23B98">
        <w:rPr>
          <w:rFonts w:ascii="Arial" w:hAnsi="Arial" w:cs="Arial"/>
        </w:rPr>
        <w:t xml:space="preserve"> (Pty) Ltd</w:t>
      </w:r>
      <w:r>
        <w:rPr>
          <w:rFonts w:ascii="Arial" w:hAnsi="Arial" w:cs="Arial"/>
        </w:rPr>
        <w:t xml:space="preserve"> has a dispute with </w:t>
      </w:r>
      <w:r w:rsidRPr="00F23B98">
        <w:rPr>
          <w:rFonts w:ascii="Arial" w:hAnsi="Arial" w:cs="Arial"/>
          <w:lang w:val="en-GB"/>
        </w:rPr>
        <w:t xml:space="preserve">Cosmo Fruit (Pty) Ltd </w:t>
      </w:r>
      <w:r>
        <w:rPr>
          <w:rFonts w:ascii="Arial" w:hAnsi="Arial" w:cs="Arial"/>
          <w:lang w:val="en-GB"/>
        </w:rPr>
        <w:t xml:space="preserve">which is </w:t>
      </w:r>
      <w:r w:rsidRPr="00F23B98">
        <w:rPr>
          <w:rFonts w:ascii="Arial" w:hAnsi="Arial" w:cs="Arial"/>
          <w:lang w:val="en-GB"/>
        </w:rPr>
        <w:t xml:space="preserve">owned by </w:t>
      </w:r>
      <w:proofErr w:type="spellStart"/>
      <w:r w:rsidRPr="00F23B98">
        <w:rPr>
          <w:rFonts w:ascii="Arial" w:hAnsi="Arial" w:cs="Arial"/>
          <w:lang w:val="en-GB"/>
        </w:rPr>
        <w:t>Ioannis</w:t>
      </w:r>
      <w:proofErr w:type="spellEnd"/>
      <w:r w:rsidRPr="00F23B98">
        <w:rPr>
          <w:rFonts w:ascii="Arial" w:hAnsi="Arial" w:cs="Arial"/>
          <w:lang w:val="en-GB"/>
        </w:rPr>
        <w:t xml:space="preserve"> </w:t>
      </w:r>
      <w:proofErr w:type="spellStart"/>
      <w:r w:rsidRPr="00F23B98">
        <w:rPr>
          <w:rFonts w:ascii="Arial" w:hAnsi="Arial" w:cs="Arial"/>
          <w:lang w:val="en-GB"/>
        </w:rPr>
        <w:t>Ntinos</w:t>
      </w:r>
      <w:proofErr w:type="spellEnd"/>
      <w:r>
        <w:rPr>
          <w:rFonts w:ascii="Arial" w:hAnsi="Arial" w:cs="Arial"/>
          <w:lang w:val="en-GB"/>
        </w:rPr>
        <w:t>.</w:t>
      </w:r>
      <w:r w:rsidRPr="000263D4">
        <w:rPr>
          <w:rFonts w:ascii="Arial" w:hAnsi="Arial" w:cs="Arial"/>
          <w:lang w:val="en-GB"/>
        </w:rPr>
        <w:t xml:space="preserve"> </w:t>
      </w:r>
    </w:p>
    <w:p w:rsidR="00673138" w:rsidRDefault="00673138" w:rsidP="00673138">
      <w:pPr>
        <w:spacing w:line="360" w:lineRule="auto"/>
        <w:contextualSpacing/>
        <w:jc w:val="both"/>
        <w:rPr>
          <w:rFonts w:ascii="Arial" w:hAnsi="Arial" w:cs="Arial"/>
          <w:sz w:val="16"/>
          <w:szCs w:val="16"/>
          <w:lang w:val="en-GB"/>
        </w:rPr>
      </w:pPr>
    </w:p>
    <w:p w:rsidR="00673138" w:rsidRPr="00112A61" w:rsidRDefault="00673138" w:rsidP="00673138">
      <w:pPr>
        <w:spacing w:line="360" w:lineRule="auto"/>
        <w:ind w:left="709"/>
        <w:contextualSpacing/>
        <w:jc w:val="both"/>
        <w:rPr>
          <w:rFonts w:ascii="Arial" w:hAnsi="Arial" w:cs="Arial"/>
          <w:sz w:val="16"/>
          <w:szCs w:val="16"/>
          <w:lang w:val="en-GB"/>
        </w:rPr>
      </w:pPr>
    </w:p>
    <w:p w:rsidR="00673138" w:rsidRPr="00071814" w:rsidRDefault="00673138" w:rsidP="00673138">
      <w:pPr>
        <w:spacing w:before="240" w:line="360" w:lineRule="auto"/>
        <w:ind w:left="-567"/>
        <w:contextualSpacing/>
        <w:jc w:val="both"/>
        <w:rPr>
          <w:rFonts w:ascii="Arial" w:hAnsi="Arial" w:cs="Arial"/>
          <w:b/>
        </w:rPr>
      </w:pPr>
      <w:r w:rsidRPr="00071814">
        <w:rPr>
          <w:rFonts w:ascii="Arial" w:hAnsi="Arial" w:cs="Arial"/>
          <w:b/>
        </w:rPr>
        <w:t>Question</w:t>
      </w:r>
      <w:r>
        <w:rPr>
          <w:rFonts w:ascii="Arial" w:hAnsi="Arial" w:cs="Arial"/>
          <w:b/>
        </w:rPr>
        <w:t xml:space="preserve"> 2</w:t>
      </w:r>
      <w:r w:rsidRPr="00071814">
        <w:rPr>
          <w:rFonts w:ascii="Arial" w:hAnsi="Arial" w:cs="Arial"/>
          <w:b/>
        </w:rPr>
        <w:t>:</w:t>
      </w:r>
    </w:p>
    <w:p w:rsidR="00673138" w:rsidRPr="00BD4FF6" w:rsidRDefault="00673138" w:rsidP="00673138">
      <w:pPr>
        <w:spacing w:before="240" w:line="360" w:lineRule="auto"/>
        <w:ind w:left="709" w:hanging="142"/>
        <w:contextualSpacing/>
        <w:jc w:val="both"/>
        <w:rPr>
          <w:rFonts w:ascii="Arial" w:hAnsi="Arial" w:cs="Arial"/>
        </w:rPr>
      </w:pPr>
      <w:r>
        <w:rPr>
          <w:rFonts w:ascii="Arial" w:hAnsi="Arial" w:cs="Arial"/>
        </w:rPr>
        <w:t xml:space="preserve">  </w:t>
      </w:r>
      <w:r w:rsidRPr="00BD4FF6">
        <w:rPr>
          <w:rFonts w:ascii="Arial" w:hAnsi="Arial" w:cs="Arial"/>
        </w:rPr>
        <w:t>If not, why not.</w:t>
      </w:r>
    </w:p>
    <w:p w:rsidR="00673138" w:rsidRDefault="00673138" w:rsidP="00673138">
      <w:pPr>
        <w:spacing w:before="100" w:beforeAutospacing="1" w:after="100" w:afterAutospacing="1" w:line="360" w:lineRule="auto"/>
        <w:ind w:left="709" w:hanging="1276"/>
        <w:contextualSpacing/>
        <w:jc w:val="both"/>
        <w:rPr>
          <w:rFonts w:ascii="Arial" w:hAnsi="Arial" w:cs="Arial"/>
        </w:rPr>
      </w:pPr>
      <w:r w:rsidRPr="00071814">
        <w:rPr>
          <w:rFonts w:ascii="Arial" w:hAnsi="Arial" w:cs="Arial"/>
          <w:b/>
        </w:rPr>
        <w:lastRenderedPageBreak/>
        <w:t xml:space="preserve">Reply:  </w:t>
      </w:r>
      <w:r w:rsidRPr="00071814">
        <w:rPr>
          <w:rFonts w:ascii="Arial" w:hAnsi="Arial" w:cs="Arial"/>
        </w:rPr>
        <w:tab/>
      </w:r>
      <w:proofErr w:type="spellStart"/>
      <w:r w:rsidRPr="009F30DB">
        <w:rPr>
          <w:rFonts w:ascii="Arial" w:hAnsi="Arial" w:cs="Arial"/>
          <w:b/>
        </w:rPr>
        <w:t>sefa</w:t>
      </w:r>
      <w:proofErr w:type="spellEnd"/>
      <w:r w:rsidRPr="00306CE8">
        <w:rPr>
          <w:rFonts w:ascii="Arial" w:hAnsi="Arial" w:cs="Arial"/>
          <w:b/>
        </w:rPr>
        <w:t xml:space="preserve"> </w:t>
      </w:r>
      <w:r w:rsidRPr="00306CE8">
        <w:rPr>
          <w:rFonts w:ascii="Arial" w:hAnsi="Arial" w:cs="Arial"/>
        </w:rPr>
        <w:t xml:space="preserve">and </w:t>
      </w:r>
      <w:proofErr w:type="spellStart"/>
      <w:r w:rsidRPr="00306CE8">
        <w:rPr>
          <w:rFonts w:ascii="Arial" w:hAnsi="Arial" w:cs="Arial"/>
        </w:rPr>
        <w:t>Razoscan</w:t>
      </w:r>
      <w:proofErr w:type="spellEnd"/>
      <w:r w:rsidRPr="00306CE8">
        <w:rPr>
          <w:rFonts w:ascii="Arial" w:hAnsi="Arial" w:cs="Arial"/>
        </w:rPr>
        <w:t xml:space="preserve"> (Pty) Ltd </w:t>
      </w:r>
      <w:r>
        <w:rPr>
          <w:rFonts w:ascii="Arial" w:hAnsi="Arial" w:cs="Arial"/>
        </w:rPr>
        <w:t xml:space="preserve">have entered </w:t>
      </w:r>
      <w:r w:rsidRPr="00306CE8">
        <w:rPr>
          <w:rFonts w:ascii="Arial" w:hAnsi="Arial" w:cs="Arial"/>
        </w:rPr>
        <w:t>into a legally binding loan facility agreement</w:t>
      </w:r>
      <w:r>
        <w:rPr>
          <w:rFonts w:ascii="Arial" w:hAnsi="Arial" w:cs="Arial"/>
        </w:rPr>
        <w:t xml:space="preserve"> or an amount of </w:t>
      </w:r>
      <w:r w:rsidRPr="00066056">
        <w:rPr>
          <w:rFonts w:ascii="Arial" w:hAnsi="Arial" w:cs="Arial"/>
        </w:rPr>
        <w:t>R3 031</w:t>
      </w:r>
      <w:r>
        <w:rPr>
          <w:rFonts w:ascii="Arial" w:hAnsi="Arial" w:cs="Arial"/>
        </w:rPr>
        <w:t> </w:t>
      </w:r>
      <w:r w:rsidRPr="00066056">
        <w:rPr>
          <w:rFonts w:ascii="Arial" w:hAnsi="Arial" w:cs="Arial"/>
        </w:rPr>
        <w:t>476</w:t>
      </w:r>
      <w:r>
        <w:rPr>
          <w:rFonts w:ascii="Arial" w:hAnsi="Arial" w:cs="Arial"/>
        </w:rPr>
        <w:t>.</w:t>
      </w:r>
      <w:r w:rsidRPr="00066056">
        <w:rPr>
          <w:rFonts w:ascii="Arial" w:hAnsi="Arial" w:cs="Arial"/>
        </w:rPr>
        <w:t xml:space="preserve">00 </w:t>
      </w:r>
      <w:r>
        <w:rPr>
          <w:rFonts w:ascii="Arial" w:hAnsi="Arial" w:cs="Arial"/>
        </w:rPr>
        <w:t xml:space="preserve">on 17 </w:t>
      </w:r>
      <w:r w:rsidRPr="00306CE8">
        <w:rPr>
          <w:rFonts w:ascii="Arial" w:hAnsi="Arial" w:cs="Arial"/>
        </w:rPr>
        <w:t xml:space="preserve">September 2015 and the whole loan facility has been to date fully disbursed in terms of the provisions of the loan facility </w:t>
      </w:r>
      <w:r>
        <w:rPr>
          <w:rFonts w:ascii="Arial" w:hAnsi="Arial" w:cs="Arial"/>
        </w:rPr>
        <w:t>agreement.</w:t>
      </w:r>
    </w:p>
    <w:p w:rsidR="00673138" w:rsidRDefault="00673138" w:rsidP="00673138">
      <w:pPr>
        <w:spacing w:before="100" w:beforeAutospacing="1" w:after="100" w:afterAutospacing="1" w:line="360" w:lineRule="auto"/>
        <w:ind w:left="709" w:hanging="1276"/>
        <w:contextualSpacing/>
        <w:jc w:val="both"/>
        <w:rPr>
          <w:rFonts w:ascii="Arial" w:hAnsi="Arial" w:cs="Arial"/>
        </w:rPr>
      </w:pPr>
    </w:p>
    <w:p w:rsidR="00673138" w:rsidRPr="00071814" w:rsidRDefault="00673138" w:rsidP="00673138">
      <w:pPr>
        <w:spacing w:before="100" w:beforeAutospacing="1" w:after="100" w:afterAutospacing="1" w:line="360" w:lineRule="auto"/>
        <w:ind w:left="-567"/>
        <w:contextualSpacing/>
        <w:jc w:val="both"/>
        <w:rPr>
          <w:rFonts w:ascii="Arial" w:hAnsi="Arial" w:cs="Arial"/>
          <w:b/>
        </w:rPr>
      </w:pPr>
      <w:r w:rsidRPr="00071814">
        <w:rPr>
          <w:rFonts w:ascii="Arial" w:hAnsi="Arial" w:cs="Arial"/>
          <w:b/>
        </w:rPr>
        <w:t>Question</w:t>
      </w:r>
      <w:r>
        <w:rPr>
          <w:rFonts w:ascii="Arial" w:hAnsi="Arial" w:cs="Arial"/>
          <w:b/>
        </w:rPr>
        <w:t xml:space="preserve"> 3</w:t>
      </w:r>
      <w:r w:rsidRPr="00071814">
        <w:rPr>
          <w:rFonts w:ascii="Arial" w:hAnsi="Arial" w:cs="Arial"/>
          <w:b/>
        </w:rPr>
        <w:t>:</w:t>
      </w:r>
    </w:p>
    <w:p w:rsidR="00673138" w:rsidRPr="00AE29A9" w:rsidRDefault="00673138" w:rsidP="00673138">
      <w:pPr>
        <w:spacing w:line="360" w:lineRule="auto"/>
        <w:ind w:left="426"/>
        <w:contextualSpacing/>
        <w:jc w:val="both"/>
        <w:rPr>
          <w:rFonts w:ascii="Arial" w:hAnsi="Arial" w:cs="Arial"/>
          <w:sz w:val="16"/>
          <w:szCs w:val="16"/>
        </w:rPr>
      </w:pPr>
      <w:r>
        <w:rPr>
          <w:rFonts w:ascii="Arial" w:hAnsi="Arial" w:cs="Arial"/>
        </w:rPr>
        <w:t xml:space="preserve">(3) </w:t>
      </w:r>
      <w:r w:rsidRPr="00AE29A9">
        <w:rPr>
          <w:rFonts w:ascii="Arial" w:hAnsi="Arial" w:cs="Arial"/>
        </w:rPr>
        <w:t xml:space="preserve">If so, what steps is the Minister taking to investigate (a) the causes of the dispute and </w:t>
      </w:r>
    </w:p>
    <w:p w:rsidR="00673138" w:rsidRPr="00112A61" w:rsidRDefault="00673138" w:rsidP="00673138">
      <w:pPr>
        <w:spacing w:after="160" w:line="360" w:lineRule="auto"/>
        <w:ind w:left="-567"/>
        <w:contextualSpacing/>
        <w:jc w:val="both"/>
        <w:rPr>
          <w:rFonts w:ascii="Arial" w:hAnsi="Arial" w:cs="Arial"/>
          <w:b/>
          <w:sz w:val="16"/>
          <w:szCs w:val="16"/>
        </w:rPr>
      </w:pPr>
      <w:r w:rsidRPr="00AE29A9">
        <w:rPr>
          <w:rFonts w:ascii="Arial" w:hAnsi="Arial" w:cs="Arial"/>
          <w:b/>
        </w:rPr>
        <w:t xml:space="preserve">Reply:  </w:t>
      </w:r>
    </w:p>
    <w:p w:rsidR="00673138" w:rsidRDefault="00673138" w:rsidP="00673138">
      <w:pPr>
        <w:pStyle w:val="ListParagraph"/>
        <w:numPr>
          <w:ilvl w:val="0"/>
          <w:numId w:val="1"/>
        </w:numPr>
        <w:spacing w:after="160" w:line="360" w:lineRule="auto"/>
        <w:ind w:left="426" w:firstLine="0"/>
        <w:jc w:val="both"/>
        <w:rPr>
          <w:rFonts w:ascii="Arial" w:hAnsi="Arial" w:cs="Arial"/>
        </w:rPr>
      </w:pPr>
      <w:proofErr w:type="spellStart"/>
      <w:r w:rsidRPr="009F30DB">
        <w:rPr>
          <w:rFonts w:ascii="Arial" w:hAnsi="Arial" w:cs="Arial"/>
          <w:b/>
        </w:rPr>
        <w:t>sefa</w:t>
      </w:r>
      <w:proofErr w:type="spellEnd"/>
      <w:r w:rsidRPr="00AE29A9">
        <w:rPr>
          <w:rFonts w:ascii="Arial" w:hAnsi="Arial" w:cs="Arial"/>
          <w:b/>
        </w:rPr>
        <w:t xml:space="preserve"> </w:t>
      </w:r>
      <w:r w:rsidRPr="00AE29A9">
        <w:rPr>
          <w:rFonts w:ascii="Arial" w:hAnsi="Arial" w:cs="Arial"/>
        </w:rPr>
        <w:t>is not aware of the specific dispute referred to in the letter dated 14 March 2014; and</w:t>
      </w:r>
    </w:p>
    <w:p w:rsidR="00673138" w:rsidRPr="00112A61" w:rsidRDefault="00673138" w:rsidP="00673138">
      <w:pPr>
        <w:pStyle w:val="ListParagraph"/>
        <w:spacing w:after="160" w:line="360" w:lineRule="auto"/>
        <w:ind w:left="709"/>
        <w:jc w:val="both"/>
        <w:rPr>
          <w:rFonts w:ascii="Arial" w:hAnsi="Arial" w:cs="Arial"/>
          <w:sz w:val="16"/>
          <w:szCs w:val="16"/>
        </w:rPr>
      </w:pPr>
    </w:p>
    <w:p w:rsidR="00673138" w:rsidRDefault="00673138" w:rsidP="00673138">
      <w:pPr>
        <w:pStyle w:val="ListParagraph"/>
        <w:numPr>
          <w:ilvl w:val="0"/>
          <w:numId w:val="1"/>
        </w:numPr>
        <w:spacing w:after="0" w:line="360" w:lineRule="auto"/>
        <w:ind w:left="851" w:hanging="425"/>
        <w:jc w:val="both"/>
        <w:rPr>
          <w:rFonts w:ascii="Arial" w:hAnsi="Arial" w:cs="Arial"/>
        </w:rPr>
      </w:pPr>
      <w:proofErr w:type="spellStart"/>
      <w:r w:rsidRPr="006D3827">
        <w:rPr>
          <w:rFonts w:ascii="Arial" w:hAnsi="Arial" w:cs="Arial"/>
        </w:rPr>
        <w:t>Razoscan</w:t>
      </w:r>
      <w:proofErr w:type="spellEnd"/>
      <w:r w:rsidRPr="006D3827">
        <w:rPr>
          <w:rFonts w:ascii="Arial" w:hAnsi="Arial" w:cs="Arial"/>
        </w:rPr>
        <w:t xml:space="preserve"> (Pty) Ltd is currently in breach of the provisions of the loan facility agreement and </w:t>
      </w:r>
      <w:proofErr w:type="spellStart"/>
      <w:r w:rsidRPr="009F30DB">
        <w:rPr>
          <w:rFonts w:ascii="Arial" w:hAnsi="Arial" w:cs="Arial"/>
          <w:b/>
        </w:rPr>
        <w:t>sefa</w:t>
      </w:r>
      <w:proofErr w:type="spellEnd"/>
      <w:r w:rsidRPr="006D3827">
        <w:rPr>
          <w:rFonts w:ascii="Arial" w:hAnsi="Arial" w:cs="Arial"/>
        </w:rPr>
        <w:t xml:space="preserve"> is proceeding with legal action against </w:t>
      </w:r>
      <w:proofErr w:type="spellStart"/>
      <w:r w:rsidRPr="006D3827">
        <w:rPr>
          <w:rFonts w:ascii="Arial" w:hAnsi="Arial" w:cs="Arial"/>
        </w:rPr>
        <w:t>Razoscan</w:t>
      </w:r>
      <w:proofErr w:type="spellEnd"/>
      <w:r w:rsidRPr="006D3827">
        <w:rPr>
          <w:rFonts w:ascii="Arial" w:hAnsi="Arial" w:cs="Arial"/>
        </w:rPr>
        <w:t xml:space="preserve"> (Pty) Ltd as well as against </w:t>
      </w:r>
      <w:proofErr w:type="spellStart"/>
      <w:r w:rsidRPr="006D3827">
        <w:rPr>
          <w:rFonts w:ascii="Arial" w:hAnsi="Arial" w:cs="Arial"/>
        </w:rPr>
        <w:t>Ms.</w:t>
      </w:r>
      <w:proofErr w:type="spellEnd"/>
      <w:r w:rsidRPr="006D3827">
        <w:rPr>
          <w:rFonts w:ascii="Arial" w:hAnsi="Arial" w:cs="Arial"/>
        </w:rPr>
        <w:t xml:space="preserve"> </w:t>
      </w:r>
      <w:proofErr w:type="spellStart"/>
      <w:r w:rsidRPr="006D3827">
        <w:rPr>
          <w:rFonts w:ascii="Arial" w:hAnsi="Arial" w:cs="Arial"/>
        </w:rPr>
        <w:t>Mzamane</w:t>
      </w:r>
      <w:proofErr w:type="spellEnd"/>
      <w:r w:rsidRPr="006D3827">
        <w:rPr>
          <w:rFonts w:ascii="Arial" w:hAnsi="Arial" w:cs="Arial"/>
        </w:rPr>
        <w:t xml:space="preserve">, as the surety for the obligations of </w:t>
      </w:r>
      <w:proofErr w:type="spellStart"/>
      <w:r w:rsidRPr="006D3827">
        <w:rPr>
          <w:rFonts w:ascii="Arial" w:hAnsi="Arial" w:cs="Arial"/>
        </w:rPr>
        <w:t>Razoscan</w:t>
      </w:r>
      <w:proofErr w:type="spellEnd"/>
      <w:r w:rsidRPr="006D3827">
        <w:rPr>
          <w:rFonts w:ascii="Arial" w:hAnsi="Arial" w:cs="Arial"/>
        </w:rPr>
        <w:t xml:space="preserve"> (Pty) Ltd, arising from the loan facility agreement. Currently the legal process is underway.</w:t>
      </w:r>
      <w:r>
        <w:rPr>
          <w:rFonts w:ascii="Arial" w:hAnsi="Arial" w:cs="Arial"/>
        </w:rPr>
        <w:t xml:space="preserve"> </w:t>
      </w:r>
      <w:r w:rsidRPr="00084F46">
        <w:rPr>
          <w:rFonts w:ascii="Arial" w:hAnsi="Arial" w:cs="Arial"/>
        </w:rPr>
        <w:t xml:space="preserve">In conclusion, </w:t>
      </w:r>
      <w:proofErr w:type="spellStart"/>
      <w:r w:rsidRPr="009F30DB">
        <w:rPr>
          <w:rFonts w:ascii="Arial" w:hAnsi="Arial" w:cs="Arial"/>
          <w:b/>
        </w:rPr>
        <w:t>sefa</w:t>
      </w:r>
      <w:r w:rsidRPr="00084F46">
        <w:rPr>
          <w:rFonts w:ascii="Arial" w:hAnsi="Arial" w:cs="Arial"/>
        </w:rPr>
        <w:t>’s</w:t>
      </w:r>
      <w:proofErr w:type="spellEnd"/>
      <w:r w:rsidRPr="00084F46">
        <w:rPr>
          <w:rFonts w:ascii="Arial" w:hAnsi="Arial" w:cs="Arial"/>
        </w:rPr>
        <w:t xml:space="preserve"> rights shall at all material times remain reserved to protect its interest.</w:t>
      </w:r>
    </w:p>
    <w:p w:rsidR="00673138" w:rsidRPr="00F61CFD" w:rsidRDefault="00673138" w:rsidP="00673138">
      <w:pPr>
        <w:spacing w:after="0" w:line="360" w:lineRule="auto"/>
        <w:jc w:val="both"/>
        <w:rPr>
          <w:rFonts w:ascii="Arial" w:hAnsi="Arial" w:cs="Arial"/>
        </w:rPr>
      </w:pPr>
    </w:p>
    <w:p w:rsidR="00673138" w:rsidRPr="00071814" w:rsidRDefault="00673138" w:rsidP="00673138">
      <w:pPr>
        <w:spacing w:before="100" w:beforeAutospacing="1" w:line="360" w:lineRule="auto"/>
        <w:ind w:left="-426"/>
        <w:contextualSpacing/>
        <w:jc w:val="both"/>
        <w:rPr>
          <w:rFonts w:ascii="Arial" w:hAnsi="Arial" w:cs="Arial"/>
          <w:b/>
        </w:rPr>
      </w:pPr>
      <w:r w:rsidRPr="00071814">
        <w:rPr>
          <w:rFonts w:ascii="Arial" w:hAnsi="Arial" w:cs="Arial"/>
          <w:b/>
        </w:rPr>
        <w:t>Question</w:t>
      </w:r>
      <w:r>
        <w:rPr>
          <w:rFonts w:ascii="Arial" w:hAnsi="Arial" w:cs="Arial"/>
          <w:b/>
        </w:rPr>
        <w:t xml:space="preserve"> 4</w:t>
      </w:r>
      <w:r w:rsidRPr="00071814">
        <w:rPr>
          <w:rFonts w:ascii="Arial" w:hAnsi="Arial" w:cs="Arial"/>
          <w:b/>
        </w:rPr>
        <w:t>:</w:t>
      </w:r>
    </w:p>
    <w:p w:rsidR="00673138" w:rsidRDefault="00673138" w:rsidP="00673138">
      <w:pPr>
        <w:spacing w:line="360" w:lineRule="auto"/>
        <w:ind w:left="709"/>
        <w:contextualSpacing/>
        <w:jc w:val="both"/>
        <w:rPr>
          <w:rFonts w:ascii="Arial" w:hAnsi="Arial" w:cs="Arial"/>
        </w:rPr>
      </w:pPr>
      <w:r w:rsidRPr="00AE29A9">
        <w:rPr>
          <w:rFonts w:ascii="Arial" w:hAnsi="Arial" w:cs="Arial"/>
        </w:rPr>
        <w:tab/>
        <w:t xml:space="preserve">If so, what steps is the Minister taking to investigate </w:t>
      </w:r>
      <w:r>
        <w:rPr>
          <w:rFonts w:ascii="Arial" w:hAnsi="Arial" w:cs="Arial"/>
        </w:rPr>
        <w:t xml:space="preserve">(b) Ms </w:t>
      </w:r>
      <w:proofErr w:type="spellStart"/>
      <w:r>
        <w:rPr>
          <w:rFonts w:ascii="Arial" w:hAnsi="Arial" w:cs="Arial"/>
        </w:rPr>
        <w:t>Mzamane’s</w:t>
      </w:r>
      <w:proofErr w:type="spellEnd"/>
      <w:r>
        <w:rPr>
          <w:rFonts w:ascii="Arial" w:hAnsi="Arial" w:cs="Arial"/>
        </w:rPr>
        <w:t xml:space="preserve"> allegations of corruption at </w:t>
      </w:r>
      <w:proofErr w:type="spellStart"/>
      <w:r w:rsidRPr="009F30DB">
        <w:rPr>
          <w:rFonts w:ascii="Arial" w:hAnsi="Arial" w:cs="Arial"/>
          <w:b/>
        </w:rPr>
        <w:t>sefa</w:t>
      </w:r>
      <w:proofErr w:type="spellEnd"/>
      <w:r>
        <w:rPr>
          <w:rFonts w:ascii="Arial" w:hAnsi="Arial" w:cs="Arial"/>
          <w:b/>
        </w:rPr>
        <w:t xml:space="preserve"> </w:t>
      </w:r>
      <w:r>
        <w:rPr>
          <w:rFonts w:ascii="Arial" w:hAnsi="Arial" w:cs="Arial"/>
        </w:rPr>
        <w:t>which she claims has impaired her company’s ability to fulfil its obligations to clients?</w:t>
      </w:r>
    </w:p>
    <w:p w:rsidR="00673138" w:rsidRPr="00066056" w:rsidRDefault="00673138" w:rsidP="00673138">
      <w:pPr>
        <w:spacing w:line="360" w:lineRule="auto"/>
        <w:ind w:left="709"/>
        <w:contextualSpacing/>
        <w:jc w:val="both"/>
        <w:rPr>
          <w:b/>
          <w:sz w:val="16"/>
          <w:szCs w:val="16"/>
        </w:rPr>
      </w:pPr>
    </w:p>
    <w:p w:rsidR="00673138" w:rsidRPr="00084F46" w:rsidRDefault="00673138" w:rsidP="00673138">
      <w:pPr>
        <w:spacing w:line="360" w:lineRule="auto"/>
        <w:ind w:left="-426"/>
        <w:contextualSpacing/>
        <w:jc w:val="both"/>
        <w:rPr>
          <w:rFonts w:ascii="Arial" w:hAnsi="Arial" w:cs="Arial"/>
          <w:b/>
        </w:rPr>
      </w:pPr>
      <w:r w:rsidRPr="00084F46">
        <w:rPr>
          <w:rFonts w:ascii="Arial" w:hAnsi="Arial" w:cs="Arial"/>
          <w:b/>
        </w:rPr>
        <w:t>Reply:</w:t>
      </w:r>
    </w:p>
    <w:p w:rsidR="00673138" w:rsidRDefault="00673138" w:rsidP="00673138">
      <w:pPr>
        <w:numPr>
          <w:ilvl w:val="0"/>
          <w:numId w:val="2"/>
        </w:numPr>
        <w:spacing w:after="0" w:line="360" w:lineRule="auto"/>
        <w:ind w:left="426" w:firstLine="0"/>
        <w:contextualSpacing/>
        <w:jc w:val="both"/>
        <w:rPr>
          <w:rFonts w:ascii="Arial" w:hAnsi="Arial" w:cs="Arial"/>
        </w:rPr>
      </w:pPr>
      <w:proofErr w:type="spellStart"/>
      <w:r w:rsidRPr="009F30DB">
        <w:rPr>
          <w:rFonts w:ascii="Arial" w:hAnsi="Arial" w:cs="Arial"/>
          <w:b/>
        </w:rPr>
        <w:t>sefa</w:t>
      </w:r>
      <w:proofErr w:type="spellEnd"/>
      <w:r w:rsidRPr="00084F46">
        <w:rPr>
          <w:rFonts w:ascii="Arial" w:hAnsi="Arial" w:cs="Arial"/>
        </w:rPr>
        <w:t xml:space="preserve"> is not aware of the nature of the corruption claims alleged and/or made by </w:t>
      </w:r>
    </w:p>
    <w:p w:rsidR="00673138" w:rsidRDefault="00673138" w:rsidP="00673138">
      <w:pPr>
        <w:spacing w:line="360" w:lineRule="auto"/>
        <w:ind w:left="709"/>
        <w:contextualSpacing/>
        <w:jc w:val="both"/>
        <w:rPr>
          <w:rFonts w:ascii="Arial" w:hAnsi="Arial" w:cs="Arial"/>
        </w:rPr>
      </w:pPr>
      <w:proofErr w:type="spellStart"/>
      <w:r w:rsidRPr="00084F46">
        <w:rPr>
          <w:rFonts w:ascii="Arial" w:hAnsi="Arial" w:cs="Arial"/>
        </w:rPr>
        <w:t>Ms.</w:t>
      </w:r>
      <w:proofErr w:type="spellEnd"/>
      <w:r w:rsidRPr="00084F46">
        <w:rPr>
          <w:rFonts w:ascii="Arial" w:hAnsi="Arial" w:cs="Arial"/>
        </w:rPr>
        <w:t xml:space="preserve"> </w:t>
      </w:r>
      <w:proofErr w:type="spellStart"/>
      <w:r w:rsidRPr="00084F46">
        <w:rPr>
          <w:rFonts w:ascii="Arial" w:hAnsi="Arial" w:cs="Arial"/>
        </w:rPr>
        <w:t>Mzamane</w:t>
      </w:r>
      <w:proofErr w:type="spellEnd"/>
      <w:r w:rsidRPr="00084F46">
        <w:rPr>
          <w:rFonts w:ascii="Arial" w:hAnsi="Arial" w:cs="Arial"/>
        </w:rPr>
        <w:t xml:space="preserve"> in the letter dated 14 March 2014</w:t>
      </w:r>
      <w:r>
        <w:rPr>
          <w:rFonts w:ascii="Arial" w:hAnsi="Arial" w:cs="Arial"/>
        </w:rPr>
        <w:t xml:space="preserve">; </w:t>
      </w:r>
    </w:p>
    <w:p w:rsidR="00673138" w:rsidRDefault="00673138" w:rsidP="00673138">
      <w:pPr>
        <w:numPr>
          <w:ilvl w:val="1"/>
          <w:numId w:val="2"/>
        </w:numPr>
        <w:spacing w:after="0" w:line="360" w:lineRule="auto"/>
        <w:ind w:left="426" w:firstLine="0"/>
        <w:contextualSpacing/>
        <w:jc w:val="both"/>
        <w:rPr>
          <w:rFonts w:ascii="Arial" w:hAnsi="Arial" w:cs="Arial"/>
        </w:rPr>
      </w:pPr>
      <w:proofErr w:type="spellStart"/>
      <w:r w:rsidRPr="009F30DB">
        <w:rPr>
          <w:rFonts w:ascii="Arial" w:hAnsi="Arial" w:cs="Arial"/>
          <w:b/>
        </w:rPr>
        <w:t>sefa</w:t>
      </w:r>
      <w:proofErr w:type="spellEnd"/>
      <w:r w:rsidRPr="00084F46">
        <w:rPr>
          <w:rFonts w:ascii="Arial" w:hAnsi="Arial" w:cs="Arial"/>
        </w:rPr>
        <w:t xml:space="preserve"> is not aware of any corruption relating to </w:t>
      </w:r>
      <w:proofErr w:type="spellStart"/>
      <w:r w:rsidRPr="00084F46">
        <w:rPr>
          <w:rFonts w:ascii="Arial" w:hAnsi="Arial" w:cs="Arial"/>
        </w:rPr>
        <w:t>Razoscan</w:t>
      </w:r>
      <w:proofErr w:type="spellEnd"/>
      <w:r w:rsidRPr="00084F46">
        <w:rPr>
          <w:rFonts w:ascii="Arial" w:hAnsi="Arial" w:cs="Arial"/>
        </w:rPr>
        <w:t xml:space="preserve"> (Pty) Ltd application for funding </w:t>
      </w:r>
    </w:p>
    <w:p w:rsidR="00673138" w:rsidRPr="00084F46" w:rsidRDefault="00673138" w:rsidP="00673138">
      <w:pPr>
        <w:spacing w:line="360" w:lineRule="auto"/>
        <w:ind w:left="426"/>
        <w:contextualSpacing/>
        <w:jc w:val="both"/>
        <w:rPr>
          <w:rFonts w:ascii="Arial" w:hAnsi="Arial" w:cs="Arial"/>
        </w:rPr>
      </w:pPr>
      <w:r>
        <w:rPr>
          <w:rFonts w:ascii="Arial" w:hAnsi="Arial" w:cs="Arial"/>
          <w:b/>
        </w:rPr>
        <w:t xml:space="preserve">     </w:t>
      </w:r>
      <w:proofErr w:type="gramStart"/>
      <w:r w:rsidRPr="00084F46">
        <w:rPr>
          <w:rFonts w:ascii="Arial" w:hAnsi="Arial" w:cs="Arial"/>
        </w:rPr>
        <w:t>and</w:t>
      </w:r>
      <w:proofErr w:type="gramEnd"/>
      <w:r w:rsidRPr="00084F46">
        <w:rPr>
          <w:rFonts w:ascii="Arial" w:hAnsi="Arial" w:cs="Arial"/>
        </w:rPr>
        <w:t xml:space="preserve"> the transaction;</w:t>
      </w:r>
      <w:r>
        <w:rPr>
          <w:rFonts w:ascii="Arial" w:hAnsi="Arial" w:cs="Arial"/>
        </w:rPr>
        <w:t xml:space="preserve"> and</w:t>
      </w:r>
    </w:p>
    <w:p w:rsidR="00673138" w:rsidRDefault="00673138" w:rsidP="00673138">
      <w:pPr>
        <w:numPr>
          <w:ilvl w:val="0"/>
          <w:numId w:val="2"/>
        </w:numPr>
        <w:spacing w:after="0" w:line="360" w:lineRule="auto"/>
        <w:ind w:left="426" w:firstLine="0"/>
        <w:contextualSpacing/>
        <w:jc w:val="both"/>
        <w:rPr>
          <w:rFonts w:ascii="Arial" w:hAnsi="Arial" w:cs="Arial"/>
        </w:rPr>
      </w:pPr>
      <w:proofErr w:type="spellStart"/>
      <w:proofErr w:type="gramStart"/>
      <w:r w:rsidRPr="009F30DB">
        <w:rPr>
          <w:rFonts w:ascii="Arial" w:hAnsi="Arial" w:cs="Arial"/>
          <w:b/>
        </w:rPr>
        <w:t>sefa</w:t>
      </w:r>
      <w:proofErr w:type="spellEnd"/>
      <w:proofErr w:type="gramEnd"/>
      <w:r w:rsidRPr="00084F46">
        <w:rPr>
          <w:rFonts w:ascii="Arial" w:hAnsi="Arial" w:cs="Arial"/>
        </w:rPr>
        <w:t xml:space="preserve"> therefore has no basis to institute any investigation into the matter</w:t>
      </w:r>
      <w:r>
        <w:rPr>
          <w:rFonts w:ascii="Arial" w:hAnsi="Arial" w:cs="Arial"/>
        </w:rPr>
        <w:t>.</w:t>
      </w:r>
    </w:p>
    <w:p w:rsidR="00673138" w:rsidRDefault="00673138" w:rsidP="00673138">
      <w:pPr>
        <w:spacing w:before="100" w:beforeAutospacing="1" w:after="100" w:afterAutospacing="1" w:line="360" w:lineRule="auto"/>
        <w:jc w:val="both"/>
        <w:rPr>
          <w:rFonts w:ascii="Arial" w:eastAsia="Times New Roman" w:hAnsi="Arial" w:cs="Arial"/>
          <w:b/>
          <w:lang w:val="en-US" w:eastAsia="en-ZA"/>
        </w:rPr>
      </w:pPr>
    </w:p>
    <w:p w:rsidR="00673138" w:rsidRDefault="00673138" w:rsidP="00673138">
      <w:pPr>
        <w:spacing w:before="100" w:beforeAutospacing="1" w:after="100" w:afterAutospacing="1" w:line="360" w:lineRule="auto"/>
        <w:jc w:val="both"/>
        <w:rPr>
          <w:rFonts w:ascii="Arial" w:eastAsia="Times New Roman" w:hAnsi="Arial" w:cs="Arial"/>
          <w:b/>
          <w:lang w:val="en-US" w:eastAsia="en-ZA"/>
        </w:rPr>
      </w:pPr>
    </w:p>
    <w:p w:rsidR="005B5573" w:rsidRDefault="005B5573"/>
    <w:p w:rsidR="00B35FBA" w:rsidRDefault="00B35FBA" w:rsidP="00673138">
      <w:pPr>
        <w:jc w:val="center"/>
        <w:rPr>
          <w:rFonts w:ascii="Arial" w:hAnsi="Arial" w:cs="Arial"/>
          <w:b/>
        </w:rPr>
      </w:pPr>
    </w:p>
    <w:p w:rsidR="00673138" w:rsidRDefault="00673138" w:rsidP="00673138">
      <w:pPr>
        <w:spacing w:before="100" w:beforeAutospacing="1" w:after="100" w:afterAutospacing="1" w:line="360" w:lineRule="auto"/>
        <w:jc w:val="both"/>
        <w:rPr>
          <w:rFonts w:ascii="Arial" w:eastAsia="Times New Roman" w:hAnsi="Arial" w:cs="Arial"/>
          <w:b/>
          <w:lang w:val="en-US" w:eastAsia="en-ZA"/>
        </w:rPr>
      </w:pPr>
    </w:p>
    <w:p w:rsidR="00673138" w:rsidRDefault="00673138" w:rsidP="00673138">
      <w:pPr>
        <w:spacing w:before="100" w:beforeAutospacing="1" w:after="100" w:afterAutospacing="1" w:line="360" w:lineRule="auto"/>
        <w:jc w:val="both"/>
        <w:rPr>
          <w:rFonts w:ascii="Arial" w:eastAsia="Times New Roman" w:hAnsi="Arial" w:cs="Arial"/>
          <w:b/>
          <w:lang w:val="en-US" w:eastAsia="en-ZA"/>
        </w:rPr>
      </w:pPr>
    </w:p>
    <w:p w:rsidR="00673138" w:rsidRDefault="00673138"/>
    <w:p w:rsidR="00673138" w:rsidRDefault="00673138"/>
    <w:sectPr w:rsidR="0067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0B"/>
    <w:multiLevelType w:val="hybridMultilevel"/>
    <w:tmpl w:val="A12EFCF2"/>
    <w:lvl w:ilvl="0" w:tplc="8CB68DCC">
      <w:start w:val="1"/>
      <w:numFmt w:val="lowerLetter"/>
      <w:lvlText w:val="(%1)"/>
      <w:lvlJc w:val="left"/>
      <w:pPr>
        <w:ind w:left="1473" w:hanging="480"/>
      </w:pPr>
      <w:rPr>
        <w:rFonts w:hint="default"/>
        <w:b w:val="0"/>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
    <w:nsid w:val="38CA5671"/>
    <w:multiLevelType w:val="hybridMultilevel"/>
    <w:tmpl w:val="653AED1A"/>
    <w:lvl w:ilvl="0" w:tplc="1C090005">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7BFA09DD"/>
    <w:multiLevelType w:val="hybridMultilevel"/>
    <w:tmpl w:val="3BF6B3EA"/>
    <w:lvl w:ilvl="0" w:tplc="1C090001">
      <w:start w:val="1"/>
      <w:numFmt w:val="bullet"/>
      <w:lvlText w:val=""/>
      <w:lvlJc w:val="left"/>
      <w:pPr>
        <w:ind w:left="786" w:hanging="360"/>
      </w:pPr>
      <w:rPr>
        <w:rFonts w:ascii="Symbol" w:hAnsi="Symbol" w:hint="default"/>
      </w:rPr>
    </w:lvl>
    <w:lvl w:ilvl="1" w:tplc="1C090001">
      <w:start w:val="1"/>
      <w:numFmt w:val="bullet"/>
      <w:lvlText w:val=""/>
      <w:lvlJc w:val="left"/>
      <w:pPr>
        <w:ind w:left="1451" w:hanging="360"/>
      </w:pPr>
      <w:rPr>
        <w:rFonts w:ascii="Symbol" w:hAnsi="Symbol" w:hint="default"/>
      </w:rPr>
    </w:lvl>
    <w:lvl w:ilvl="2" w:tplc="04090005">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38"/>
    <w:rsid w:val="005B5573"/>
    <w:rsid w:val="00673138"/>
    <w:rsid w:val="00B35FBA"/>
    <w:rsid w:val="00B83397"/>
    <w:rsid w:val="00BE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3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3138"/>
    <w:pPr>
      <w:ind w:left="720"/>
      <w:contextualSpacing/>
    </w:pPr>
  </w:style>
  <w:style w:type="character" w:customStyle="1" w:styleId="ListParagraphChar">
    <w:name w:val="List Paragraph Char"/>
    <w:link w:val="ListParagraph"/>
    <w:uiPriority w:val="34"/>
    <w:locked/>
    <w:rsid w:val="00673138"/>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3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3138"/>
    <w:pPr>
      <w:ind w:left="720"/>
      <w:contextualSpacing/>
    </w:pPr>
  </w:style>
  <w:style w:type="character" w:customStyle="1" w:styleId="ListParagraphChar">
    <w:name w:val="List Paragraph Char"/>
    <w:link w:val="ListParagraph"/>
    <w:uiPriority w:val="34"/>
    <w:locked/>
    <w:rsid w:val="0067313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2016-06-08T10:30:00Z</dcterms:created>
  <dcterms:modified xsi:type="dcterms:W3CDTF">2016-06-08T10:30:00Z</dcterms:modified>
</cp:coreProperties>
</file>