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AB" w:rsidRPr="00195E6E" w:rsidRDefault="00F619AB" w:rsidP="00F619AB">
      <w:pPr>
        <w:pStyle w:val="DACBODYTEXT"/>
        <w:ind w:left="84"/>
        <w:jc w:val="center"/>
        <w:rPr>
          <w:rFonts w:cs="Arial"/>
          <w:b/>
          <w:sz w:val="32"/>
          <w:szCs w:val="32"/>
        </w:rPr>
      </w:pPr>
      <w:r w:rsidRPr="00230359">
        <w:rPr>
          <w:rFonts w:cs="Arial"/>
          <w:b/>
          <w:sz w:val="32"/>
          <w:szCs w:val="32"/>
        </w:rPr>
        <w:t>NATIONAL ASSEMBLY</w:t>
      </w:r>
    </w:p>
    <w:p w:rsidR="00F619AB" w:rsidRPr="00230359" w:rsidRDefault="00F619AB" w:rsidP="00F619AB">
      <w:pPr>
        <w:pStyle w:val="DACBODYTEXT"/>
        <w:spacing w:after="0"/>
        <w:ind w:left="84"/>
        <w:jc w:val="both"/>
        <w:rPr>
          <w:rFonts w:cs="Arial"/>
          <w:b/>
          <w:sz w:val="32"/>
          <w:szCs w:val="32"/>
          <w:u w:val="single"/>
        </w:rPr>
      </w:pPr>
      <w:bookmarkStart w:id="0" w:name="_GoBack"/>
      <w:bookmarkEnd w:id="0"/>
      <w:r w:rsidRPr="00230359">
        <w:rPr>
          <w:rFonts w:cs="Arial"/>
          <w:b/>
          <w:sz w:val="32"/>
          <w:szCs w:val="32"/>
          <w:u w:val="single"/>
        </w:rPr>
        <w:t>QUESTION NO. 1336-2021</w:t>
      </w:r>
    </w:p>
    <w:p w:rsidR="00F619AB" w:rsidRPr="00230359" w:rsidRDefault="00F619AB" w:rsidP="00F619AB">
      <w:pPr>
        <w:tabs>
          <w:tab w:val="left" w:pos="576"/>
          <w:tab w:val="left" w:pos="1296"/>
          <w:tab w:val="left" w:pos="6336"/>
        </w:tabs>
        <w:spacing w:after="0"/>
        <w:ind w:left="70"/>
        <w:jc w:val="both"/>
        <w:rPr>
          <w:rFonts w:cs="Arial"/>
          <w:b/>
          <w:sz w:val="32"/>
          <w:szCs w:val="32"/>
          <w:u w:val="single"/>
        </w:rPr>
      </w:pPr>
      <w:r w:rsidRPr="00230359">
        <w:rPr>
          <w:rFonts w:cs="Arial"/>
          <w:b/>
          <w:sz w:val="32"/>
          <w:szCs w:val="32"/>
          <w:u w:val="single"/>
        </w:rPr>
        <w:t>FOR WRITTEN REPLY</w:t>
      </w:r>
    </w:p>
    <w:p w:rsidR="00F619AB" w:rsidRPr="00230359" w:rsidRDefault="00F619AB" w:rsidP="00F619AB">
      <w:pPr>
        <w:tabs>
          <w:tab w:val="left" w:pos="6336"/>
        </w:tabs>
        <w:spacing w:after="0"/>
        <w:ind w:left="70"/>
        <w:jc w:val="both"/>
        <w:rPr>
          <w:rFonts w:cs="Arial"/>
          <w:b/>
          <w:sz w:val="32"/>
          <w:szCs w:val="32"/>
        </w:rPr>
      </w:pPr>
      <w:r w:rsidRPr="00230359">
        <w:rPr>
          <w:rFonts w:cs="Arial"/>
          <w:b/>
          <w:sz w:val="32"/>
          <w:szCs w:val="32"/>
        </w:rPr>
        <w:t>INTERNAL QUESTION PAPER NO 13 - 2021: Date of publication – 14 May 2021</w:t>
      </w:r>
    </w:p>
    <w:p w:rsidR="00F619AB" w:rsidRPr="00195E6E" w:rsidRDefault="00F619AB" w:rsidP="00F619AB">
      <w:pPr>
        <w:spacing w:before="100" w:beforeAutospacing="1" w:after="0"/>
        <w:jc w:val="both"/>
        <w:rPr>
          <w:rFonts w:cs="Arial"/>
          <w:b/>
          <w:bCs/>
          <w:sz w:val="32"/>
          <w:szCs w:val="32"/>
        </w:rPr>
      </w:pPr>
      <w:r w:rsidRPr="00230359">
        <w:rPr>
          <w:rFonts w:cs="Arial"/>
          <w:b/>
          <w:bCs/>
          <w:sz w:val="32"/>
          <w:szCs w:val="32"/>
        </w:rPr>
        <w:t xml:space="preserve">“Mr D J </w:t>
      </w:r>
      <w:proofErr w:type="spellStart"/>
      <w:r w:rsidRPr="00230359">
        <w:rPr>
          <w:rFonts w:cs="Arial"/>
          <w:b/>
          <w:bCs/>
          <w:sz w:val="32"/>
          <w:szCs w:val="32"/>
        </w:rPr>
        <w:t>Stubbe</w:t>
      </w:r>
      <w:proofErr w:type="spellEnd"/>
      <w:r w:rsidRPr="00230359">
        <w:rPr>
          <w:rFonts w:cs="Arial"/>
          <w:b/>
          <w:bCs/>
          <w:sz w:val="32"/>
          <w:szCs w:val="32"/>
        </w:rPr>
        <w:t xml:space="preserve"> (DA) to ask the Minister if Sport, Arts and Culture:</w:t>
      </w:r>
    </w:p>
    <w:p w:rsidR="00F619AB" w:rsidRPr="00230359" w:rsidRDefault="00F619AB" w:rsidP="00F619AB">
      <w:pPr>
        <w:spacing w:before="240"/>
        <w:jc w:val="both"/>
        <w:rPr>
          <w:rFonts w:cs="Arial"/>
          <w:b/>
          <w:sz w:val="32"/>
          <w:szCs w:val="32"/>
        </w:rPr>
      </w:pPr>
      <w:r w:rsidRPr="00230359">
        <w:rPr>
          <w:rFonts w:cs="Arial"/>
          <w:sz w:val="32"/>
          <w:szCs w:val="32"/>
        </w:rPr>
        <w:t xml:space="preserve">Whether, with reference to his reply to question 988 on 14 April 2021, wherein he stated that (a) a total of R 19 813 800 was spent on infrastructure during 2016, yet the 2016-17 annual report on the webpage of the SA Sports Trust states the R 129 724 372 million was spent on infrastructure and (b) for 2017 a total of R 8 860 520 was spent on infrastructure, yet the 2017-18 annual report state that R96 505 140 was spent, he will furnish Mr D J </w:t>
      </w:r>
      <w:proofErr w:type="spellStart"/>
      <w:r w:rsidRPr="00230359">
        <w:rPr>
          <w:rFonts w:cs="Arial"/>
          <w:sz w:val="32"/>
          <w:szCs w:val="32"/>
        </w:rPr>
        <w:t>Stubbe</w:t>
      </w:r>
      <w:proofErr w:type="spellEnd"/>
      <w:r w:rsidRPr="00230359">
        <w:rPr>
          <w:rFonts w:cs="Arial"/>
          <w:sz w:val="32"/>
          <w:szCs w:val="32"/>
        </w:rPr>
        <w:t xml:space="preserve"> with a clear explanation of the huge discrepancies; if not, why not, if so, wh</w:t>
      </w:r>
      <w:r>
        <w:rPr>
          <w:rFonts w:cs="Arial"/>
          <w:sz w:val="32"/>
          <w:szCs w:val="32"/>
        </w:rPr>
        <w:t>at are the relevant details?</w:t>
      </w:r>
      <w:r>
        <w:rPr>
          <w:rFonts w:cs="Arial"/>
          <w:sz w:val="32"/>
          <w:szCs w:val="32"/>
        </w:rPr>
        <w:tab/>
      </w:r>
      <w:r w:rsidRPr="00230359">
        <w:rPr>
          <w:rFonts w:cs="Arial"/>
          <w:b/>
          <w:sz w:val="32"/>
          <w:szCs w:val="32"/>
        </w:rPr>
        <w:t>NW1532E</w:t>
      </w:r>
    </w:p>
    <w:p w:rsidR="00F619AB" w:rsidRPr="00230359" w:rsidRDefault="00F619AB" w:rsidP="00F619AB">
      <w:pPr>
        <w:tabs>
          <w:tab w:val="left" w:pos="8931"/>
        </w:tabs>
        <w:spacing w:after="0"/>
        <w:jc w:val="both"/>
        <w:rPr>
          <w:rFonts w:cs="Arial"/>
          <w:b/>
          <w:sz w:val="32"/>
          <w:szCs w:val="32"/>
        </w:rPr>
      </w:pPr>
      <w:r w:rsidRPr="00230359">
        <w:rPr>
          <w:rFonts w:cs="Arial"/>
          <w:b/>
          <w:sz w:val="32"/>
          <w:szCs w:val="32"/>
        </w:rPr>
        <w:t>REPLY:</w:t>
      </w:r>
    </w:p>
    <w:p w:rsidR="00F619AB" w:rsidRPr="00230359" w:rsidRDefault="00F619AB" w:rsidP="00F619AB">
      <w:pPr>
        <w:spacing w:before="120" w:after="100" w:afterAutospacing="1"/>
        <w:jc w:val="both"/>
        <w:rPr>
          <w:rFonts w:cs="Arial"/>
          <w:sz w:val="32"/>
          <w:szCs w:val="32"/>
        </w:rPr>
      </w:pPr>
      <w:r w:rsidRPr="00230359">
        <w:rPr>
          <w:rFonts w:cs="Arial"/>
          <w:sz w:val="32"/>
          <w:szCs w:val="32"/>
          <w:lang w:val="en-GB"/>
        </w:rPr>
        <w:t>The Sports Trust indicated that their review has uncovered an unfortunate oversight (error) which led to the confusion. Noting that they used the same reporting template and accounting framework for the financial years in question. The indication is that the amounts as mentioned are correctly reflected in the Audited Financial Statements; the error was the incorrect reference to these line items under question but the amounts remain the same.</w:t>
      </w:r>
    </w:p>
    <w:p w:rsidR="00F619AB" w:rsidRPr="00230359" w:rsidRDefault="00F619AB" w:rsidP="00F619AB">
      <w:pPr>
        <w:spacing w:before="120" w:after="100" w:afterAutospacing="1"/>
        <w:jc w:val="both"/>
        <w:rPr>
          <w:rFonts w:cs="Arial"/>
          <w:sz w:val="32"/>
          <w:szCs w:val="32"/>
        </w:rPr>
      </w:pPr>
      <w:r w:rsidRPr="00230359">
        <w:rPr>
          <w:rFonts w:cs="Arial"/>
          <w:sz w:val="32"/>
          <w:szCs w:val="32"/>
          <w:lang w:val="en-GB"/>
        </w:rPr>
        <w:t>The discrepancies in question for the periods stated are as follows</w:t>
      </w:r>
    </w:p>
    <w:p w:rsidR="00F619AB" w:rsidRPr="00230359" w:rsidRDefault="00F619AB" w:rsidP="00F619AB">
      <w:pPr>
        <w:pStyle w:val="gmail-msolistparagraph"/>
        <w:numPr>
          <w:ilvl w:val="0"/>
          <w:numId w:val="1"/>
        </w:numPr>
        <w:spacing w:before="120" w:beforeAutospacing="0" w:afterAutospacing="0" w:line="276" w:lineRule="auto"/>
        <w:jc w:val="both"/>
        <w:rPr>
          <w:rFonts w:ascii="Arial" w:hAnsi="Arial" w:cs="Arial"/>
          <w:sz w:val="32"/>
          <w:szCs w:val="32"/>
        </w:rPr>
      </w:pPr>
      <w:r w:rsidRPr="00230359">
        <w:rPr>
          <w:rFonts w:ascii="Arial" w:hAnsi="Arial" w:cs="Arial"/>
          <w:sz w:val="32"/>
          <w:szCs w:val="32"/>
          <w:lang w:val="en-GB"/>
        </w:rPr>
        <w:lastRenderedPageBreak/>
        <w:t xml:space="preserve">For the 2016 financial period an amount of R19,813,800 was reported as Infrastructure Spend the error occurred during this period of the 2016 – 2017 annual report where the web page 18 reflected an amount of R129,724,372 for the same line item.  The amount of R129, 724,372 is the total amount for Projects Spend, which comprises of the elements of Infrastructure Spend of (R19, 813,800) and the balance of the total amount is made up of Programmes, and Equipment and Kit Spend. </w:t>
      </w:r>
    </w:p>
    <w:p w:rsidR="00F619AB" w:rsidRPr="00230359" w:rsidRDefault="00F619AB" w:rsidP="00F619AB">
      <w:pPr>
        <w:pStyle w:val="gmail-msolistparagraph"/>
        <w:spacing w:before="120" w:beforeAutospacing="0" w:afterAutospacing="0" w:line="276" w:lineRule="auto"/>
        <w:ind w:left="1080"/>
        <w:jc w:val="both"/>
        <w:rPr>
          <w:rFonts w:ascii="Arial" w:hAnsi="Arial" w:cs="Arial"/>
          <w:sz w:val="32"/>
          <w:szCs w:val="32"/>
        </w:rPr>
      </w:pPr>
      <w:r w:rsidRPr="00230359">
        <w:rPr>
          <w:rFonts w:ascii="Arial" w:hAnsi="Arial" w:cs="Arial"/>
          <w:sz w:val="32"/>
          <w:szCs w:val="32"/>
          <w:lang w:val="en-GB"/>
        </w:rPr>
        <w:t>The Infrastructure Spend line item is incorrectly referenced with the total amount of R129, 724,372; it should be Projects Spend as reflected on Page 19 of the Statement of Profit or Loss and Other Comprehensive Income.  Please refer to the second line from the bottom of the page as attached.</w:t>
      </w:r>
    </w:p>
    <w:p w:rsidR="00F619AB" w:rsidRPr="00230359" w:rsidRDefault="00F619AB" w:rsidP="00F619AB">
      <w:pPr>
        <w:pStyle w:val="gmail-msolistparagraph"/>
        <w:numPr>
          <w:ilvl w:val="0"/>
          <w:numId w:val="1"/>
        </w:numPr>
        <w:spacing w:before="120" w:beforeAutospacing="0" w:afterAutospacing="0" w:line="276" w:lineRule="auto"/>
        <w:jc w:val="both"/>
        <w:rPr>
          <w:rFonts w:ascii="Arial" w:hAnsi="Arial" w:cs="Arial"/>
          <w:sz w:val="32"/>
          <w:szCs w:val="32"/>
        </w:rPr>
      </w:pPr>
      <w:r w:rsidRPr="00230359">
        <w:rPr>
          <w:rFonts w:ascii="Arial" w:hAnsi="Arial" w:cs="Arial"/>
          <w:sz w:val="32"/>
          <w:szCs w:val="32"/>
          <w:lang w:val="en-GB"/>
        </w:rPr>
        <w:t xml:space="preserve">For 2017 an amount of </w:t>
      </w:r>
      <w:r w:rsidRPr="00230359">
        <w:rPr>
          <w:rFonts w:ascii="Arial" w:hAnsi="Arial" w:cs="Arial"/>
          <w:sz w:val="32"/>
          <w:szCs w:val="32"/>
        </w:rPr>
        <w:t xml:space="preserve">R8,860,520 </w:t>
      </w:r>
      <w:r w:rsidRPr="00230359">
        <w:rPr>
          <w:rFonts w:ascii="Arial" w:hAnsi="Arial" w:cs="Arial"/>
          <w:sz w:val="32"/>
          <w:szCs w:val="32"/>
          <w:lang w:val="en-GB"/>
        </w:rPr>
        <w:t xml:space="preserve">was reported as Infrastructure Spend; the error occurred during this period of 2017 – 2018 Annual Report where the web page reflected an amount of R86,171,816 for the same line item. The amount of R86, 171,816 is the total amount for Projects Spend, which comprises of the elements of Infrastructure Spend of (R8, 860,520) and the balance for the total amount compromises of the following items in the form of Programmes, and Equipment and Kit Spend. </w:t>
      </w:r>
    </w:p>
    <w:p w:rsidR="00F619AB" w:rsidRPr="00230359" w:rsidRDefault="00F619AB" w:rsidP="00F619AB">
      <w:pPr>
        <w:pStyle w:val="gmail-msolistparagraph"/>
        <w:spacing w:before="120" w:beforeAutospacing="0" w:afterAutospacing="0" w:line="276" w:lineRule="auto"/>
        <w:ind w:left="1080"/>
        <w:jc w:val="both"/>
        <w:rPr>
          <w:rFonts w:ascii="Arial" w:hAnsi="Arial" w:cs="Arial"/>
          <w:sz w:val="32"/>
          <w:szCs w:val="32"/>
        </w:rPr>
      </w:pPr>
      <w:r w:rsidRPr="00230359">
        <w:rPr>
          <w:rFonts w:ascii="Arial" w:hAnsi="Arial" w:cs="Arial"/>
          <w:sz w:val="32"/>
          <w:szCs w:val="32"/>
          <w:lang w:val="en-GB"/>
        </w:rPr>
        <w:t xml:space="preserve">The Infrastructure Spend line item is incorrectly referenced with this amount of R86,171,816; it and should be Projects Spend as reflected on Page 19 of the Statement of Profit or Loss and Other Comprehensive </w:t>
      </w:r>
      <w:r w:rsidRPr="00230359">
        <w:rPr>
          <w:rFonts w:ascii="Arial" w:hAnsi="Arial" w:cs="Arial"/>
          <w:sz w:val="32"/>
          <w:szCs w:val="32"/>
          <w:lang w:val="en-GB"/>
        </w:rPr>
        <w:lastRenderedPageBreak/>
        <w:t>Income.  Please refer to the second line from the bottom of the page as attached.</w:t>
      </w:r>
    </w:p>
    <w:p w:rsidR="00F619AB" w:rsidRPr="00230359" w:rsidRDefault="00F619AB" w:rsidP="00F619AB">
      <w:pPr>
        <w:pStyle w:val="gmail-msolistparagraph"/>
        <w:spacing w:before="120" w:beforeAutospacing="0" w:afterAutospacing="0" w:line="276" w:lineRule="auto"/>
        <w:jc w:val="both"/>
        <w:rPr>
          <w:rFonts w:ascii="Arial" w:hAnsi="Arial" w:cs="Arial"/>
          <w:sz w:val="32"/>
          <w:szCs w:val="32"/>
        </w:rPr>
      </w:pPr>
    </w:p>
    <w:p w:rsidR="00F619AB" w:rsidRPr="00230359" w:rsidRDefault="00F619AB" w:rsidP="00F619AB">
      <w:pPr>
        <w:pStyle w:val="gmail-msolistparagraph"/>
        <w:spacing w:before="120" w:beforeAutospacing="0" w:afterAutospacing="0" w:line="276" w:lineRule="auto"/>
        <w:jc w:val="both"/>
        <w:rPr>
          <w:rFonts w:ascii="Arial" w:hAnsi="Arial" w:cs="Arial"/>
          <w:sz w:val="32"/>
          <w:szCs w:val="32"/>
        </w:rPr>
      </w:pPr>
      <w:r w:rsidRPr="00230359">
        <w:rPr>
          <w:rFonts w:ascii="Arial" w:hAnsi="Arial" w:cs="Arial"/>
          <w:sz w:val="32"/>
          <w:szCs w:val="32"/>
        </w:rPr>
        <w:t>The amount of R96, 505,140 reflects the Total Income raised that comprises of the Projects Spend (R86, 171,816), Fundraising, and Operational Expenses (R9, 401,488).</w:t>
      </w:r>
    </w:p>
    <w:p w:rsidR="00F619AB" w:rsidRPr="00230359" w:rsidRDefault="00F619AB" w:rsidP="00F619AB">
      <w:pPr>
        <w:pStyle w:val="gmail-msolistparagraph"/>
        <w:spacing w:before="120" w:beforeAutospacing="0" w:afterAutospacing="0" w:line="276" w:lineRule="auto"/>
        <w:jc w:val="both"/>
        <w:rPr>
          <w:rFonts w:ascii="Arial" w:hAnsi="Arial" w:cs="Arial"/>
          <w:sz w:val="32"/>
          <w:szCs w:val="32"/>
        </w:rPr>
      </w:pPr>
    </w:p>
    <w:p w:rsidR="00F619AB" w:rsidRPr="00230359" w:rsidRDefault="00F619AB" w:rsidP="00F619AB">
      <w:pPr>
        <w:spacing w:before="120" w:after="100" w:afterAutospacing="1"/>
        <w:jc w:val="both"/>
        <w:rPr>
          <w:rFonts w:cs="Arial"/>
          <w:sz w:val="32"/>
          <w:szCs w:val="32"/>
          <w:lang w:val="en-GB"/>
        </w:rPr>
      </w:pPr>
      <w:r w:rsidRPr="00230359">
        <w:rPr>
          <w:rFonts w:cs="Arial"/>
          <w:sz w:val="32"/>
          <w:szCs w:val="32"/>
          <w:lang w:val="en-GB"/>
        </w:rPr>
        <w:t>In both instances the amounts mentioned under Infrastructure Spend and Project Spend are the same amounts but incorrectly referenced.</w:t>
      </w:r>
    </w:p>
    <w:p w:rsidR="00F619AB" w:rsidRPr="00230359" w:rsidRDefault="00F619AB" w:rsidP="00F619AB">
      <w:pPr>
        <w:jc w:val="both"/>
        <w:rPr>
          <w:rFonts w:cs="Arial"/>
          <w:b/>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Pr="00230359" w:rsidRDefault="00F619AB" w:rsidP="00F619AB">
      <w:pPr>
        <w:pStyle w:val="DACBODYTEXT"/>
        <w:ind w:left="0"/>
        <w:jc w:val="both"/>
        <w:rPr>
          <w:rFonts w:cs="Arial"/>
          <w:sz w:val="32"/>
          <w:szCs w:val="32"/>
        </w:rPr>
      </w:pPr>
    </w:p>
    <w:p w:rsidR="00F619AB" w:rsidRDefault="00F619AB" w:rsidP="00F619AB">
      <w:pPr>
        <w:pStyle w:val="DACBODYTEXT"/>
        <w:ind w:left="0"/>
        <w:jc w:val="both"/>
        <w:rPr>
          <w:rFonts w:cs="Arial"/>
          <w:sz w:val="32"/>
          <w:szCs w:val="32"/>
        </w:rPr>
      </w:pPr>
    </w:p>
    <w:p w:rsidR="00F619AB" w:rsidRDefault="00F619AB" w:rsidP="00F619AB">
      <w:pPr>
        <w:pStyle w:val="DACBODYTEXT"/>
        <w:ind w:left="0"/>
        <w:jc w:val="both"/>
        <w:rPr>
          <w:rFonts w:cs="Arial"/>
          <w:sz w:val="32"/>
          <w:szCs w:val="32"/>
        </w:rPr>
      </w:pPr>
    </w:p>
    <w:p w:rsidR="006A33F5" w:rsidRDefault="00FD1F15"/>
    <w:sectPr w:rsidR="006A33F5" w:rsidSect="004C6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282"/>
    <w:multiLevelType w:val="hybridMultilevel"/>
    <w:tmpl w:val="286E7878"/>
    <w:lvl w:ilvl="0" w:tplc="519090A2">
      <w:start w:val="1"/>
      <w:numFmt w:val="lowerLetter"/>
      <w:lvlText w:val="%1)"/>
      <w:lvlJc w:val="left"/>
      <w:pPr>
        <w:ind w:left="1080" w:hanging="360"/>
      </w:pPr>
      <w:rPr>
        <w:rFonts w:ascii="Calibri" w:hAnsi="Calibri" w:cs="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9AB"/>
    <w:rsid w:val="004C6B66"/>
    <w:rsid w:val="00BE5DFB"/>
    <w:rsid w:val="00F32270"/>
    <w:rsid w:val="00F619AB"/>
    <w:rsid w:val="00FD1F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619AB"/>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619AB"/>
    <w:pPr>
      <w:ind w:left="993"/>
    </w:pPr>
    <w:rPr>
      <w:szCs w:val="18"/>
    </w:rPr>
  </w:style>
  <w:style w:type="paragraph" w:customStyle="1" w:styleId="gmail-msolistparagraph">
    <w:name w:val="gmail-msolistparagraph"/>
    <w:basedOn w:val="Normal"/>
    <w:uiPriority w:val="99"/>
    <w:rsid w:val="00F619AB"/>
    <w:pPr>
      <w:spacing w:before="100" w:beforeAutospacing="1" w:after="100" w:afterAutospacing="1" w:line="240" w:lineRule="auto"/>
    </w:pPr>
    <w:rPr>
      <w:rFonts w:ascii="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2021-06-07T14:34:00Z</dcterms:created>
  <dcterms:modified xsi:type="dcterms:W3CDTF">2021-06-07T14:34:00Z</dcterms:modified>
</cp:coreProperties>
</file>