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EA3" w:rsidRDefault="003C3EA3" w:rsidP="00F5793E">
      <w:pPr>
        <w:spacing w:before="100" w:beforeAutospacing="1" w:after="100" w:afterAutospacing="1"/>
        <w:ind w:left="720" w:hanging="720"/>
        <w:jc w:val="both"/>
        <w:outlineLvl w:val="0"/>
        <w:rPr>
          <w:rFonts w:ascii="Arial" w:hAnsi="Arial" w:cs="Arial"/>
          <w:b/>
        </w:rPr>
      </w:pPr>
      <w:r>
        <w:rPr>
          <w:rFonts w:ascii="Arial" w:hAnsi="Arial" w:cs="Arial"/>
          <w:b/>
        </w:rPr>
        <w:t>National Assembly</w:t>
      </w:r>
    </w:p>
    <w:p w:rsidR="003C3EA3" w:rsidRDefault="003C3EA3" w:rsidP="00F5793E">
      <w:pPr>
        <w:spacing w:before="100" w:beforeAutospacing="1" w:after="100" w:afterAutospacing="1"/>
        <w:ind w:left="720" w:hanging="720"/>
        <w:jc w:val="both"/>
        <w:outlineLvl w:val="0"/>
        <w:rPr>
          <w:rFonts w:ascii="Arial" w:hAnsi="Arial" w:cs="Arial"/>
          <w:b/>
        </w:rPr>
      </w:pPr>
      <w:r>
        <w:rPr>
          <w:rFonts w:ascii="Arial" w:hAnsi="Arial" w:cs="Arial"/>
          <w:b/>
        </w:rPr>
        <w:t>Question No 1322</w:t>
      </w:r>
    </w:p>
    <w:p w:rsidR="00F5793E" w:rsidRPr="00F5793E" w:rsidRDefault="00F5793E" w:rsidP="00F5793E">
      <w:pPr>
        <w:spacing w:before="100" w:beforeAutospacing="1" w:after="100" w:afterAutospacing="1"/>
        <w:ind w:left="720" w:hanging="720"/>
        <w:jc w:val="both"/>
        <w:outlineLvl w:val="0"/>
        <w:rPr>
          <w:rFonts w:ascii="Arial" w:hAnsi="Arial" w:cs="Arial"/>
          <w:b/>
        </w:rPr>
      </w:pPr>
      <w:r w:rsidRPr="00F5793E">
        <w:rPr>
          <w:rFonts w:ascii="Arial" w:hAnsi="Arial" w:cs="Arial"/>
          <w:b/>
        </w:rPr>
        <w:t xml:space="preserve">Ms B </w:t>
      </w:r>
      <w:proofErr w:type="spellStart"/>
      <w:r w:rsidRPr="00F5793E">
        <w:rPr>
          <w:rFonts w:ascii="Arial" w:hAnsi="Arial" w:cs="Arial"/>
          <w:b/>
        </w:rPr>
        <w:t>Mathulelwa</w:t>
      </w:r>
      <w:proofErr w:type="spellEnd"/>
      <w:r w:rsidRPr="00F5793E">
        <w:rPr>
          <w:rFonts w:ascii="Arial" w:hAnsi="Arial" w:cs="Arial"/>
          <w:b/>
        </w:rPr>
        <w:t xml:space="preserve"> (EFF) to ask </w:t>
      </w:r>
      <w:r w:rsidRPr="00F5793E">
        <w:rPr>
          <w:rFonts w:ascii="Arial" w:hAnsi="Arial" w:cs="Arial"/>
          <w:b/>
          <w:lang w:val="en-GB"/>
        </w:rPr>
        <w:t>the</w:t>
      </w:r>
      <w:r w:rsidRPr="00F5793E">
        <w:rPr>
          <w:rFonts w:ascii="Arial" w:hAnsi="Arial" w:cs="Arial"/>
          <w:b/>
        </w:rPr>
        <w:t xml:space="preserve"> Minister of </w:t>
      </w:r>
      <w:r w:rsidRPr="00F5793E">
        <w:rPr>
          <w:rFonts w:ascii="Arial" w:hAnsi="Arial" w:cs="Arial"/>
          <w:b/>
          <w:bCs/>
        </w:rPr>
        <w:t>Transport</w:t>
      </w:r>
      <w:r w:rsidRPr="00F5793E">
        <w:rPr>
          <w:rFonts w:ascii="Arial" w:hAnsi="Arial" w:cs="Arial"/>
          <w:b/>
        </w:rPr>
        <w:t>:</w:t>
      </w:r>
    </w:p>
    <w:p w:rsidR="00F5793E" w:rsidRPr="00F5793E" w:rsidRDefault="00F5793E" w:rsidP="003C3EA3">
      <w:pPr>
        <w:spacing w:before="100" w:beforeAutospacing="1" w:after="100" w:afterAutospacing="1"/>
        <w:jc w:val="both"/>
        <w:rPr>
          <w:rFonts w:ascii="Arial" w:hAnsi="Arial" w:cs="Arial"/>
        </w:rPr>
      </w:pPr>
      <w:r w:rsidRPr="00F5793E">
        <w:rPr>
          <w:rFonts w:ascii="Arial" w:hAnsi="Arial" w:cs="Arial"/>
          <w:lang w:val="en-GB"/>
        </w:rPr>
        <w:t>In light of the high volume of trucks operating and damaging the roads, what steps has she taken to rebuild the railway system that has been ruined?</w:t>
      </w:r>
      <w:r w:rsidRPr="00F5793E">
        <w:rPr>
          <w:rFonts w:ascii="Arial" w:hAnsi="Arial" w:cs="Arial"/>
          <w:noProof/>
        </w:rPr>
        <w:tab/>
      </w:r>
      <w:r w:rsidRPr="00F5793E">
        <w:rPr>
          <w:rFonts w:ascii="Arial" w:hAnsi="Arial" w:cs="Arial"/>
          <w:noProof/>
        </w:rPr>
        <w:tab/>
        <w:t>NW1487E</w:t>
      </w:r>
    </w:p>
    <w:p w:rsidR="00BD599B" w:rsidRDefault="00F04BF9" w:rsidP="00C85C58">
      <w:pPr>
        <w:tabs>
          <w:tab w:val="left" w:pos="0"/>
        </w:tabs>
        <w:spacing w:before="100" w:beforeAutospacing="1" w:after="100" w:afterAutospacing="1"/>
        <w:ind w:left="426" w:hanging="426"/>
        <w:jc w:val="both"/>
        <w:outlineLvl w:val="0"/>
        <w:rPr>
          <w:rFonts w:ascii="Arial" w:eastAsia="Arial" w:hAnsi="Arial" w:cs="Arial"/>
          <w:b/>
        </w:rPr>
      </w:pPr>
      <w:r w:rsidRPr="00CB4353">
        <w:rPr>
          <w:rFonts w:ascii="Arial" w:eastAsia="Arial" w:hAnsi="Arial" w:cs="Arial"/>
          <w:b/>
        </w:rPr>
        <w:t>REPLY</w:t>
      </w:r>
    </w:p>
    <w:p w:rsidR="002B5D15" w:rsidRDefault="002B5D15" w:rsidP="002B5D15">
      <w:pPr>
        <w:spacing w:before="100" w:beforeAutospacing="1" w:after="100" w:afterAutospacing="1" w:line="360" w:lineRule="auto"/>
        <w:jc w:val="both"/>
        <w:outlineLvl w:val="0"/>
        <w:rPr>
          <w:rFonts w:ascii="Arial" w:eastAsia="Arial" w:hAnsi="Arial" w:cs="Arial"/>
          <w:bCs/>
        </w:rPr>
      </w:pPr>
      <w:r w:rsidRPr="002B5D15">
        <w:rPr>
          <w:rFonts w:ascii="Arial" w:eastAsia="Arial" w:hAnsi="Arial" w:cs="Arial"/>
          <w:bCs/>
        </w:rPr>
        <w:t>The approval of the White Paper on National Rail Policy</w:t>
      </w:r>
      <w:r>
        <w:rPr>
          <w:rFonts w:ascii="Arial" w:eastAsia="Arial" w:hAnsi="Arial" w:cs="Arial"/>
          <w:bCs/>
        </w:rPr>
        <w:t xml:space="preserve"> (NRP)</w:t>
      </w:r>
      <w:r w:rsidRPr="002B5D15">
        <w:rPr>
          <w:rFonts w:ascii="Arial" w:eastAsia="Arial" w:hAnsi="Arial" w:cs="Arial"/>
          <w:bCs/>
        </w:rPr>
        <w:t xml:space="preserve"> by Cabinet on 22 March 2022, assured a new and vibrant future for the rail industry in South Africa. The NRP contains specific policy direction on rail infrastructure, access</w:t>
      </w:r>
      <w:r w:rsidR="0082173D">
        <w:rPr>
          <w:rFonts w:ascii="Arial" w:eastAsia="Arial" w:hAnsi="Arial" w:cs="Arial"/>
          <w:bCs/>
        </w:rPr>
        <w:t xml:space="preserve">, economic regulation </w:t>
      </w:r>
      <w:r w:rsidRPr="002B5D15">
        <w:rPr>
          <w:rFonts w:ascii="Arial" w:eastAsia="Arial" w:hAnsi="Arial" w:cs="Arial"/>
          <w:bCs/>
        </w:rPr>
        <w:t>and the market structure geared to dramatically change rail transportation in South Africa and intends to re-establish rail as the backbone of freight transportation and urban commuter mobility.</w:t>
      </w:r>
    </w:p>
    <w:p w:rsidR="002B5D15" w:rsidRDefault="002B5D15" w:rsidP="002B5D15">
      <w:pPr>
        <w:spacing w:before="100" w:beforeAutospacing="1" w:after="100" w:afterAutospacing="1" w:line="360" w:lineRule="auto"/>
        <w:jc w:val="both"/>
        <w:outlineLvl w:val="0"/>
        <w:rPr>
          <w:rFonts w:ascii="Arial" w:eastAsia="Arial" w:hAnsi="Arial" w:cs="Arial"/>
          <w:bCs/>
        </w:rPr>
      </w:pPr>
      <w:r w:rsidRPr="002B5D15">
        <w:rPr>
          <w:rFonts w:ascii="Arial" w:eastAsia="Arial" w:hAnsi="Arial" w:cs="Arial"/>
          <w:bCs/>
        </w:rPr>
        <w:t xml:space="preserve">Transnet and PRASA, both wholly owned by the Government, </w:t>
      </w:r>
      <w:r>
        <w:rPr>
          <w:rFonts w:ascii="Arial" w:eastAsia="Arial" w:hAnsi="Arial" w:cs="Arial"/>
          <w:bCs/>
        </w:rPr>
        <w:t xml:space="preserve">has been experiencing </w:t>
      </w:r>
      <w:r w:rsidRPr="002B5D15">
        <w:rPr>
          <w:rFonts w:ascii="Arial" w:eastAsia="Arial" w:hAnsi="Arial" w:cs="Arial"/>
          <w:bCs/>
        </w:rPr>
        <w:t>significant performance problems over several years (massive capital investment backlog, inadequate funding, obsolete and ageing infrastructure, deteriorating rolling stock, and outdated technologies and insufficient specialised technical skills) that has contributed to rail’s generally declining state.</w:t>
      </w:r>
    </w:p>
    <w:p w:rsidR="002B5D15" w:rsidRDefault="002B5D15" w:rsidP="002B5D15">
      <w:pPr>
        <w:spacing w:before="100" w:beforeAutospacing="1" w:after="100" w:afterAutospacing="1" w:line="360" w:lineRule="auto"/>
        <w:jc w:val="both"/>
        <w:outlineLvl w:val="0"/>
        <w:rPr>
          <w:rFonts w:ascii="Arial" w:eastAsia="Arial" w:hAnsi="Arial" w:cs="Arial"/>
          <w:bCs/>
        </w:rPr>
      </w:pPr>
      <w:r>
        <w:rPr>
          <w:rFonts w:ascii="Arial" w:eastAsia="Arial" w:hAnsi="Arial" w:cs="Arial"/>
          <w:bCs/>
        </w:rPr>
        <w:t xml:space="preserve">The </w:t>
      </w:r>
      <w:r w:rsidR="00CC73B7">
        <w:rPr>
          <w:rFonts w:ascii="Arial" w:eastAsia="Arial" w:hAnsi="Arial" w:cs="Arial"/>
          <w:bCs/>
        </w:rPr>
        <w:t xml:space="preserve">implementation of the </w:t>
      </w:r>
      <w:r>
        <w:rPr>
          <w:rFonts w:ascii="Arial" w:eastAsia="Arial" w:hAnsi="Arial" w:cs="Arial"/>
          <w:bCs/>
        </w:rPr>
        <w:t xml:space="preserve">NRP </w:t>
      </w:r>
      <w:r w:rsidR="00CC73B7">
        <w:rPr>
          <w:rFonts w:ascii="Arial" w:eastAsia="Arial" w:hAnsi="Arial" w:cs="Arial"/>
          <w:bCs/>
        </w:rPr>
        <w:t>has wider strategic implications for r</w:t>
      </w:r>
      <w:r w:rsidRPr="002B5D15">
        <w:rPr>
          <w:rFonts w:ascii="Arial" w:eastAsia="Arial" w:hAnsi="Arial" w:cs="Arial"/>
          <w:bCs/>
        </w:rPr>
        <w:t>ail infrastructure management, ownership and access control</w:t>
      </w:r>
      <w:r w:rsidR="00CC73B7">
        <w:rPr>
          <w:rFonts w:ascii="Arial" w:eastAsia="Arial" w:hAnsi="Arial" w:cs="Arial"/>
          <w:bCs/>
        </w:rPr>
        <w:t>.</w:t>
      </w:r>
      <w:r w:rsidRPr="002B5D15">
        <w:rPr>
          <w:rFonts w:ascii="Arial" w:eastAsia="Arial" w:hAnsi="Arial" w:cs="Arial"/>
          <w:bCs/>
        </w:rPr>
        <w:t xml:space="preserve"> The NRP opens up opportunities for new players to participate in the investment and delivery of rail services. Th</w:t>
      </w:r>
      <w:r w:rsidR="00CC73B7">
        <w:rPr>
          <w:rFonts w:ascii="Arial" w:eastAsia="Arial" w:hAnsi="Arial" w:cs="Arial"/>
          <w:bCs/>
        </w:rPr>
        <w:t xml:space="preserve">ese opportunities, if implemented successfully, will draw rail friendly freight back to rail. </w:t>
      </w:r>
    </w:p>
    <w:p w:rsidR="00CC73B7" w:rsidRDefault="00CC73B7" w:rsidP="002B5D15">
      <w:pPr>
        <w:spacing w:before="100" w:beforeAutospacing="1" w:after="100" w:afterAutospacing="1" w:line="360" w:lineRule="auto"/>
        <w:jc w:val="both"/>
        <w:outlineLvl w:val="0"/>
        <w:rPr>
          <w:rFonts w:ascii="Arial" w:eastAsia="Arial" w:hAnsi="Arial" w:cs="Arial"/>
          <w:bCs/>
        </w:rPr>
      </w:pPr>
    </w:p>
    <w:p w:rsidR="00CC73B7" w:rsidRDefault="00CC73B7" w:rsidP="002B5D15">
      <w:pPr>
        <w:spacing w:before="100" w:beforeAutospacing="1" w:after="100" w:afterAutospacing="1" w:line="360" w:lineRule="auto"/>
        <w:jc w:val="both"/>
        <w:outlineLvl w:val="0"/>
        <w:rPr>
          <w:rFonts w:ascii="Arial" w:eastAsia="Arial" w:hAnsi="Arial" w:cs="Arial"/>
          <w:bCs/>
        </w:rPr>
      </w:pPr>
    </w:p>
    <w:p w:rsidR="00CC73B7" w:rsidRDefault="00CC73B7" w:rsidP="002B5D15">
      <w:pPr>
        <w:spacing w:before="100" w:beforeAutospacing="1" w:after="100" w:afterAutospacing="1" w:line="360" w:lineRule="auto"/>
        <w:jc w:val="both"/>
        <w:outlineLvl w:val="0"/>
        <w:rPr>
          <w:rFonts w:ascii="Arial" w:eastAsia="Arial" w:hAnsi="Arial" w:cs="Arial"/>
          <w:bCs/>
        </w:rPr>
      </w:pPr>
    </w:p>
    <w:p w:rsidR="00CC73B7" w:rsidRDefault="00CC73B7" w:rsidP="002B5D15">
      <w:pPr>
        <w:spacing w:before="100" w:beforeAutospacing="1" w:after="100" w:afterAutospacing="1" w:line="360" w:lineRule="auto"/>
        <w:jc w:val="both"/>
        <w:outlineLvl w:val="0"/>
        <w:rPr>
          <w:rFonts w:ascii="Arial" w:eastAsia="Arial" w:hAnsi="Arial" w:cs="Arial"/>
          <w:bCs/>
        </w:rPr>
      </w:pPr>
    </w:p>
    <w:p w:rsidR="00CC73B7" w:rsidRDefault="00CC73B7" w:rsidP="002B5D15">
      <w:pPr>
        <w:spacing w:before="100" w:beforeAutospacing="1" w:after="100" w:afterAutospacing="1" w:line="360" w:lineRule="auto"/>
        <w:jc w:val="both"/>
        <w:outlineLvl w:val="0"/>
        <w:rPr>
          <w:rFonts w:ascii="Arial" w:eastAsia="Arial" w:hAnsi="Arial" w:cs="Arial"/>
          <w:bCs/>
        </w:rPr>
      </w:pPr>
    </w:p>
    <w:sectPr w:rsidR="00CC73B7" w:rsidSect="00F06C05">
      <w:pgSz w:w="12240" w:h="15840"/>
      <w:pgMar w:top="1418" w:right="1440" w:bottom="851" w:left="1843"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2">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7"/>
  </w:num>
  <w:num w:numId="3">
    <w:abstractNumId w:val="10"/>
  </w:num>
  <w:num w:numId="4">
    <w:abstractNumId w:val="12"/>
  </w:num>
  <w:num w:numId="5">
    <w:abstractNumId w:val="4"/>
  </w:num>
  <w:num w:numId="6">
    <w:abstractNumId w:val="5"/>
  </w:num>
  <w:num w:numId="7">
    <w:abstractNumId w:val="2"/>
  </w:num>
  <w:num w:numId="8">
    <w:abstractNumId w:val="9"/>
  </w:num>
  <w:num w:numId="9">
    <w:abstractNumId w:val="14"/>
  </w:num>
  <w:num w:numId="10">
    <w:abstractNumId w:val="8"/>
  </w:num>
  <w:num w:numId="11">
    <w:abstractNumId w:val="13"/>
  </w:num>
  <w:num w:numId="12">
    <w:abstractNumId w:val="11"/>
  </w:num>
  <w:num w:numId="13">
    <w:abstractNumId w:val="6"/>
  </w:num>
  <w:num w:numId="14">
    <w:abstractNumId w:val="1"/>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117FA"/>
    <w:rsid w:val="00044F85"/>
    <w:rsid w:val="0005022E"/>
    <w:rsid w:val="00052C92"/>
    <w:rsid w:val="0007664C"/>
    <w:rsid w:val="00086505"/>
    <w:rsid w:val="000A2857"/>
    <w:rsid w:val="000B4C44"/>
    <w:rsid w:val="000C7C88"/>
    <w:rsid w:val="000E6C24"/>
    <w:rsid w:val="00107C01"/>
    <w:rsid w:val="0012417F"/>
    <w:rsid w:val="001309C7"/>
    <w:rsid w:val="00132355"/>
    <w:rsid w:val="00134FEC"/>
    <w:rsid w:val="00151F11"/>
    <w:rsid w:val="001868E3"/>
    <w:rsid w:val="001B3EC4"/>
    <w:rsid w:val="001C2DD6"/>
    <w:rsid w:val="00206843"/>
    <w:rsid w:val="002472F1"/>
    <w:rsid w:val="00247495"/>
    <w:rsid w:val="00265375"/>
    <w:rsid w:val="00277EB5"/>
    <w:rsid w:val="002A4FCA"/>
    <w:rsid w:val="002B00D9"/>
    <w:rsid w:val="002B0C30"/>
    <w:rsid w:val="002B5D15"/>
    <w:rsid w:val="002C1241"/>
    <w:rsid w:val="002C1934"/>
    <w:rsid w:val="002C194D"/>
    <w:rsid w:val="002C4CF1"/>
    <w:rsid w:val="002C61D9"/>
    <w:rsid w:val="002E06F3"/>
    <w:rsid w:val="002E6F58"/>
    <w:rsid w:val="002F47F7"/>
    <w:rsid w:val="00313390"/>
    <w:rsid w:val="003328E4"/>
    <w:rsid w:val="00363B70"/>
    <w:rsid w:val="00372672"/>
    <w:rsid w:val="003B34E8"/>
    <w:rsid w:val="003C3EA3"/>
    <w:rsid w:val="003C7E3C"/>
    <w:rsid w:val="003D1F15"/>
    <w:rsid w:val="003D2ACB"/>
    <w:rsid w:val="003D5222"/>
    <w:rsid w:val="003D52BD"/>
    <w:rsid w:val="003F1568"/>
    <w:rsid w:val="003F3F6D"/>
    <w:rsid w:val="003F557A"/>
    <w:rsid w:val="004379DC"/>
    <w:rsid w:val="0046365E"/>
    <w:rsid w:val="004701A6"/>
    <w:rsid w:val="004806A2"/>
    <w:rsid w:val="004B2B71"/>
    <w:rsid w:val="004D16A8"/>
    <w:rsid w:val="004E6198"/>
    <w:rsid w:val="004E7020"/>
    <w:rsid w:val="004F4A6B"/>
    <w:rsid w:val="00501B14"/>
    <w:rsid w:val="00534306"/>
    <w:rsid w:val="005346A3"/>
    <w:rsid w:val="00557E21"/>
    <w:rsid w:val="00561E9A"/>
    <w:rsid w:val="0056271A"/>
    <w:rsid w:val="005677A3"/>
    <w:rsid w:val="00570A69"/>
    <w:rsid w:val="00576770"/>
    <w:rsid w:val="00586D48"/>
    <w:rsid w:val="00591300"/>
    <w:rsid w:val="005A08A8"/>
    <w:rsid w:val="005C0909"/>
    <w:rsid w:val="005E2679"/>
    <w:rsid w:val="005E6B8F"/>
    <w:rsid w:val="0060038E"/>
    <w:rsid w:val="00610853"/>
    <w:rsid w:val="00655F9F"/>
    <w:rsid w:val="00657E00"/>
    <w:rsid w:val="006701DC"/>
    <w:rsid w:val="006739C4"/>
    <w:rsid w:val="0067584E"/>
    <w:rsid w:val="00691F4E"/>
    <w:rsid w:val="006A429C"/>
    <w:rsid w:val="006B064C"/>
    <w:rsid w:val="006B6B51"/>
    <w:rsid w:val="006C4B43"/>
    <w:rsid w:val="006E0080"/>
    <w:rsid w:val="006E4750"/>
    <w:rsid w:val="006F4706"/>
    <w:rsid w:val="007001FC"/>
    <w:rsid w:val="00715DEE"/>
    <w:rsid w:val="007238EF"/>
    <w:rsid w:val="00753F38"/>
    <w:rsid w:val="007767A1"/>
    <w:rsid w:val="007A6307"/>
    <w:rsid w:val="007B1019"/>
    <w:rsid w:val="007E06B2"/>
    <w:rsid w:val="007F36E3"/>
    <w:rsid w:val="007F718C"/>
    <w:rsid w:val="00807406"/>
    <w:rsid w:val="00810D34"/>
    <w:rsid w:val="00812970"/>
    <w:rsid w:val="0082173D"/>
    <w:rsid w:val="00822849"/>
    <w:rsid w:val="008254C7"/>
    <w:rsid w:val="008614A1"/>
    <w:rsid w:val="008955CA"/>
    <w:rsid w:val="008A09A2"/>
    <w:rsid w:val="008A0A1B"/>
    <w:rsid w:val="008D3CCE"/>
    <w:rsid w:val="008F1628"/>
    <w:rsid w:val="0090125D"/>
    <w:rsid w:val="0090745B"/>
    <w:rsid w:val="00922938"/>
    <w:rsid w:val="00925D24"/>
    <w:rsid w:val="00941B5D"/>
    <w:rsid w:val="00944973"/>
    <w:rsid w:val="009603C1"/>
    <w:rsid w:val="00981280"/>
    <w:rsid w:val="009B5F6C"/>
    <w:rsid w:val="009C5FB6"/>
    <w:rsid w:val="00A059E1"/>
    <w:rsid w:val="00A153C9"/>
    <w:rsid w:val="00A15D10"/>
    <w:rsid w:val="00A336A0"/>
    <w:rsid w:val="00A531ED"/>
    <w:rsid w:val="00A731DA"/>
    <w:rsid w:val="00A9681F"/>
    <w:rsid w:val="00AB40C2"/>
    <w:rsid w:val="00AD3304"/>
    <w:rsid w:val="00AE4CDC"/>
    <w:rsid w:val="00B02F9B"/>
    <w:rsid w:val="00B156CE"/>
    <w:rsid w:val="00B34E26"/>
    <w:rsid w:val="00B443DE"/>
    <w:rsid w:val="00B47F6B"/>
    <w:rsid w:val="00B543D9"/>
    <w:rsid w:val="00B57055"/>
    <w:rsid w:val="00B64F66"/>
    <w:rsid w:val="00B7568A"/>
    <w:rsid w:val="00B7739F"/>
    <w:rsid w:val="00BA0787"/>
    <w:rsid w:val="00BA1986"/>
    <w:rsid w:val="00BA6E5C"/>
    <w:rsid w:val="00BB3EF4"/>
    <w:rsid w:val="00BB45A7"/>
    <w:rsid w:val="00BB7264"/>
    <w:rsid w:val="00BC0C4F"/>
    <w:rsid w:val="00BD551A"/>
    <w:rsid w:val="00BD599B"/>
    <w:rsid w:val="00BE5CF1"/>
    <w:rsid w:val="00BF784C"/>
    <w:rsid w:val="00C24899"/>
    <w:rsid w:val="00C6106F"/>
    <w:rsid w:val="00C71375"/>
    <w:rsid w:val="00C71DD5"/>
    <w:rsid w:val="00C750B0"/>
    <w:rsid w:val="00C85C58"/>
    <w:rsid w:val="00CA0772"/>
    <w:rsid w:val="00CA148B"/>
    <w:rsid w:val="00CB4353"/>
    <w:rsid w:val="00CC73B7"/>
    <w:rsid w:val="00CD7D05"/>
    <w:rsid w:val="00CF2AC9"/>
    <w:rsid w:val="00D02ABF"/>
    <w:rsid w:val="00D05BFA"/>
    <w:rsid w:val="00D16EAE"/>
    <w:rsid w:val="00D47287"/>
    <w:rsid w:val="00D55D18"/>
    <w:rsid w:val="00D562F1"/>
    <w:rsid w:val="00D73727"/>
    <w:rsid w:val="00D76BC5"/>
    <w:rsid w:val="00DA3317"/>
    <w:rsid w:val="00DA61A5"/>
    <w:rsid w:val="00DA7B28"/>
    <w:rsid w:val="00DB42D0"/>
    <w:rsid w:val="00DE1F4A"/>
    <w:rsid w:val="00E00D91"/>
    <w:rsid w:val="00E053F3"/>
    <w:rsid w:val="00E10CDD"/>
    <w:rsid w:val="00E63081"/>
    <w:rsid w:val="00E76623"/>
    <w:rsid w:val="00EA1950"/>
    <w:rsid w:val="00EA30E1"/>
    <w:rsid w:val="00EA7C9D"/>
    <w:rsid w:val="00EC04B5"/>
    <w:rsid w:val="00EC46E9"/>
    <w:rsid w:val="00ED1221"/>
    <w:rsid w:val="00EE0191"/>
    <w:rsid w:val="00EF7097"/>
    <w:rsid w:val="00F04BF9"/>
    <w:rsid w:val="00F062BE"/>
    <w:rsid w:val="00F06C05"/>
    <w:rsid w:val="00F072D1"/>
    <w:rsid w:val="00F20EA0"/>
    <w:rsid w:val="00F23EAC"/>
    <w:rsid w:val="00F44916"/>
    <w:rsid w:val="00F45E26"/>
    <w:rsid w:val="00F518EE"/>
    <w:rsid w:val="00F56850"/>
    <w:rsid w:val="00F5793E"/>
    <w:rsid w:val="00F67911"/>
    <w:rsid w:val="00F94923"/>
    <w:rsid w:val="00FA7BC1"/>
    <w:rsid w:val="00FB2958"/>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5F6C"/>
  </w:style>
  <w:style w:type="paragraph" w:styleId="Heading1">
    <w:name w:val="heading 1"/>
    <w:basedOn w:val="Normal"/>
    <w:next w:val="Normal"/>
    <w:rsid w:val="009B5F6C"/>
    <w:pPr>
      <w:keepNext/>
      <w:jc w:val="both"/>
      <w:outlineLvl w:val="0"/>
    </w:pPr>
    <w:rPr>
      <w:b/>
      <w:sz w:val="36"/>
      <w:szCs w:val="36"/>
    </w:rPr>
  </w:style>
  <w:style w:type="paragraph" w:styleId="Heading2">
    <w:name w:val="heading 2"/>
    <w:basedOn w:val="Normal"/>
    <w:next w:val="Normal"/>
    <w:rsid w:val="009B5F6C"/>
    <w:pPr>
      <w:keepNext/>
      <w:jc w:val="both"/>
      <w:outlineLvl w:val="1"/>
    </w:pPr>
    <w:rPr>
      <w:i/>
      <w:sz w:val="36"/>
      <w:szCs w:val="36"/>
    </w:rPr>
  </w:style>
  <w:style w:type="paragraph" w:styleId="Heading3">
    <w:name w:val="heading 3"/>
    <w:basedOn w:val="Normal"/>
    <w:next w:val="Normal"/>
    <w:rsid w:val="009B5F6C"/>
    <w:pPr>
      <w:keepNext/>
      <w:keepLines/>
      <w:spacing w:before="280" w:after="80"/>
      <w:outlineLvl w:val="2"/>
    </w:pPr>
    <w:rPr>
      <w:b/>
      <w:sz w:val="28"/>
      <w:szCs w:val="28"/>
    </w:rPr>
  </w:style>
  <w:style w:type="paragraph" w:styleId="Heading4">
    <w:name w:val="heading 4"/>
    <w:basedOn w:val="Normal"/>
    <w:next w:val="Normal"/>
    <w:rsid w:val="009B5F6C"/>
    <w:pPr>
      <w:keepNext/>
      <w:keepLines/>
      <w:spacing w:before="240" w:after="40"/>
      <w:outlineLvl w:val="3"/>
    </w:pPr>
    <w:rPr>
      <w:b/>
    </w:rPr>
  </w:style>
  <w:style w:type="paragraph" w:styleId="Heading5">
    <w:name w:val="heading 5"/>
    <w:basedOn w:val="Normal"/>
    <w:next w:val="Normal"/>
    <w:rsid w:val="009B5F6C"/>
    <w:pPr>
      <w:keepNext/>
      <w:keepLines/>
      <w:spacing w:before="220" w:after="40"/>
      <w:outlineLvl w:val="4"/>
    </w:pPr>
    <w:rPr>
      <w:b/>
      <w:sz w:val="22"/>
      <w:szCs w:val="22"/>
    </w:rPr>
  </w:style>
  <w:style w:type="paragraph" w:styleId="Heading6">
    <w:name w:val="heading 6"/>
    <w:basedOn w:val="Normal"/>
    <w:next w:val="Normal"/>
    <w:rsid w:val="009B5F6C"/>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B5F6C"/>
    <w:pPr>
      <w:jc w:val="center"/>
    </w:pPr>
    <w:rPr>
      <w:rFonts w:ascii="Arial" w:eastAsia="Arial" w:hAnsi="Arial" w:cs="Arial"/>
      <w:b/>
      <w:color w:val="000000"/>
    </w:rPr>
  </w:style>
  <w:style w:type="paragraph" w:styleId="Subtitle">
    <w:name w:val="Subtitle"/>
    <w:basedOn w:val="Normal"/>
    <w:next w:val="Normal"/>
    <w:rsid w:val="009B5F6C"/>
    <w:pPr>
      <w:keepNext/>
      <w:keepLines/>
      <w:spacing w:before="360" w:after="80"/>
    </w:pPr>
    <w:rPr>
      <w:rFonts w:ascii="Georgia" w:eastAsia="Georgia" w:hAnsi="Georgia" w:cs="Georgia"/>
      <w:i/>
      <w:color w:val="666666"/>
      <w:sz w:val="48"/>
      <w:szCs w:val="48"/>
    </w:rPr>
  </w:style>
  <w:style w:type="table" w:customStyle="1" w:styleId="a">
    <w:basedOn w:val="TableNormal"/>
    <w:rsid w:val="009B5F6C"/>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 w:type="paragraph" w:styleId="BodyText">
    <w:name w:val="Body Text"/>
    <w:basedOn w:val="Normal"/>
    <w:link w:val="BodyTextChar"/>
    <w:uiPriority w:val="1"/>
    <w:qFormat/>
    <w:rsid w:val="00D73727"/>
    <w:pPr>
      <w:widowControl w:val="0"/>
      <w:autoSpaceDE w:val="0"/>
      <w:autoSpaceDN w:val="0"/>
    </w:pPr>
    <w:rPr>
      <w:rFonts w:ascii="Arial MT" w:eastAsia="Arial MT" w:hAnsi="Arial MT" w:cs="Arial MT"/>
      <w:sz w:val="20"/>
      <w:szCs w:val="20"/>
      <w:lang w:val="en-US" w:eastAsia="en-US"/>
    </w:rPr>
  </w:style>
  <w:style w:type="character" w:customStyle="1" w:styleId="BodyTextChar">
    <w:name w:val="Body Text Char"/>
    <w:basedOn w:val="DefaultParagraphFont"/>
    <w:link w:val="BodyText"/>
    <w:uiPriority w:val="1"/>
    <w:rsid w:val="00D73727"/>
    <w:rPr>
      <w:rFonts w:ascii="Arial MT" w:eastAsia="Arial MT" w:hAnsi="Arial MT" w:cs="Arial MT"/>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698555128">
      <w:bodyDiv w:val="1"/>
      <w:marLeft w:val="0"/>
      <w:marRight w:val="0"/>
      <w:marTop w:val="0"/>
      <w:marBottom w:val="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870E7-E9F0-42B1-8F78-F83061F8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2022-07-15T09:42:00Z</cp:lastPrinted>
  <dcterms:created xsi:type="dcterms:W3CDTF">2023-06-02T05:20:00Z</dcterms:created>
  <dcterms:modified xsi:type="dcterms:W3CDTF">2023-06-02T05:20:00Z</dcterms:modified>
</cp:coreProperties>
</file>