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D16206">
        <w:rPr>
          <w:rFonts w:ascii="Arial" w:hAnsi="Arial" w:cs="Arial"/>
          <w:b/>
          <w:sz w:val="24"/>
          <w:szCs w:val="24"/>
        </w:rPr>
        <w:t>131</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75163C">
        <w:rPr>
          <w:rFonts w:ascii="Arial" w:eastAsia="Times New Roman" w:hAnsi="Arial" w:cs="Arial"/>
          <w:b/>
          <w:lang w:val="en-GB"/>
        </w:rPr>
        <w:t>1</w:t>
      </w:r>
      <w:r w:rsidR="005C44DE">
        <w:rPr>
          <w:rFonts w:ascii="Arial" w:eastAsia="Times New Roman" w:hAnsi="Arial" w:cs="Arial"/>
          <w:b/>
          <w:lang w:val="en-GB"/>
        </w:rPr>
        <w:t>0</w:t>
      </w:r>
      <w:r w:rsidR="0075163C">
        <w:rPr>
          <w:rFonts w:ascii="Arial" w:eastAsia="Times New Roman" w:hAnsi="Arial" w:cs="Arial"/>
          <w:b/>
          <w:lang w:val="en-GB"/>
        </w:rPr>
        <w:t xml:space="preserve"> FEBRUARY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75163C">
        <w:rPr>
          <w:rFonts w:ascii="Arial" w:eastAsia="Times New Roman" w:hAnsi="Arial" w:cs="Arial"/>
          <w:b/>
          <w:lang w:val="en-GB"/>
        </w:rPr>
        <w:t>01</w:t>
      </w:r>
    </w:p>
    <w:p w:rsidR="00C173BD" w:rsidRDefault="00C173BD" w:rsidP="009B7D7C">
      <w:pPr>
        <w:spacing w:after="0" w:line="240" w:lineRule="auto"/>
        <w:jc w:val="both"/>
        <w:rPr>
          <w:rFonts w:ascii="Arial" w:eastAsia="Times New Roman" w:hAnsi="Arial" w:cs="Arial"/>
          <w:b/>
          <w:sz w:val="24"/>
          <w:szCs w:val="24"/>
          <w:u w:val="single"/>
          <w:lang w:val="it-IT"/>
        </w:rPr>
      </w:pPr>
    </w:p>
    <w:p w:rsidR="00D16206" w:rsidRPr="00D16206" w:rsidRDefault="00D16206" w:rsidP="00D16206">
      <w:pPr>
        <w:spacing w:before="100" w:beforeAutospacing="1" w:after="100" w:afterAutospacing="1" w:line="240" w:lineRule="auto"/>
        <w:jc w:val="both"/>
        <w:rPr>
          <w:rFonts w:ascii="Arial" w:eastAsia="Times New Roman" w:hAnsi="Arial" w:cs="Arial"/>
          <w:b/>
          <w:bCs/>
          <w:sz w:val="24"/>
          <w:szCs w:val="24"/>
          <w:lang w:val="en-US"/>
        </w:rPr>
      </w:pPr>
      <w:r w:rsidRPr="00D16206">
        <w:rPr>
          <w:rFonts w:ascii="Arial" w:eastAsia="Times New Roman" w:hAnsi="Arial" w:cs="Arial"/>
          <w:b/>
          <w:bCs/>
          <w:sz w:val="24"/>
          <w:szCs w:val="24"/>
          <w:lang w:val="en-GB"/>
        </w:rPr>
        <w:t>Ms</w:t>
      </w:r>
      <w:r w:rsidRPr="00D16206">
        <w:rPr>
          <w:rFonts w:ascii="Arial" w:eastAsia="Times New Roman" w:hAnsi="Arial" w:cs="Arial"/>
          <w:b/>
          <w:bCs/>
          <w:sz w:val="24"/>
          <w:szCs w:val="24"/>
          <w:lang w:val="de-DE"/>
        </w:rPr>
        <w:t xml:space="preserve"> S J Graham</w:t>
      </w:r>
      <w:r w:rsidRPr="00D16206">
        <w:rPr>
          <w:rFonts w:ascii="Arial" w:eastAsia="Times New Roman" w:hAnsi="Arial" w:cs="Arial"/>
          <w:b/>
          <w:bCs/>
          <w:sz w:val="24"/>
          <w:szCs w:val="24"/>
          <w:lang w:val="en-US"/>
        </w:rPr>
        <w:t xml:space="preserve"> (DA) to ask the Minister of Communications and Digital Technologies</w:t>
      </w:r>
      <w:r w:rsidRPr="00D16206">
        <w:rPr>
          <w:rFonts w:ascii="Arial" w:eastAsia="Times New Roman" w:hAnsi="Arial" w:cs="Arial"/>
          <w:b/>
          <w:bCs/>
          <w:sz w:val="24"/>
          <w:szCs w:val="24"/>
          <w:lang w:val="en-GB"/>
        </w:rPr>
        <w:t>:</w:t>
      </w:r>
    </w:p>
    <w:p w:rsidR="00D16206" w:rsidRDefault="00D16206" w:rsidP="00D16206">
      <w:pPr>
        <w:spacing w:before="100" w:beforeAutospacing="1" w:after="100" w:afterAutospacing="1" w:line="36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(a) Which branches of the SA Post Office operate from privately owned properties in the Dr Beyers Naudé Local Municipality, (b) what are the arrears in rentals to the owners of the properties, (c) what payment arrangements have been entered into with the owners where outstanding amounts are owed, (d) were the payment arrangements honoured and (e) what are the average daily amounts paid out to grant beneficiaries from each of the post offices in the Dr Beyers Naudé Local Municipality?   </w:t>
      </w:r>
    </w:p>
    <w:p w:rsidR="00D16206" w:rsidRPr="00D16206" w:rsidRDefault="00D16206" w:rsidP="00D16206">
      <w:pPr>
        <w:spacing w:before="100" w:beforeAutospacing="1" w:after="100" w:afterAutospacing="1" w:line="360" w:lineRule="auto"/>
        <w:jc w:val="right"/>
        <w:rPr>
          <w:rFonts w:ascii="Arial" w:eastAsia="Times New Roman" w:hAnsi="Arial" w:cs="Arial"/>
          <w:color w:val="000000"/>
          <w:sz w:val="20"/>
          <w:szCs w:val="20"/>
          <w:lang w:eastAsia="en-GB"/>
        </w:rPr>
      </w:pPr>
      <w:r w:rsidRPr="00D16206">
        <w:rPr>
          <w:rFonts w:ascii="Arial" w:eastAsia="Times New Roman" w:hAnsi="Arial" w:cs="Arial"/>
          <w:sz w:val="24"/>
          <w:szCs w:val="24"/>
          <w:lang w:val="en-GB"/>
        </w:rPr>
        <w:t xml:space="preserve"> </w:t>
      </w:r>
      <w:r w:rsidRPr="00D16206">
        <w:rPr>
          <w:rFonts w:ascii="Arial" w:eastAsia="Times New Roman" w:hAnsi="Arial" w:cs="Arial"/>
          <w:b/>
          <w:color w:val="000000"/>
          <w:sz w:val="20"/>
          <w:szCs w:val="20"/>
          <w:lang w:val="en-GB" w:eastAsia="en-GB"/>
        </w:rPr>
        <w:t>NW135E</w:t>
      </w:r>
    </w:p>
    <w:p w:rsidR="00D16206" w:rsidRPr="00D16206" w:rsidRDefault="00D16206" w:rsidP="00D16206">
      <w:pPr>
        <w:shd w:val="clear" w:color="auto" w:fill="FFFFFF"/>
        <w:tabs>
          <w:tab w:val="left" w:pos="4408"/>
        </w:tabs>
        <w:spacing w:after="0" w:line="360" w:lineRule="auto"/>
        <w:jc w:val="both"/>
        <w:rPr>
          <w:rFonts w:ascii="Arial" w:eastAsia="Calibri" w:hAnsi="Arial" w:cs="Arial"/>
          <w:b/>
          <w:sz w:val="24"/>
          <w:szCs w:val="24"/>
        </w:rPr>
      </w:pPr>
      <w:r w:rsidRPr="00D16206">
        <w:rPr>
          <w:rFonts w:ascii="Arial" w:eastAsia="Calibri" w:hAnsi="Arial" w:cs="Arial"/>
          <w:b/>
          <w:sz w:val="24"/>
          <w:szCs w:val="24"/>
        </w:rPr>
        <w:t>REPLY:</w:t>
      </w:r>
    </w:p>
    <w:p w:rsidR="00D16206" w:rsidRPr="00D16206" w:rsidRDefault="00D16206" w:rsidP="00D16206">
      <w:pPr>
        <w:shd w:val="clear" w:color="auto" w:fill="FFFFFF"/>
        <w:tabs>
          <w:tab w:val="left" w:pos="4408"/>
        </w:tabs>
        <w:spacing w:after="0" w:line="360" w:lineRule="auto"/>
        <w:jc w:val="both"/>
        <w:rPr>
          <w:rFonts w:ascii="Arial" w:eastAsia="Calibri" w:hAnsi="Arial" w:cs="Arial"/>
          <w:b/>
          <w:bCs/>
          <w:sz w:val="24"/>
          <w:szCs w:val="24"/>
        </w:rPr>
      </w:pPr>
      <w:r w:rsidRPr="00D16206">
        <w:rPr>
          <w:rFonts w:ascii="Arial" w:eastAsia="Calibri" w:hAnsi="Arial" w:cs="Arial"/>
          <w:b/>
          <w:bCs/>
          <w:sz w:val="24"/>
          <w:szCs w:val="24"/>
        </w:rPr>
        <w:t>I have been advised by the SAPO as follows:</w:t>
      </w:r>
    </w:p>
    <w:p w:rsidR="00D16206" w:rsidRPr="00D16206" w:rsidRDefault="00D16206" w:rsidP="00D16206">
      <w:pPr>
        <w:autoSpaceDE w:val="0"/>
        <w:autoSpaceDN w:val="0"/>
        <w:adjustRightInd w:val="0"/>
        <w:spacing w:after="0" w:line="240" w:lineRule="auto"/>
        <w:rPr>
          <w:rFonts w:ascii="Arial" w:eastAsia="Times New Roman" w:hAnsi="Arial" w:cs="Arial"/>
          <w:color w:val="000000"/>
          <w:sz w:val="24"/>
          <w:szCs w:val="24"/>
          <w:lang w:eastAsia="en-ZA"/>
        </w:rPr>
      </w:pPr>
      <w:r w:rsidRPr="00D16206">
        <w:rPr>
          <w:rFonts w:ascii="Arial" w:eastAsia="Times New Roman" w:hAnsi="Arial" w:cs="Arial"/>
          <w:color w:val="000000"/>
          <w:sz w:val="24"/>
          <w:szCs w:val="24"/>
          <w:lang w:eastAsia="en-ZA"/>
        </w:rPr>
        <w:t xml:space="preserve">(a) </w:t>
      </w:r>
    </w:p>
    <w:p w:rsidR="00D16206" w:rsidRPr="00D16206" w:rsidRDefault="00D16206" w:rsidP="00D16206">
      <w:pPr>
        <w:numPr>
          <w:ilvl w:val="0"/>
          <w:numId w:val="44"/>
        </w:numPr>
        <w:tabs>
          <w:tab w:val="left" w:pos="284"/>
        </w:tabs>
        <w:spacing w:after="0" w:line="360" w:lineRule="auto"/>
        <w:ind w:left="567" w:hanging="283"/>
        <w:jc w:val="both"/>
        <w:rPr>
          <w:rFonts w:ascii="Arial" w:eastAsia="Times New Roman" w:hAnsi="Arial" w:cs="Arial"/>
          <w:sz w:val="24"/>
          <w:szCs w:val="24"/>
          <w:lang w:val="en-GB"/>
        </w:rPr>
      </w:pPr>
      <w:r w:rsidRPr="00D16206">
        <w:rPr>
          <w:rFonts w:ascii="Arial" w:eastAsia="Times New Roman" w:hAnsi="Arial" w:cs="Arial"/>
          <w:sz w:val="24"/>
          <w:szCs w:val="24"/>
          <w:lang w:val="en-GB"/>
        </w:rPr>
        <w:t>Gra</w:t>
      </w:r>
      <w:r>
        <w:rPr>
          <w:rFonts w:ascii="Arial" w:eastAsia="Times New Roman" w:hAnsi="Arial" w:cs="Arial"/>
          <w:sz w:val="24"/>
          <w:szCs w:val="24"/>
          <w:lang w:val="en-GB"/>
        </w:rPr>
        <w:t>a</w:t>
      </w:r>
      <w:r w:rsidRPr="00D16206">
        <w:rPr>
          <w:rFonts w:ascii="Arial" w:eastAsia="Times New Roman" w:hAnsi="Arial" w:cs="Arial"/>
          <w:sz w:val="24"/>
          <w:szCs w:val="24"/>
          <w:lang w:val="en-GB"/>
        </w:rPr>
        <w:t>ff Reinet P</w:t>
      </w:r>
      <w:r w:rsidR="00EA1975">
        <w:rPr>
          <w:rFonts w:ascii="Arial" w:eastAsia="Times New Roman" w:hAnsi="Arial" w:cs="Arial"/>
          <w:sz w:val="24"/>
          <w:szCs w:val="24"/>
          <w:lang w:val="en-GB"/>
        </w:rPr>
        <w:t xml:space="preserve">ost </w:t>
      </w:r>
      <w:r w:rsidRPr="00D16206">
        <w:rPr>
          <w:rFonts w:ascii="Arial" w:eastAsia="Times New Roman" w:hAnsi="Arial" w:cs="Arial"/>
          <w:sz w:val="24"/>
          <w:szCs w:val="24"/>
          <w:lang w:val="en-GB"/>
        </w:rPr>
        <w:t>O</w:t>
      </w:r>
      <w:r w:rsidR="00EA1975">
        <w:rPr>
          <w:rFonts w:ascii="Arial" w:eastAsia="Times New Roman" w:hAnsi="Arial" w:cs="Arial"/>
          <w:sz w:val="24"/>
          <w:szCs w:val="24"/>
          <w:lang w:val="en-GB"/>
        </w:rPr>
        <w:t>ffice</w:t>
      </w:r>
    </w:p>
    <w:p w:rsidR="00D16206" w:rsidRPr="00D16206" w:rsidRDefault="00D16206" w:rsidP="00D16206">
      <w:pPr>
        <w:numPr>
          <w:ilvl w:val="0"/>
          <w:numId w:val="44"/>
        </w:numPr>
        <w:tabs>
          <w:tab w:val="left" w:pos="284"/>
        </w:tabs>
        <w:spacing w:after="0" w:line="360" w:lineRule="auto"/>
        <w:ind w:left="567" w:hanging="283"/>
        <w:jc w:val="both"/>
        <w:rPr>
          <w:rFonts w:ascii="Arial" w:eastAsia="Times New Roman" w:hAnsi="Arial" w:cs="Arial"/>
          <w:sz w:val="24"/>
          <w:szCs w:val="24"/>
          <w:lang w:val="en-GB"/>
        </w:rPr>
      </w:pPr>
      <w:r w:rsidRPr="00D16206">
        <w:rPr>
          <w:rFonts w:ascii="Arial" w:eastAsia="Times New Roman" w:hAnsi="Arial" w:cs="Arial"/>
          <w:sz w:val="24"/>
          <w:szCs w:val="24"/>
          <w:lang w:val="en-GB"/>
        </w:rPr>
        <w:t xml:space="preserve"> Aberdeen P</w:t>
      </w:r>
      <w:r w:rsidR="00EA1975">
        <w:rPr>
          <w:rFonts w:ascii="Arial" w:eastAsia="Times New Roman" w:hAnsi="Arial" w:cs="Arial"/>
          <w:sz w:val="24"/>
          <w:szCs w:val="24"/>
          <w:lang w:val="en-GB"/>
        </w:rPr>
        <w:t xml:space="preserve">ost </w:t>
      </w:r>
      <w:r w:rsidRPr="00D16206">
        <w:rPr>
          <w:rFonts w:ascii="Arial" w:eastAsia="Times New Roman" w:hAnsi="Arial" w:cs="Arial"/>
          <w:sz w:val="24"/>
          <w:szCs w:val="24"/>
          <w:lang w:val="en-GB"/>
        </w:rPr>
        <w:t>O</w:t>
      </w:r>
      <w:r w:rsidR="00EA1975">
        <w:rPr>
          <w:rFonts w:ascii="Arial" w:eastAsia="Times New Roman" w:hAnsi="Arial" w:cs="Arial"/>
          <w:sz w:val="24"/>
          <w:szCs w:val="24"/>
          <w:lang w:val="en-GB"/>
        </w:rPr>
        <w:t>ffice</w:t>
      </w:r>
    </w:p>
    <w:p w:rsidR="00D16206" w:rsidRPr="00D16206" w:rsidRDefault="00D16206" w:rsidP="00D16206">
      <w:pPr>
        <w:numPr>
          <w:ilvl w:val="0"/>
          <w:numId w:val="44"/>
        </w:numPr>
        <w:tabs>
          <w:tab w:val="left" w:pos="284"/>
        </w:tabs>
        <w:spacing w:after="0" w:line="360" w:lineRule="auto"/>
        <w:ind w:left="567" w:hanging="283"/>
        <w:jc w:val="both"/>
        <w:rPr>
          <w:rFonts w:ascii="Arial" w:eastAsia="Times New Roman" w:hAnsi="Arial" w:cs="Arial"/>
          <w:sz w:val="24"/>
          <w:szCs w:val="24"/>
          <w:lang w:val="en-GB"/>
        </w:rPr>
      </w:pPr>
      <w:r w:rsidRPr="00D16206">
        <w:rPr>
          <w:rFonts w:ascii="Arial" w:eastAsia="Times New Roman" w:hAnsi="Arial" w:cs="Arial"/>
          <w:sz w:val="24"/>
          <w:szCs w:val="24"/>
          <w:lang w:val="en-GB"/>
        </w:rPr>
        <w:t xml:space="preserve"> Willowmore P</w:t>
      </w:r>
      <w:r w:rsidR="00EA1975">
        <w:rPr>
          <w:rFonts w:ascii="Arial" w:eastAsia="Times New Roman" w:hAnsi="Arial" w:cs="Arial"/>
          <w:sz w:val="24"/>
          <w:szCs w:val="24"/>
          <w:lang w:val="en-GB"/>
        </w:rPr>
        <w:t xml:space="preserve">ost </w:t>
      </w:r>
      <w:r w:rsidRPr="00D16206">
        <w:rPr>
          <w:rFonts w:ascii="Arial" w:eastAsia="Times New Roman" w:hAnsi="Arial" w:cs="Arial"/>
          <w:sz w:val="24"/>
          <w:szCs w:val="24"/>
          <w:lang w:val="en-GB"/>
        </w:rPr>
        <w:t>O</w:t>
      </w:r>
      <w:r w:rsidR="00EA1975">
        <w:rPr>
          <w:rFonts w:ascii="Arial" w:eastAsia="Times New Roman" w:hAnsi="Arial" w:cs="Arial"/>
          <w:sz w:val="24"/>
          <w:szCs w:val="24"/>
          <w:lang w:val="en-GB"/>
        </w:rPr>
        <w:t>ffice</w:t>
      </w:r>
    </w:p>
    <w:p w:rsidR="00D16206" w:rsidRPr="00D16206" w:rsidRDefault="00D16206" w:rsidP="00D16206">
      <w:pPr>
        <w:numPr>
          <w:ilvl w:val="0"/>
          <w:numId w:val="44"/>
        </w:numPr>
        <w:tabs>
          <w:tab w:val="left" w:pos="284"/>
        </w:tabs>
        <w:spacing w:after="0" w:line="360" w:lineRule="auto"/>
        <w:ind w:left="567" w:hanging="283"/>
        <w:jc w:val="both"/>
        <w:rPr>
          <w:rFonts w:ascii="Arial" w:eastAsia="Times New Roman" w:hAnsi="Arial" w:cs="Arial"/>
          <w:sz w:val="24"/>
          <w:szCs w:val="24"/>
          <w:lang w:val="en-GB"/>
        </w:rPr>
      </w:pPr>
      <w:r w:rsidRPr="00D16206">
        <w:rPr>
          <w:rFonts w:ascii="Arial" w:eastAsia="Times New Roman" w:hAnsi="Arial" w:cs="Arial"/>
          <w:sz w:val="24"/>
          <w:szCs w:val="24"/>
          <w:lang w:val="en-GB"/>
        </w:rPr>
        <w:t>Jansenville P</w:t>
      </w:r>
      <w:r w:rsidR="00EA1975">
        <w:rPr>
          <w:rFonts w:ascii="Arial" w:eastAsia="Times New Roman" w:hAnsi="Arial" w:cs="Arial"/>
          <w:sz w:val="24"/>
          <w:szCs w:val="24"/>
          <w:lang w:val="en-GB"/>
        </w:rPr>
        <w:t>ost Office</w:t>
      </w:r>
    </w:p>
    <w:p w:rsidR="00D16206" w:rsidRPr="00D16206" w:rsidRDefault="00D16206" w:rsidP="00D16206">
      <w:pPr>
        <w:tabs>
          <w:tab w:val="left" w:pos="180"/>
        </w:tabs>
        <w:spacing w:after="0" w:line="36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 xml:space="preserve">(b) </w:t>
      </w:r>
    </w:p>
    <w:p w:rsidR="00D16206" w:rsidRPr="00D16206" w:rsidRDefault="00D16206" w:rsidP="00D16206">
      <w:pPr>
        <w:numPr>
          <w:ilvl w:val="0"/>
          <w:numId w:val="45"/>
        </w:numPr>
        <w:tabs>
          <w:tab w:val="left" w:pos="180"/>
        </w:tabs>
        <w:spacing w:after="0" w:line="36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Gra</w:t>
      </w:r>
      <w:r w:rsidR="00EA1975">
        <w:rPr>
          <w:rFonts w:ascii="Arial" w:eastAsia="Times New Roman" w:hAnsi="Arial" w:cs="Arial"/>
          <w:sz w:val="24"/>
          <w:szCs w:val="24"/>
          <w:lang w:val="en-GB"/>
        </w:rPr>
        <w:t>a</w:t>
      </w:r>
      <w:r w:rsidRPr="00D16206">
        <w:rPr>
          <w:rFonts w:ascii="Arial" w:eastAsia="Times New Roman" w:hAnsi="Arial" w:cs="Arial"/>
          <w:sz w:val="24"/>
          <w:szCs w:val="24"/>
          <w:lang w:val="en-GB"/>
        </w:rPr>
        <w:t>ff Reinet – R552,534.75</w:t>
      </w:r>
    </w:p>
    <w:p w:rsidR="00D16206" w:rsidRPr="00D16206" w:rsidRDefault="00D16206" w:rsidP="00D16206">
      <w:pPr>
        <w:numPr>
          <w:ilvl w:val="0"/>
          <w:numId w:val="45"/>
        </w:numPr>
        <w:tabs>
          <w:tab w:val="left" w:pos="180"/>
        </w:tabs>
        <w:spacing w:after="0" w:line="36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 xml:space="preserve"> Aberdeen – R150,743.43</w:t>
      </w:r>
    </w:p>
    <w:p w:rsidR="00D16206" w:rsidRPr="00D16206" w:rsidRDefault="00D16206" w:rsidP="00D16206">
      <w:pPr>
        <w:numPr>
          <w:ilvl w:val="0"/>
          <w:numId w:val="45"/>
        </w:numPr>
        <w:tabs>
          <w:tab w:val="left" w:pos="180"/>
        </w:tabs>
        <w:spacing w:after="0" w:line="36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lastRenderedPageBreak/>
        <w:t xml:space="preserve"> Willowmore – R103,500.00</w:t>
      </w:r>
    </w:p>
    <w:p w:rsidR="00D16206" w:rsidRPr="00D16206" w:rsidRDefault="00D16206" w:rsidP="00D16206">
      <w:pPr>
        <w:numPr>
          <w:ilvl w:val="0"/>
          <w:numId w:val="45"/>
        </w:numPr>
        <w:tabs>
          <w:tab w:val="left" w:pos="180"/>
        </w:tabs>
        <w:spacing w:after="0" w:line="36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Jansenville – R0</w:t>
      </w:r>
    </w:p>
    <w:p w:rsidR="00D16206" w:rsidRPr="00D16206" w:rsidRDefault="00D16206" w:rsidP="00E31AED">
      <w:pPr>
        <w:tabs>
          <w:tab w:val="left" w:pos="180"/>
        </w:tabs>
        <w:spacing w:before="240" w:after="0" w:line="360" w:lineRule="auto"/>
        <w:ind w:left="425" w:hanging="425"/>
        <w:jc w:val="both"/>
        <w:rPr>
          <w:rFonts w:ascii="Arial" w:eastAsia="Times New Roman" w:hAnsi="Arial" w:cs="Arial"/>
          <w:sz w:val="24"/>
          <w:szCs w:val="24"/>
          <w:lang w:val="en-GB"/>
        </w:rPr>
      </w:pPr>
      <w:r w:rsidRPr="00D16206">
        <w:rPr>
          <w:rFonts w:ascii="Arial" w:eastAsia="Times New Roman" w:hAnsi="Arial" w:cs="Arial"/>
          <w:sz w:val="24"/>
          <w:szCs w:val="24"/>
          <w:lang w:val="en-GB"/>
        </w:rPr>
        <w:t>(c)</w:t>
      </w:r>
      <w:r w:rsidRPr="00D16206">
        <w:rPr>
          <w:rFonts w:ascii="Times New Roman" w:eastAsia="Times New Roman" w:hAnsi="Times New Roman" w:cs="Times New Roman"/>
          <w:sz w:val="20"/>
          <w:szCs w:val="20"/>
          <w:lang w:val="en-GB"/>
        </w:rPr>
        <w:t xml:space="preserve"> </w:t>
      </w:r>
      <w:r w:rsidR="00EA1975">
        <w:rPr>
          <w:rFonts w:ascii="Times New Roman" w:eastAsia="Times New Roman" w:hAnsi="Times New Roman" w:cs="Times New Roman"/>
          <w:sz w:val="20"/>
          <w:szCs w:val="20"/>
          <w:lang w:val="en-GB"/>
        </w:rPr>
        <w:t xml:space="preserve"> </w:t>
      </w:r>
      <w:r w:rsidRPr="00D16206">
        <w:rPr>
          <w:rFonts w:ascii="Arial" w:eastAsia="Times New Roman" w:hAnsi="Arial" w:cs="Arial"/>
          <w:sz w:val="24"/>
          <w:szCs w:val="24"/>
          <w:lang w:val="en-GB"/>
        </w:rPr>
        <w:t xml:space="preserve">All SAPO </w:t>
      </w:r>
      <w:r w:rsidR="00EA1975">
        <w:rPr>
          <w:rFonts w:ascii="Arial" w:eastAsia="Times New Roman" w:hAnsi="Arial" w:cs="Arial"/>
          <w:sz w:val="24"/>
          <w:szCs w:val="24"/>
          <w:lang w:val="en-GB"/>
        </w:rPr>
        <w:t>l</w:t>
      </w:r>
      <w:r w:rsidR="00EA1975" w:rsidRPr="00D16206">
        <w:rPr>
          <w:rFonts w:ascii="Arial" w:eastAsia="Times New Roman" w:hAnsi="Arial" w:cs="Arial"/>
          <w:sz w:val="24"/>
          <w:szCs w:val="24"/>
          <w:lang w:val="en-GB"/>
        </w:rPr>
        <w:t>andlords</w:t>
      </w:r>
      <w:r w:rsidRPr="00D16206">
        <w:rPr>
          <w:rFonts w:ascii="Arial" w:eastAsia="Times New Roman" w:hAnsi="Arial" w:cs="Arial"/>
          <w:sz w:val="24"/>
          <w:szCs w:val="24"/>
          <w:lang w:val="en-GB"/>
        </w:rPr>
        <w:t xml:space="preserve"> were sent a letter explaining the financial situation of SAPO and </w:t>
      </w:r>
      <w:r w:rsidR="00CC0BE6">
        <w:rPr>
          <w:rFonts w:ascii="Arial" w:eastAsia="Times New Roman" w:hAnsi="Arial" w:cs="Arial"/>
          <w:sz w:val="24"/>
          <w:szCs w:val="24"/>
          <w:lang w:val="en-GB"/>
        </w:rPr>
        <w:t>negotiating a payment model</w:t>
      </w:r>
      <w:r w:rsidRPr="00D16206">
        <w:rPr>
          <w:rFonts w:ascii="Arial" w:eastAsia="Times New Roman" w:hAnsi="Arial" w:cs="Arial"/>
          <w:sz w:val="24"/>
          <w:szCs w:val="24"/>
          <w:lang w:val="en-GB"/>
        </w:rPr>
        <w:t>. The commitment made was that payments would be made as soon as finance</w:t>
      </w:r>
      <w:r w:rsidR="00CC0BE6">
        <w:rPr>
          <w:rFonts w:ascii="Arial" w:eastAsia="Times New Roman" w:hAnsi="Arial" w:cs="Arial"/>
          <w:sz w:val="24"/>
          <w:szCs w:val="24"/>
          <w:lang w:val="en-GB"/>
        </w:rPr>
        <w:t>s</w:t>
      </w:r>
      <w:r w:rsidRPr="00D16206">
        <w:rPr>
          <w:rFonts w:ascii="Arial" w:eastAsia="Times New Roman" w:hAnsi="Arial" w:cs="Arial"/>
          <w:sz w:val="24"/>
          <w:szCs w:val="24"/>
          <w:lang w:val="en-GB"/>
        </w:rPr>
        <w:t xml:space="preserve"> become</w:t>
      </w:r>
      <w:r w:rsidR="00CC0BE6">
        <w:rPr>
          <w:rFonts w:ascii="Arial" w:eastAsia="Times New Roman" w:hAnsi="Arial" w:cs="Arial"/>
          <w:sz w:val="24"/>
          <w:szCs w:val="24"/>
          <w:lang w:val="en-GB"/>
        </w:rPr>
        <w:t xml:space="preserve"> </w:t>
      </w:r>
      <w:r w:rsidRPr="00D16206">
        <w:rPr>
          <w:rFonts w:ascii="Arial" w:eastAsia="Times New Roman" w:hAnsi="Arial" w:cs="Arial"/>
          <w:sz w:val="24"/>
          <w:szCs w:val="24"/>
          <w:lang w:val="en-GB"/>
        </w:rPr>
        <w:t>available.</w:t>
      </w:r>
    </w:p>
    <w:p w:rsidR="00D16206" w:rsidRPr="00D16206" w:rsidRDefault="00D16206" w:rsidP="00E31AED">
      <w:pPr>
        <w:tabs>
          <w:tab w:val="left" w:pos="180"/>
        </w:tabs>
        <w:spacing w:before="240" w:after="0" w:line="360" w:lineRule="auto"/>
        <w:ind w:left="425" w:hanging="425"/>
        <w:jc w:val="both"/>
        <w:rPr>
          <w:rFonts w:ascii="Arial" w:eastAsia="Times New Roman" w:hAnsi="Arial" w:cs="Arial"/>
          <w:sz w:val="24"/>
          <w:szCs w:val="24"/>
          <w:lang w:val="en-GB"/>
        </w:rPr>
      </w:pPr>
      <w:r w:rsidRPr="00D16206">
        <w:rPr>
          <w:rFonts w:ascii="Arial" w:eastAsia="Times New Roman" w:hAnsi="Arial" w:cs="Arial"/>
          <w:sz w:val="24"/>
          <w:szCs w:val="24"/>
          <w:lang w:val="en-GB"/>
        </w:rPr>
        <w:t xml:space="preserve">(d) Some payments are honoured based on cash flow, </w:t>
      </w:r>
      <w:r w:rsidR="00EA1975">
        <w:rPr>
          <w:rFonts w:ascii="Arial" w:eastAsia="Times New Roman" w:hAnsi="Arial" w:cs="Arial"/>
          <w:sz w:val="24"/>
          <w:szCs w:val="24"/>
          <w:lang w:val="en-GB"/>
        </w:rPr>
        <w:t xml:space="preserve">the </w:t>
      </w:r>
      <w:r w:rsidRPr="00D16206">
        <w:rPr>
          <w:rFonts w:ascii="Arial" w:eastAsia="Times New Roman" w:hAnsi="Arial" w:cs="Arial"/>
          <w:sz w:val="24"/>
          <w:szCs w:val="24"/>
          <w:lang w:val="en-GB"/>
        </w:rPr>
        <w:t>Jansenville P</w:t>
      </w:r>
      <w:r w:rsidR="00E31AED">
        <w:rPr>
          <w:rFonts w:ascii="Arial" w:eastAsia="Times New Roman" w:hAnsi="Arial" w:cs="Arial"/>
          <w:sz w:val="24"/>
          <w:szCs w:val="24"/>
          <w:lang w:val="en-GB"/>
        </w:rPr>
        <w:t xml:space="preserve">ost </w:t>
      </w:r>
      <w:r w:rsidRPr="00D16206">
        <w:rPr>
          <w:rFonts w:ascii="Arial" w:eastAsia="Times New Roman" w:hAnsi="Arial" w:cs="Arial"/>
          <w:sz w:val="24"/>
          <w:szCs w:val="24"/>
          <w:lang w:val="en-GB"/>
        </w:rPr>
        <w:t>O</w:t>
      </w:r>
      <w:r w:rsidR="00E31AED">
        <w:rPr>
          <w:rFonts w:ascii="Arial" w:eastAsia="Times New Roman" w:hAnsi="Arial" w:cs="Arial"/>
          <w:sz w:val="24"/>
          <w:szCs w:val="24"/>
          <w:lang w:val="en-GB"/>
        </w:rPr>
        <w:t>ffice</w:t>
      </w:r>
      <w:r w:rsidRPr="00D16206">
        <w:rPr>
          <w:rFonts w:ascii="Arial" w:eastAsia="Times New Roman" w:hAnsi="Arial" w:cs="Arial"/>
          <w:sz w:val="24"/>
          <w:szCs w:val="24"/>
          <w:lang w:val="en-GB"/>
        </w:rPr>
        <w:t xml:space="preserve"> </w:t>
      </w:r>
      <w:r w:rsidR="00EA1975">
        <w:rPr>
          <w:rFonts w:ascii="Arial" w:eastAsia="Times New Roman" w:hAnsi="Arial" w:cs="Arial"/>
          <w:sz w:val="24"/>
          <w:szCs w:val="24"/>
          <w:lang w:val="en-GB"/>
        </w:rPr>
        <w:t>l</w:t>
      </w:r>
      <w:r w:rsidR="00EA1975" w:rsidRPr="00D16206">
        <w:rPr>
          <w:rFonts w:ascii="Arial" w:eastAsia="Times New Roman" w:hAnsi="Arial" w:cs="Arial"/>
          <w:sz w:val="24"/>
          <w:szCs w:val="24"/>
          <w:lang w:val="en-GB"/>
        </w:rPr>
        <w:t>andlord</w:t>
      </w:r>
      <w:r w:rsidR="00E31AED">
        <w:rPr>
          <w:rFonts w:ascii="Arial" w:eastAsia="Times New Roman" w:hAnsi="Arial" w:cs="Arial"/>
          <w:sz w:val="24"/>
          <w:szCs w:val="24"/>
          <w:lang w:val="en-GB"/>
        </w:rPr>
        <w:t xml:space="preserve"> was fully paid on </w:t>
      </w:r>
      <w:r w:rsidRPr="00D16206">
        <w:rPr>
          <w:rFonts w:ascii="Arial" w:eastAsia="Times New Roman" w:hAnsi="Arial" w:cs="Arial"/>
          <w:sz w:val="24"/>
          <w:szCs w:val="24"/>
          <w:lang w:val="en-GB"/>
        </w:rPr>
        <w:t>February</w:t>
      </w:r>
      <w:r w:rsidR="00E31AED">
        <w:rPr>
          <w:rFonts w:ascii="Arial" w:eastAsia="Times New Roman" w:hAnsi="Arial" w:cs="Arial"/>
          <w:sz w:val="24"/>
          <w:szCs w:val="24"/>
          <w:lang w:val="en-GB"/>
        </w:rPr>
        <w:t xml:space="preserve"> 10,</w:t>
      </w:r>
      <w:r w:rsidRPr="00D16206">
        <w:rPr>
          <w:rFonts w:ascii="Arial" w:eastAsia="Times New Roman" w:hAnsi="Arial" w:cs="Arial"/>
          <w:sz w:val="24"/>
          <w:szCs w:val="24"/>
          <w:lang w:val="en-GB"/>
        </w:rPr>
        <w:t xml:space="preserve"> hence the outstanding balance is R0.</w:t>
      </w:r>
    </w:p>
    <w:p w:rsidR="00D16206" w:rsidRPr="00D16206" w:rsidRDefault="00D16206" w:rsidP="00E31AED">
      <w:pPr>
        <w:tabs>
          <w:tab w:val="left" w:pos="180"/>
        </w:tabs>
        <w:spacing w:before="240" w:after="0" w:line="360" w:lineRule="auto"/>
        <w:ind w:left="425" w:hanging="425"/>
        <w:jc w:val="both"/>
        <w:rPr>
          <w:rFonts w:ascii="Arial" w:eastAsia="Times New Roman" w:hAnsi="Arial" w:cs="Arial"/>
          <w:sz w:val="24"/>
          <w:szCs w:val="24"/>
          <w:lang w:val="en-GB"/>
        </w:rPr>
      </w:pPr>
      <w:r w:rsidRPr="00D16206">
        <w:rPr>
          <w:rFonts w:ascii="Arial" w:eastAsia="Times New Roman" w:hAnsi="Arial" w:cs="Arial"/>
          <w:sz w:val="24"/>
          <w:szCs w:val="24"/>
          <w:lang w:val="en-GB"/>
        </w:rPr>
        <w:t xml:space="preserve">(e)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2935"/>
        <w:gridCol w:w="2935"/>
      </w:tblGrid>
      <w:tr w:rsidR="00D16206" w:rsidRPr="00D16206" w:rsidTr="00EA1975">
        <w:tc>
          <w:tcPr>
            <w:tcW w:w="3027" w:type="dxa"/>
            <w:shd w:val="clear" w:color="auto" w:fill="D9D9D9" w:themeFill="background1" w:themeFillShade="D9"/>
          </w:tcPr>
          <w:p w:rsidR="00D16206" w:rsidRPr="00D16206" w:rsidRDefault="00D16206" w:rsidP="00D16206">
            <w:pPr>
              <w:spacing w:after="0" w:line="240" w:lineRule="auto"/>
              <w:rPr>
                <w:rFonts w:ascii="Arial" w:eastAsia="Times New Roman" w:hAnsi="Arial" w:cs="Arial"/>
                <w:sz w:val="24"/>
                <w:szCs w:val="24"/>
                <w:lang w:val="en-GB"/>
              </w:rPr>
            </w:pPr>
            <w:r w:rsidRPr="00D16206">
              <w:rPr>
                <w:rFonts w:ascii="Arial" w:eastAsia="Times New Roman" w:hAnsi="Arial" w:cs="Arial"/>
                <w:sz w:val="24"/>
                <w:szCs w:val="24"/>
                <w:lang w:val="en-GB"/>
              </w:rPr>
              <w:t>Office</w:t>
            </w:r>
          </w:p>
        </w:tc>
        <w:tc>
          <w:tcPr>
            <w:tcW w:w="3027" w:type="dxa"/>
            <w:shd w:val="clear" w:color="auto" w:fill="D9D9D9" w:themeFill="background1" w:themeFillShade="D9"/>
          </w:tcPr>
          <w:p w:rsidR="00D16206" w:rsidRPr="00D16206" w:rsidRDefault="00D16206" w:rsidP="00D16206">
            <w:pPr>
              <w:spacing w:after="0" w:line="240" w:lineRule="auto"/>
              <w:rPr>
                <w:rFonts w:ascii="Arial" w:eastAsia="Times New Roman" w:hAnsi="Arial" w:cs="Arial"/>
                <w:sz w:val="24"/>
                <w:szCs w:val="24"/>
                <w:lang w:val="en-GB"/>
              </w:rPr>
            </w:pPr>
            <w:r w:rsidRPr="00D16206">
              <w:rPr>
                <w:rFonts w:ascii="Arial" w:eastAsia="Times New Roman" w:hAnsi="Arial" w:cs="Arial"/>
                <w:sz w:val="24"/>
                <w:szCs w:val="24"/>
                <w:lang w:val="en-GB"/>
              </w:rPr>
              <w:t>SASSA Grants (Average)</w:t>
            </w:r>
          </w:p>
        </w:tc>
        <w:tc>
          <w:tcPr>
            <w:tcW w:w="3027" w:type="dxa"/>
            <w:shd w:val="clear" w:color="auto" w:fill="D9D9D9" w:themeFill="background1" w:themeFillShade="D9"/>
          </w:tcPr>
          <w:p w:rsidR="00D16206" w:rsidRPr="00D16206" w:rsidRDefault="00D16206" w:rsidP="00D16206">
            <w:pPr>
              <w:spacing w:after="0" w:line="240" w:lineRule="auto"/>
              <w:rPr>
                <w:rFonts w:ascii="Arial" w:eastAsia="Times New Roman" w:hAnsi="Arial" w:cs="Arial"/>
                <w:sz w:val="24"/>
                <w:szCs w:val="24"/>
                <w:lang w:val="en-GB"/>
              </w:rPr>
            </w:pPr>
            <w:r w:rsidRPr="00D16206">
              <w:rPr>
                <w:rFonts w:ascii="Arial" w:eastAsia="Times New Roman" w:hAnsi="Arial" w:cs="Arial"/>
                <w:sz w:val="24"/>
                <w:szCs w:val="24"/>
                <w:lang w:val="en-GB"/>
              </w:rPr>
              <w:t>SRD Grants (Average)</w:t>
            </w:r>
          </w:p>
        </w:tc>
      </w:tr>
      <w:tr w:rsidR="00D16206" w:rsidRPr="00D16206" w:rsidTr="00B970FB">
        <w:tc>
          <w:tcPr>
            <w:tcW w:w="3027" w:type="dxa"/>
            <w:shd w:val="clear" w:color="auto" w:fill="auto"/>
          </w:tcPr>
          <w:p w:rsidR="00D16206" w:rsidRPr="00D16206" w:rsidRDefault="00D16206" w:rsidP="00D16206">
            <w:pPr>
              <w:autoSpaceDE w:val="0"/>
              <w:autoSpaceDN w:val="0"/>
              <w:adjustRightInd w:val="0"/>
              <w:spacing w:after="0" w:line="240" w:lineRule="auto"/>
              <w:rPr>
                <w:rFonts w:ascii="Arial" w:eastAsia="Times New Roman" w:hAnsi="Arial" w:cs="Arial"/>
                <w:color w:val="000000"/>
                <w:sz w:val="24"/>
                <w:szCs w:val="24"/>
                <w:lang w:eastAsia="en-ZA"/>
              </w:rPr>
            </w:pPr>
            <w:r w:rsidRPr="00D16206">
              <w:rPr>
                <w:rFonts w:ascii="Arial" w:eastAsia="Times New Roman" w:hAnsi="Arial" w:cs="Arial"/>
                <w:color w:val="000000"/>
                <w:sz w:val="24"/>
                <w:szCs w:val="24"/>
                <w:lang w:eastAsia="en-ZA"/>
              </w:rPr>
              <w:t xml:space="preserve">Graaff-Reinet PO </w:t>
            </w:r>
          </w:p>
        </w:tc>
        <w:tc>
          <w:tcPr>
            <w:tcW w:w="3027" w:type="dxa"/>
            <w:shd w:val="clear" w:color="auto" w:fill="auto"/>
          </w:tcPr>
          <w:p w:rsidR="00D16206" w:rsidRPr="00D16206" w:rsidRDefault="00D16206" w:rsidP="00D16206">
            <w:pPr>
              <w:spacing w:after="0" w:line="240" w:lineRule="auto"/>
              <w:rPr>
                <w:rFonts w:ascii="Arial" w:eastAsia="Times New Roman" w:hAnsi="Arial" w:cs="Arial"/>
                <w:sz w:val="24"/>
                <w:szCs w:val="24"/>
                <w:lang w:val="en-GB"/>
              </w:rPr>
            </w:pPr>
            <w:r w:rsidRPr="00D16206">
              <w:rPr>
                <w:rFonts w:ascii="Arial" w:eastAsia="Times New Roman" w:hAnsi="Arial" w:cs="Arial"/>
                <w:sz w:val="24"/>
                <w:szCs w:val="24"/>
                <w:lang w:val="en-GB"/>
              </w:rPr>
              <w:t>R117 500</w:t>
            </w:r>
          </w:p>
        </w:tc>
        <w:tc>
          <w:tcPr>
            <w:tcW w:w="3027" w:type="dxa"/>
            <w:shd w:val="clear" w:color="auto" w:fill="auto"/>
          </w:tcPr>
          <w:p w:rsidR="00D16206" w:rsidRPr="00D16206" w:rsidRDefault="00D16206" w:rsidP="00EA1975">
            <w:pPr>
              <w:spacing w:after="0" w:line="24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R29 750</w:t>
            </w:r>
          </w:p>
        </w:tc>
      </w:tr>
      <w:tr w:rsidR="00D16206" w:rsidRPr="00D16206" w:rsidTr="00B970FB">
        <w:tc>
          <w:tcPr>
            <w:tcW w:w="3027" w:type="dxa"/>
            <w:shd w:val="clear" w:color="auto" w:fill="auto"/>
          </w:tcPr>
          <w:p w:rsidR="00D16206" w:rsidRPr="00D16206" w:rsidRDefault="00D16206" w:rsidP="00D16206">
            <w:pPr>
              <w:autoSpaceDE w:val="0"/>
              <w:autoSpaceDN w:val="0"/>
              <w:adjustRightInd w:val="0"/>
              <w:spacing w:after="0" w:line="240" w:lineRule="auto"/>
              <w:rPr>
                <w:rFonts w:ascii="Arial" w:eastAsia="Times New Roman" w:hAnsi="Arial" w:cs="Arial"/>
                <w:color w:val="000000"/>
                <w:sz w:val="24"/>
                <w:szCs w:val="24"/>
                <w:lang w:eastAsia="en-ZA"/>
              </w:rPr>
            </w:pPr>
            <w:r w:rsidRPr="00D16206">
              <w:rPr>
                <w:rFonts w:ascii="Arial" w:eastAsia="Times New Roman" w:hAnsi="Arial" w:cs="Arial"/>
                <w:color w:val="000000"/>
                <w:sz w:val="24"/>
                <w:szCs w:val="24"/>
                <w:lang w:eastAsia="en-ZA"/>
              </w:rPr>
              <w:t xml:space="preserve">Aberdeen PO </w:t>
            </w:r>
          </w:p>
        </w:tc>
        <w:tc>
          <w:tcPr>
            <w:tcW w:w="3027" w:type="dxa"/>
            <w:shd w:val="clear" w:color="auto" w:fill="auto"/>
          </w:tcPr>
          <w:p w:rsidR="00D16206" w:rsidRPr="00D16206" w:rsidRDefault="00D16206" w:rsidP="00D16206">
            <w:pPr>
              <w:spacing w:after="0" w:line="240" w:lineRule="auto"/>
              <w:rPr>
                <w:rFonts w:ascii="Arial" w:eastAsia="Times New Roman" w:hAnsi="Arial" w:cs="Arial"/>
                <w:sz w:val="24"/>
                <w:szCs w:val="24"/>
                <w:lang w:val="en-GB"/>
              </w:rPr>
            </w:pPr>
            <w:r w:rsidRPr="00D16206">
              <w:rPr>
                <w:rFonts w:ascii="Arial" w:eastAsia="Times New Roman" w:hAnsi="Arial" w:cs="Arial"/>
                <w:sz w:val="24"/>
                <w:szCs w:val="24"/>
                <w:lang w:val="en-GB"/>
              </w:rPr>
              <w:t>R105 750</w:t>
            </w:r>
          </w:p>
        </w:tc>
        <w:tc>
          <w:tcPr>
            <w:tcW w:w="3027" w:type="dxa"/>
            <w:shd w:val="clear" w:color="auto" w:fill="auto"/>
          </w:tcPr>
          <w:p w:rsidR="00D16206" w:rsidRPr="00D16206" w:rsidRDefault="00D16206" w:rsidP="00EA1975">
            <w:pPr>
              <w:spacing w:after="0" w:line="24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R13 300</w:t>
            </w:r>
          </w:p>
        </w:tc>
      </w:tr>
      <w:tr w:rsidR="00D16206" w:rsidRPr="00D16206" w:rsidTr="00B970FB">
        <w:tc>
          <w:tcPr>
            <w:tcW w:w="3027" w:type="dxa"/>
            <w:shd w:val="clear" w:color="auto" w:fill="auto"/>
          </w:tcPr>
          <w:p w:rsidR="00D16206" w:rsidRPr="00D16206" w:rsidRDefault="00D16206" w:rsidP="00D16206">
            <w:pPr>
              <w:autoSpaceDE w:val="0"/>
              <w:autoSpaceDN w:val="0"/>
              <w:adjustRightInd w:val="0"/>
              <w:spacing w:after="0" w:line="240" w:lineRule="auto"/>
              <w:rPr>
                <w:rFonts w:ascii="Arial" w:eastAsia="Times New Roman" w:hAnsi="Arial" w:cs="Arial"/>
                <w:color w:val="000000"/>
                <w:sz w:val="24"/>
                <w:szCs w:val="24"/>
                <w:lang w:eastAsia="en-ZA"/>
              </w:rPr>
            </w:pPr>
            <w:r w:rsidRPr="00D16206">
              <w:rPr>
                <w:rFonts w:ascii="Arial" w:eastAsia="Times New Roman" w:hAnsi="Arial" w:cs="Arial"/>
                <w:color w:val="000000"/>
                <w:sz w:val="24"/>
                <w:szCs w:val="24"/>
                <w:lang w:eastAsia="en-ZA"/>
              </w:rPr>
              <w:t xml:space="preserve">Jansenville PO </w:t>
            </w:r>
          </w:p>
        </w:tc>
        <w:tc>
          <w:tcPr>
            <w:tcW w:w="3027" w:type="dxa"/>
            <w:shd w:val="clear" w:color="auto" w:fill="auto"/>
          </w:tcPr>
          <w:p w:rsidR="00D16206" w:rsidRPr="00D16206" w:rsidRDefault="00D16206" w:rsidP="00D16206">
            <w:pPr>
              <w:spacing w:after="0" w:line="240" w:lineRule="auto"/>
              <w:rPr>
                <w:rFonts w:ascii="Arial" w:eastAsia="Times New Roman" w:hAnsi="Arial" w:cs="Arial"/>
                <w:sz w:val="24"/>
                <w:szCs w:val="24"/>
                <w:lang w:val="en-GB"/>
              </w:rPr>
            </w:pPr>
            <w:r w:rsidRPr="00D16206">
              <w:rPr>
                <w:rFonts w:ascii="Arial" w:eastAsia="Times New Roman" w:hAnsi="Arial" w:cs="Arial"/>
                <w:sz w:val="24"/>
                <w:szCs w:val="24"/>
                <w:lang w:val="en-GB"/>
              </w:rPr>
              <w:t>R82 250</w:t>
            </w:r>
          </w:p>
        </w:tc>
        <w:tc>
          <w:tcPr>
            <w:tcW w:w="3027" w:type="dxa"/>
            <w:shd w:val="clear" w:color="auto" w:fill="auto"/>
          </w:tcPr>
          <w:p w:rsidR="00D16206" w:rsidRPr="00D16206" w:rsidRDefault="00D16206" w:rsidP="00EA1975">
            <w:pPr>
              <w:spacing w:after="0" w:line="24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 xml:space="preserve">R9 800 </w:t>
            </w:r>
          </w:p>
        </w:tc>
      </w:tr>
      <w:tr w:rsidR="00D16206" w:rsidRPr="00D16206" w:rsidTr="00B970FB">
        <w:tc>
          <w:tcPr>
            <w:tcW w:w="3027" w:type="dxa"/>
            <w:shd w:val="clear" w:color="auto" w:fill="auto"/>
          </w:tcPr>
          <w:p w:rsidR="00D16206" w:rsidRPr="00D16206" w:rsidRDefault="00D16206" w:rsidP="00D16206">
            <w:pPr>
              <w:autoSpaceDE w:val="0"/>
              <w:autoSpaceDN w:val="0"/>
              <w:adjustRightInd w:val="0"/>
              <w:spacing w:after="0" w:line="240" w:lineRule="auto"/>
              <w:rPr>
                <w:rFonts w:ascii="Arial" w:eastAsia="Times New Roman" w:hAnsi="Arial" w:cs="Arial"/>
                <w:color w:val="000000"/>
                <w:sz w:val="24"/>
                <w:szCs w:val="24"/>
                <w:lang w:eastAsia="en-ZA"/>
              </w:rPr>
            </w:pPr>
            <w:r w:rsidRPr="00D16206">
              <w:rPr>
                <w:rFonts w:ascii="Arial" w:eastAsia="Times New Roman" w:hAnsi="Arial" w:cs="Arial"/>
                <w:color w:val="000000"/>
                <w:sz w:val="24"/>
                <w:szCs w:val="24"/>
                <w:lang w:eastAsia="en-ZA"/>
              </w:rPr>
              <w:t xml:space="preserve">Willowmore PO </w:t>
            </w:r>
          </w:p>
        </w:tc>
        <w:tc>
          <w:tcPr>
            <w:tcW w:w="3027" w:type="dxa"/>
            <w:shd w:val="clear" w:color="auto" w:fill="auto"/>
          </w:tcPr>
          <w:p w:rsidR="00D16206" w:rsidRPr="00D16206" w:rsidRDefault="00D16206" w:rsidP="00D16206">
            <w:pPr>
              <w:spacing w:after="0" w:line="240" w:lineRule="auto"/>
              <w:rPr>
                <w:rFonts w:ascii="Arial" w:eastAsia="Times New Roman" w:hAnsi="Arial" w:cs="Arial"/>
                <w:sz w:val="24"/>
                <w:szCs w:val="24"/>
                <w:lang w:val="en-GB"/>
              </w:rPr>
            </w:pPr>
            <w:r w:rsidRPr="00D16206">
              <w:rPr>
                <w:rFonts w:ascii="Arial" w:eastAsia="Times New Roman" w:hAnsi="Arial" w:cs="Arial"/>
                <w:sz w:val="24"/>
                <w:szCs w:val="24"/>
                <w:lang w:val="en-GB"/>
              </w:rPr>
              <w:t>R157 450</w:t>
            </w:r>
          </w:p>
        </w:tc>
        <w:tc>
          <w:tcPr>
            <w:tcW w:w="3027" w:type="dxa"/>
            <w:shd w:val="clear" w:color="auto" w:fill="auto"/>
          </w:tcPr>
          <w:p w:rsidR="00D16206" w:rsidRPr="00D16206" w:rsidRDefault="00D16206" w:rsidP="00EA1975">
            <w:pPr>
              <w:spacing w:after="0" w:line="240" w:lineRule="auto"/>
              <w:jc w:val="both"/>
              <w:rPr>
                <w:rFonts w:ascii="Arial" w:eastAsia="Times New Roman" w:hAnsi="Arial" w:cs="Arial"/>
                <w:sz w:val="24"/>
                <w:szCs w:val="24"/>
                <w:lang w:val="en-GB"/>
              </w:rPr>
            </w:pPr>
            <w:r w:rsidRPr="00D16206">
              <w:rPr>
                <w:rFonts w:ascii="Arial" w:eastAsia="Times New Roman" w:hAnsi="Arial" w:cs="Arial"/>
                <w:sz w:val="24"/>
                <w:szCs w:val="24"/>
                <w:lang w:val="en-GB"/>
              </w:rPr>
              <w:t>R 10 850</w:t>
            </w:r>
          </w:p>
        </w:tc>
      </w:tr>
    </w:tbl>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Default="009B7D7C" w:rsidP="009B7D7C">
      <w:pPr>
        <w:spacing w:after="0" w:line="240" w:lineRule="auto"/>
        <w:jc w:val="both"/>
        <w:rPr>
          <w:rFonts w:ascii="Arial" w:eastAsia="Times New Roman" w:hAnsi="Arial" w:cs="Arial"/>
          <w:b/>
          <w:sz w:val="24"/>
          <w:szCs w:val="24"/>
          <w:u w:val="single"/>
          <w:lang w:val="it-IT"/>
        </w:rPr>
      </w:pPr>
    </w:p>
    <w:p w:rsidR="00EA1975" w:rsidRDefault="00EA1975" w:rsidP="009B7D7C">
      <w:pPr>
        <w:spacing w:after="0" w:line="240" w:lineRule="auto"/>
        <w:jc w:val="both"/>
        <w:rPr>
          <w:rFonts w:ascii="Arial" w:eastAsia="Times New Roman" w:hAnsi="Arial" w:cs="Arial"/>
          <w:b/>
          <w:sz w:val="24"/>
          <w:szCs w:val="24"/>
          <w:u w:val="single"/>
          <w:lang w:val="it-IT"/>
        </w:rPr>
      </w:pPr>
    </w:p>
    <w:p w:rsidR="00EA1975" w:rsidRPr="009B7D7C" w:rsidRDefault="00EA1975"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E31AED">
      <w:pPr>
        <w:spacing w:after="0" w:line="240" w:lineRule="auto"/>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 xml:space="preserve">DEPUTY MINISTER </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 xml:space="preserve">MINISTER </w:t>
      </w:r>
    </w:p>
    <w:p w:rsidR="009B7D7C" w:rsidRPr="00E31AED" w:rsidRDefault="00C173BD" w:rsidP="00E31AED">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FB76AD">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9D" w:rsidRDefault="0060799D" w:rsidP="00D12ACE">
      <w:pPr>
        <w:spacing w:after="0" w:line="240" w:lineRule="auto"/>
      </w:pPr>
      <w:r>
        <w:separator/>
      </w:r>
    </w:p>
  </w:endnote>
  <w:endnote w:type="continuationSeparator" w:id="0">
    <w:p w:rsidR="0060799D" w:rsidRDefault="0060799D"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EA1975">
      <w:t>131</w:t>
    </w:r>
    <w:r>
      <w:t>: Hon.</w:t>
    </w:r>
    <w:r w:rsidR="00A05A05">
      <w:t xml:space="preserve"> </w:t>
    </w:r>
    <w:r w:rsidR="00EA1975">
      <w:t>SJ Graham (DA)</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9D" w:rsidRDefault="0060799D" w:rsidP="00D12ACE">
      <w:pPr>
        <w:spacing w:after="0" w:line="240" w:lineRule="auto"/>
      </w:pPr>
      <w:r>
        <w:separator/>
      </w:r>
    </w:p>
  </w:footnote>
  <w:footnote w:type="continuationSeparator" w:id="0">
    <w:p w:rsidR="0060799D" w:rsidRDefault="0060799D"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7">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3"/>
  </w:num>
  <w:num w:numId="4">
    <w:abstractNumId w:val="13"/>
  </w:num>
  <w:num w:numId="5">
    <w:abstractNumId w:val="16"/>
  </w:num>
  <w:num w:numId="6">
    <w:abstractNumId w:val="41"/>
  </w:num>
  <w:num w:numId="7">
    <w:abstractNumId w:val="40"/>
  </w:num>
  <w:num w:numId="8">
    <w:abstractNumId w:val="29"/>
  </w:num>
  <w:num w:numId="9">
    <w:abstractNumId w:val="32"/>
  </w:num>
  <w:num w:numId="10">
    <w:abstractNumId w:val="27"/>
  </w:num>
  <w:num w:numId="11">
    <w:abstractNumId w:val="2"/>
  </w:num>
  <w:num w:numId="12">
    <w:abstractNumId w:val="33"/>
  </w:num>
  <w:num w:numId="13">
    <w:abstractNumId w:val="9"/>
  </w:num>
  <w:num w:numId="14">
    <w:abstractNumId w:val="23"/>
  </w:num>
  <w:num w:numId="15">
    <w:abstractNumId w:val="30"/>
  </w:num>
  <w:num w:numId="16">
    <w:abstractNumId w:val="8"/>
  </w:num>
  <w:num w:numId="17">
    <w:abstractNumId w:val="26"/>
  </w:num>
  <w:num w:numId="18">
    <w:abstractNumId w:val="17"/>
  </w:num>
  <w:num w:numId="19">
    <w:abstractNumId w:val="6"/>
  </w:num>
  <w:num w:numId="20">
    <w:abstractNumId w:val="38"/>
  </w:num>
  <w:num w:numId="21">
    <w:abstractNumId w:val="4"/>
  </w:num>
  <w:num w:numId="22">
    <w:abstractNumId w:val="31"/>
  </w:num>
  <w:num w:numId="23">
    <w:abstractNumId w:val="34"/>
  </w:num>
  <w:num w:numId="24">
    <w:abstractNumId w:val="0"/>
  </w:num>
  <w:num w:numId="25">
    <w:abstractNumId w:val="15"/>
  </w:num>
  <w:num w:numId="26">
    <w:abstractNumId w:val="37"/>
  </w:num>
  <w:num w:numId="27">
    <w:abstractNumId w:val="3"/>
  </w:num>
  <w:num w:numId="28">
    <w:abstractNumId w:val="7"/>
  </w:num>
  <w:num w:numId="29">
    <w:abstractNumId w:val="24"/>
  </w:num>
  <w:num w:numId="30">
    <w:abstractNumId w:val="5"/>
  </w:num>
  <w:num w:numId="31">
    <w:abstractNumId w:val="19"/>
  </w:num>
  <w:num w:numId="32">
    <w:abstractNumId w:val="42"/>
  </w:num>
  <w:num w:numId="33">
    <w:abstractNumId w:val="21"/>
  </w:num>
  <w:num w:numId="34">
    <w:abstractNumId w:val="35"/>
  </w:num>
  <w:num w:numId="35">
    <w:abstractNumId w:val="1"/>
  </w:num>
  <w:num w:numId="36">
    <w:abstractNumId w:val="10"/>
  </w:num>
  <w:num w:numId="37">
    <w:abstractNumId w:val="14"/>
  </w:num>
  <w:num w:numId="38">
    <w:abstractNumId w:val="44"/>
  </w:num>
  <w:num w:numId="39">
    <w:abstractNumId w:val="36"/>
  </w:num>
  <w:num w:numId="40">
    <w:abstractNumId w:val="12"/>
  </w:num>
  <w:num w:numId="41">
    <w:abstractNumId w:val="20"/>
  </w:num>
  <w:num w:numId="42">
    <w:abstractNumId w:val="11"/>
  </w:num>
  <w:num w:numId="43">
    <w:abstractNumId w:val="18"/>
  </w:num>
  <w:num w:numId="44">
    <w:abstractNumId w:val="22"/>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1522C3"/>
    <w:rsid w:val="0015522D"/>
    <w:rsid w:val="001B04EF"/>
    <w:rsid w:val="001C2258"/>
    <w:rsid w:val="00226E9C"/>
    <w:rsid w:val="0023171B"/>
    <w:rsid w:val="00275399"/>
    <w:rsid w:val="002869EF"/>
    <w:rsid w:val="00286A2B"/>
    <w:rsid w:val="00364FA9"/>
    <w:rsid w:val="003A477D"/>
    <w:rsid w:val="003C14E5"/>
    <w:rsid w:val="003D25B5"/>
    <w:rsid w:val="003D33E7"/>
    <w:rsid w:val="003E3814"/>
    <w:rsid w:val="0040072F"/>
    <w:rsid w:val="004171F0"/>
    <w:rsid w:val="0042136B"/>
    <w:rsid w:val="00444E06"/>
    <w:rsid w:val="004567D7"/>
    <w:rsid w:val="00461F60"/>
    <w:rsid w:val="00487C40"/>
    <w:rsid w:val="004B0C0A"/>
    <w:rsid w:val="00507EAD"/>
    <w:rsid w:val="00512748"/>
    <w:rsid w:val="00531CB5"/>
    <w:rsid w:val="00533291"/>
    <w:rsid w:val="0053334D"/>
    <w:rsid w:val="005541A8"/>
    <w:rsid w:val="005B6B89"/>
    <w:rsid w:val="005C44DE"/>
    <w:rsid w:val="0060662C"/>
    <w:rsid w:val="0060799D"/>
    <w:rsid w:val="006536EB"/>
    <w:rsid w:val="00683F17"/>
    <w:rsid w:val="006A1FD7"/>
    <w:rsid w:val="006B246A"/>
    <w:rsid w:val="006C2A41"/>
    <w:rsid w:val="00700F48"/>
    <w:rsid w:val="007166F3"/>
    <w:rsid w:val="00725420"/>
    <w:rsid w:val="00736DF7"/>
    <w:rsid w:val="0075163C"/>
    <w:rsid w:val="007A6482"/>
    <w:rsid w:val="007B5A46"/>
    <w:rsid w:val="007C7571"/>
    <w:rsid w:val="007D00A3"/>
    <w:rsid w:val="00823A0E"/>
    <w:rsid w:val="00825AB3"/>
    <w:rsid w:val="00840908"/>
    <w:rsid w:val="008A02CA"/>
    <w:rsid w:val="008B7F73"/>
    <w:rsid w:val="008F2676"/>
    <w:rsid w:val="009027AF"/>
    <w:rsid w:val="00905006"/>
    <w:rsid w:val="00997CFD"/>
    <w:rsid w:val="009A0715"/>
    <w:rsid w:val="009A2FE9"/>
    <w:rsid w:val="009A6813"/>
    <w:rsid w:val="009B7D7C"/>
    <w:rsid w:val="009E3CD9"/>
    <w:rsid w:val="009F7FAA"/>
    <w:rsid w:val="00A05A05"/>
    <w:rsid w:val="00A11CF8"/>
    <w:rsid w:val="00A32A11"/>
    <w:rsid w:val="00A66BE8"/>
    <w:rsid w:val="00A70B54"/>
    <w:rsid w:val="00A72352"/>
    <w:rsid w:val="00A956C5"/>
    <w:rsid w:val="00AE482D"/>
    <w:rsid w:val="00B029E9"/>
    <w:rsid w:val="00B059F1"/>
    <w:rsid w:val="00B148EF"/>
    <w:rsid w:val="00B16DE0"/>
    <w:rsid w:val="00B2418C"/>
    <w:rsid w:val="00BA13AF"/>
    <w:rsid w:val="00BE06FA"/>
    <w:rsid w:val="00BF0F05"/>
    <w:rsid w:val="00C0343E"/>
    <w:rsid w:val="00C1398C"/>
    <w:rsid w:val="00C173BD"/>
    <w:rsid w:val="00C963DB"/>
    <w:rsid w:val="00CA048C"/>
    <w:rsid w:val="00CB1BC5"/>
    <w:rsid w:val="00CC0BE6"/>
    <w:rsid w:val="00D00A41"/>
    <w:rsid w:val="00D12ACE"/>
    <w:rsid w:val="00D16206"/>
    <w:rsid w:val="00D7691F"/>
    <w:rsid w:val="00D84107"/>
    <w:rsid w:val="00D87AAA"/>
    <w:rsid w:val="00DA1AAF"/>
    <w:rsid w:val="00DC3250"/>
    <w:rsid w:val="00DC6A4E"/>
    <w:rsid w:val="00DD2ADA"/>
    <w:rsid w:val="00DE4A84"/>
    <w:rsid w:val="00DE71BA"/>
    <w:rsid w:val="00DF0150"/>
    <w:rsid w:val="00E17538"/>
    <w:rsid w:val="00E31AED"/>
    <w:rsid w:val="00E72F5D"/>
    <w:rsid w:val="00EA1975"/>
    <w:rsid w:val="00EC67E0"/>
    <w:rsid w:val="00ED23C0"/>
    <w:rsid w:val="00ED5819"/>
    <w:rsid w:val="00F00A91"/>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2022-02-23T08:46:00Z</dcterms:created>
  <dcterms:modified xsi:type="dcterms:W3CDTF">2022-02-23T08:46:00Z</dcterms:modified>
</cp:coreProperties>
</file>