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985E0F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F8A" w:rsidRDefault="008A5F8A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8A5F8A" w:rsidRDefault="008A5F8A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7F55FC">
        <w:rPr>
          <w:u w:val="none"/>
        </w:rPr>
        <w:t>1</w:t>
      </w:r>
      <w:r w:rsidR="00695A9E">
        <w:rPr>
          <w:u w:val="none"/>
        </w:rPr>
        <w:t>302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8C41EC">
        <w:rPr>
          <w:rFonts w:ascii="Arial" w:hAnsi="Arial" w:cs="Arial"/>
          <w:b/>
          <w:bCs/>
        </w:rPr>
        <w:t>THURSDAY</w:t>
      </w:r>
      <w:r w:rsidR="00C044D2">
        <w:rPr>
          <w:rFonts w:ascii="Arial" w:hAnsi="Arial" w:cs="Arial"/>
          <w:b/>
          <w:bCs/>
        </w:rPr>
        <w:t xml:space="preserve">, </w:t>
      </w:r>
      <w:r w:rsidR="008C41EC">
        <w:rPr>
          <w:rFonts w:ascii="Arial" w:hAnsi="Arial" w:cs="Arial"/>
          <w:b/>
          <w:bCs/>
        </w:rPr>
        <w:t xml:space="preserve">26 </w:t>
      </w:r>
      <w:r w:rsidR="006B4578">
        <w:rPr>
          <w:rFonts w:ascii="Arial" w:hAnsi="Arial" w:cs="Arial"/>
          <w:b/>
          <w:bCs/>
        </w:rPr>
        <w:t xml:space="preserve">APRIL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31D92">
        <w:rPr>
          <w:u w:val="none"/>
        </w:rPr>
        <w:t>1</w:t>
      </w:r>
      <w:r w:rsidR="008C41EC">
        <w:rPr>
          <w:u w:val="none"/>
        </w:rPr>
        <w:t>3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8C41EC" w:rsidRDefault="00695A9E" w:rsidP="002003CB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695A9E">
        <w:rPr>
          <w:rFonts w:ascii="Arial" w:hAnsi="Arial" w:cs="Arial"/>
          <w:b/>
          <w:lang w:val="en-ZA"/>
        </w:rPr>
        <w:t>1302.</w:t>
      </w:r>
      <w:r w:rsidR="008C41EC" w:rsidRPr="008C41EC">
        <w:rPr>
          <w:rFonts w:ascii="Arial" w:hAnsi="Arial" w:cs="Arial"/>
          <w:b/>
          <w:lang w:val="en-ZA"/>
        </w:rPr>
        <w:tab/>
        <w:t>Mrs H O Mkhaliphi (EFF) to ask the Minister of Home Affairs:</w:t>
      </w:r>
    </w:p>
    <w:p w:rsidR="008A5F8A" w:rsidRDefault="008A5F8A" w:rsidP="002003CB">
      <w:pPr>
        <w:spacing w:line="320" w:lineRule="exact"/>
        <w:jc w:val="both"/>
        <w:rPr>
          <w:rFonts w:ascii="Arial" w:hAnsi="Arial" w:cs="Arial"/>
          <w:lang w:val="en-ZA"/>
        </w:rPr>
      </w:pPr>
    </w:p>
    <w:p w:rsidR="008E6023" w:rsidRDefault="00695A9E" w:rsidP="002003CB">
      <w:pPr>
        <w:spacing w:line="320" w:lineRule="exact"/>
        <w:jc w:val="both"/>
        <w:rPr>
          <w:rFonts w:ascii="Arial" w:hAnsi="Arial" w:cs="Arial"/>
          <w:lang w:val="en-ZA"/>
        </w:rPr>
      </w:pPr>
      <w:r w:rsidRPr="00695A9E">
        <w:rPr>
          <w:rFonts w:ascii="Arial" w:hAnsi="Arial" w:cs="Arial"/>
          <w:lang w:val="en-ZA"/>
        </w:rPr>
        <w:t>With reference to the reply to question 745 on 18 April 2018, on what basis does Rajesh Tony Gupta have two active passports that were issued on the same day?</w:t>
      </w:r>
      <w:r w:rsidRPr="00695A9E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                                                                  </w:t>
      </w:r>
      <w:r w:rsidR="0031360A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  </w:t>
      </w:r>
      <w:r w:rsidRPr="00695A9E">
        <w:rPr>
          <w:rFonts w:ascii="Arial" w:hAnsi="Arial" w:cs="Arial"/>
          <w:lang w:val="en-ZA"/>
        </w:rPr>
        <w:t>NW1403E</w:t>
      </w:r>
      <w:r w:rsidR="007F55FC" w:rsidRPr="007F55FC">
        <w:rPr>
          <w:rFonts w:ascii="Arial" w:hAnsi="Arial" w:cs="Arial"/>
          <w:lang w:val="en-ZA"/>
        </w:rPr>
        <w:tab/>
      </w:r>
    </w:p>
    <w:p w:rsidR="006408C7" w:rsidRDefault="007F55FC" w:rsidP="002003CB">
      <w:pPr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ZA"/>
        </w:rPr>
        <w:t xml:space="preserve">                    </w:t>
      </w:r>
    </w:p>
    <w:p w:rsidR="008A5F8A" w:rsidRDefault="008A5F8A" w:rsidP="0031360A">
      <w:pPr>
        <w:spacing w:line="320" w:lineRule="exact"/>
        <w:jc w:val="both"/>
        <w:rPr>
          <w:rFonts w:ascii="Arial" w:hAnsi="Arial" w:cs="Arial"/>
          <w:b/>
        </w:rPr>
      </w:pPr>
    </w:p>
    <w:p w:rsidR="00585140" w:rsidRDefault="00FF55EE" w:rsidP="0031360A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8A5F8A" w:rsidRDefault="008A5F8A" w:rsidP="0074369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743698" w:rsidRDefault="00743698" w:rsidP="0074369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Chapter 2, Section 2 (5) of the South African Passports Act Regulations 4 of 1994, states that under certain circumstances a second South African passport may be issued, notwithstanding the fact that the holder thereof is in possession of another valid South African passport and regulation 3 shall apply </w:t>
      </w:r>
      <w:r w:rsidRPr="002E0926">
        <w:rPr>
          <w:rFonts w:ascii="Arial" w:hAnsi="Arial" w:cs="Arial"/>
          <w:i/>
        </w:rPr>
        <w:t>mutatis mutandis</w:t>
      </w:r>
      <w:r>
        <w:rPr>
          <w:rFonts w:ascii="Arial" w:hAnsi="Arial" w:cs="Arial"/>
        </w:rPr>
        <w:t xml:space="preserve"> thereto; wherein regulation 3 refers to a normal application for a South African passport.</w:t>
      </w:r>
    </w:p>
    <w:p w:rsidR="00743698" w:rsidRDefault="00743698" w:rsidP="0074369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E6023" w:rsidRDefault="00743698" w:rsidP="0074369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Rajesh Tony Gupta </w:t>
      </w:r>
      <w:r w:rsidR="00C854F0">
        <w:rPr>
          <w:rFonts w:ascii="Arial" w:hAnsi="Arial" w:cs="Arial"/>
        </w:rPr>
        <w:t>requested two active passports by</w:t>
      </w:r>
      <w:r>
        <w:rPr>
          <w:rFonts w:ascii="Arial" w:hAnsi="Arial" w:cs="Arial"/>
        </w:rPr>
        <w:t xml:space="preserve"> </w:t>
      </w:r>
      <w:r w:rsidR="00C854F0">
        <w:rPr>
          <w:rFonts w:ascii="Arial" w:hAnsi="Arial" w:cs="Arial"/>
        </w:rPr>
        <w:t xml:space="preserve">virtue of the fact that he was </w:t>
      </w:r>
      <w:r>
        <w:rPr>
          <w:rFonts w:ascii="Arial" w:hAnsi="Arial" w:cs="Arial"/>
        </w:rPr>
        <w:t xml:space="preserve">verified at the time that he was indeed a frequent traveller with two already full passports, hence applied for two Maxi passports. It has to be highlighted that under normal circumstances all urgent </w:t>
      </w:r>
      <w:r w:rsidR="00982B60">
        <w:rPr>
          <w:rFonts w:ascii="Arial" w:hAnsi="Arial" w:cs="Arial"/>
        </w:rPr>
        <w:t>applications</w:t>
      </w:r>
      <w:r w:rsidR="00C854F0">
        <w:rPr>
          <w:rFonts w:ascii="Arial" w:hAnsi="Arial" w:cs="Arial"/>
        </w:rPr>
        <w:t xml:space="preserve"> are processed through Head O</w:t>
      </w:r>
      <w:r>
        <w:rPr>
          <w:rFonts w:ascii="Arial" w:hAnsi="Arial" w:cs="Arial"/>
        </w:rPr>
        <w:t xml:space="preserve">ffice however it does occur that some passport applications run through the system </w:t>
      </w:r>
      <w:r w:rsidR="00C854F0">
        <w:rPr>
          <w:rFonts w:ascii="Arial" w:hAnsi="Arial" w:cs="Arial"/>
        </w:rPr>
        <w:t xml:space="preserve">without human intervention </w:t>
      </w:r>
      <w:r>
        <w:rPr>
          <w:rFonts w:ascii="Arial" w:hAnsi="Arial" w:cs="Arial"/>
        </w:rPr>
        <w:t xml:space="preserve">and are </w:t>
      </w:r>
      <w:r w:rsidR="00982B60">
        <w:rPr>
          <w:rFonts w:ascii="Arial" w:hAnsi="Arial" w:cs="Arial"/>
        </w:rPr>
        <w:t>printed</w:t>
      </w:r>
      <w:r>
        <w:rPr>
          <w:rFonts w:ascii="Arial" w:hAnsi="Arial" w:cs="Arial"/>
        </w:rPr>
        <w:t xml:space="preserve"> within a day, and this occurred in this instance. </w:t>
      </w:r>
    </w:p>
    <w:p w:rsidR="008E6023" w:rsidRDefault="008E6023" w:rsidP="0074369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743698" w:rsidRPr="009357F9" w:rsidRDefault="008E6023" w:rsidP="0074369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These two passports were applied for on 03 November 2017 and </w:t>
      </w:r>
      <w:r w:rsidR="000661F3">
        <w:rPr>
          <w:rFonts w:ascii="Arial" w:hAnsi="Arial" w:cs="Arial"/>
        </w:rPr>
        <w:t xml:space="preserve">printed </w:t>
      </w:r>
      <w:r>
        <w:rPr>
          <w:rFonts w:ascii="Arial" w:hAnsi="Arial" w:cs="Arial"/>
        </w:rPr>
        <w:t xml:space="preserve">on 03 November 2017, and they were dispatched to the relevant office of application </w:t>
      </w:r>
      <w:r>
        <w:rPr>
          <w:rFonts w:ascii="Arial" w:hAnsi="Arial" w:cs="Arial"/>
        </w:rPr>
        <w:lastRenderedPageBreak/>
        <w:t>on 06 November 2017 with subsequent collection that only took place on 09 November 2017.</w:t>
      </w:r>
      <w:r w:rsidR="00514DC5">
        <w:rPr>
          <w:rFonts w:ascii="Arial" w:hAnsi="Arial" w:cs="Arial"/>
        </w:rPr>
        <w:t xml:space="preserve"> </w:t>
      </w:r>
    </w:p>
    <w:p w:rsidR="00AC39B0" w:rsidRDefault="00D72E28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sectPr w:rsidR="00AC39B0" w:rsidSect="008A5F8A">
      <w:headerReference w:type="even" r:id="rId9"/>
      <w:headerReference w:type="default" r:id="rId10"/>
      <w:pgSz w:w="11907" w:h="16839" w:code="9"/>
      <w:pgMar w:top="568" w:right="180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7D" w:rsidRDefault="009F267D">
      <w:r>
        <w:separator/>
      </w:r>
    </w:p>
  </w:endnote>
  <w:endnote w:type="continuationSeparator" w:id="0">
    <w:p w:rsidR="009F267D" w:rsidRDefault="009F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7D" w:rsidRDefault="009F267D">
      <w:r>
        <w:separator/>
      </w:r>
    </w:p>
  </w:footnote>
  <w:footnote w:type="continuationSeparator" w:id="0">
    <w:p w:rsidR="009F267D" w:rsidRDefault="009F2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E0F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  <w:p w:rsidR="0031360A" w:rsidRDefault="003136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  <w:num w:numId="32">
    <w:abstractNumId w:val="12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1F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CBD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A01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3CB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40F2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60A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AEC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6FEF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4DC5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A9E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2F54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3698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0DAF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391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10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5F8A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B7450"/>
    <w:rsid w:val="008C0744"/>
    <w:rsid w:val="008C0EBC"/>
    <w:rsid w:val="008C19C3"/>
    <w:rsid w:val="008C218C"/>
    <w:rsid w:val="008C3A84"/>
    <w:rsid w:val="008C41EC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6023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B60"/>
    <w:rsid w:val="00982F9C"/>
    <w:rsid w:val="0098348C"/>
    <w:rsid w:val="009837D8"/>
    <w:rsid w:val="0098469D"/>
    <w:rsid w:val="00984A88"/>
    <w:rsid w:val="009859EF"/>
    <w:rsid w:val="00985E0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AA1"/>
    <w:rsid w:val="009E6E6B"/>
    <w:rsid w:val="009E714A"/>
    <w:rsid w:val="009E7399"/>
    <w:rsid w:val="009E7C5A"/>
    <w:rsid w:val="009F0791"/>
    <w:rsid w:val="009F11D5"/>
    <w:rsid w:val="009F192F"/>
    <w:rsid w:val="009F267D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865D1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1E52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4E3B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4F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40E"/>
    <w:rsid w:val="00D70E10"/>
    <w:rsid w:val="00D71F99"/>
    <w:rsid w:val="00D72282"/>
    <w:rsid w:val="00D72316"/>
    <w:rsid w:val="00D72E28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20E2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9BF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3136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1360A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2214-B031-45D1-A03C-2D1EAD3C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2018-05-10T07:32:00Z</cp:lastPrinted>
  <dcterms:created xsi:type="dcterms:W3CDTF">2018-05-23T09:41:00Z</dcterms:created>
  <dcterms:modified xsi:type="dcterms:W3CDTF">2018-05-23T09:41:00Z</dcterms:modified>
</cp:coreProperties>
</file>