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BCE" w:rsidRDefault="00344BCE">
      <w:pPr>
        <w:pStyle w:val="BodyText"/>
        <w:spacing w:before="7"/>
        <w:rPr>
          <w:rFonts w:ascii="Times New Roman"/>
          <w:sz w:val="38"/>
        </w:rPr>
      </w:pPr>
    </w:p>
    <w:p w:rsidR="00344BCE" w:rsidRDefault="00D74BD6">
      <w:pPr>
        <w:ind w:left="3148"/>
        <w:rPr>
          <w:sz w:val="23"/>
        </w:rPr>
      </w:pPr>
      <w:r>
        <w:rPr>
          <w:sz w:val="23"/>
        </w:rPr>
        <w:t>NATIONAL</w:t>
      </w:r>
      <w:r>
        <w:rPr>
          <w:spacing w:val="-20"/>
          <w:sz w:val="23"/>
        </w:rPr>
        <w:t xml:space="preserve"> </w:t>
      </w:r>
      <w:r>
        <w:rPr>
          <w:sz w:val="23"/>
        </w:rPr>
        <w:t>ASSEMBLY</w:t>
      </w:r>
    </w:p>
    <w:p w:rsidR="00344BCE" w:rsidRDefault="00D74BD6">
      <w:pPr>
        <w:pStyle w:val="BodyText"/>
        <w:spacing w:before="136"/>
        <w:ind w:left="926"/>
        <w:rPr>
          <w:rFonts w:ascii="Arial Black"/>
        </w:rPr>
      </w:pPr>
      <w:r>
        <w:br w:type="column"/>
      </w:r>
      <w:r>
        <w:rPr>
          <w:rFonts w:ascii="Arial Black"/>
          <w:w w:val="75"/>
        </w:rPr>
        <w:lastRenderedPageBreak/>
        <w:t>36/11411(201900014)</w:t>
      </w:r>
    </w:p>
    <w:p w:rsidR="00344BCE" w:rsidRDefault="00344BCE">
      <w:pPr>
        <w:rPr>
          <w:rFonts w:ascii="Arial Black"/>
        </w:rPr>
        <w:sectPr w:rsidR="00344BCE">
          <w:type w:val="continuous"/>
          <w:pgSz w:w="11910" w:h="16850"/>
          <w:pgMar w:top="1600" w:right="1660" w:bottom="280" w:left="1500" w:header="720" w:footer="720" w:gutter="0"/>
          <w:cols w:num="2" w:space="720" w:equalWidth="0">
            <w:col w:w="5589" w:space="40"/>
            <w:col w:w="3121"/>
          </w:cols>
        </w:sectPr>
      </w:pPr>
    </w:p>
    <w:p w:rsidR="00344BCE" w:rsidRDefault="00344BCE">
      <w:pPr>
        <w:pStyle w:val="BodyText"/>
        <w:spacing w:before="13"/>
        <w:rPr>
          <w:rFonts w:ascii="Arial Black"/>
          <w:sz w:val="11"/>
        </w:rPr>
      </w:pPr>
    </w:p>
    <w:p w:rsidR="00344BCE" w:rsidRDefault="00D74BD6">
      <w:pPr>
        <w:spacing w:before="93" w:line="470" w:lineRule="auto"/>
        <w:ind w:left="160" w:right="6156" w:hanging="2"/>
        <w:rPr>
          <w:sz w:val="23"/>
        </w:rPr>
      </w:pPr>
      <w:r>
        <w:rPr>
          <w:sz w:val="23"/>
          <w:u w:val="single"/>
        </w:rPr>
        <w:t>FOR WRITTEN REPLY</w:t>
      </w:r>
      <w:r>
        <w:rPr>
          <w:sz w:val="23"/>
        </w:rPr>
        <w:t xml:space="preserve"> </w:t>
      </w:r>
      <w:r>
        <w:rPr>
          <w:sz w:val="23"/>
          <w:u w:val="single"/>
        </w:rPr>
        <w:t>QUESTION 13</w:t>
      </w:r>
    </w:p>
    <w:p w:rsidR="00344BCE" w:rsidRDefault="00D74BD6">
      <w:pPr>
        <w:pStyle w:val="BodyText"/>
        <w:spacing w:before="4" w:line="225" w:lineRule="auto"/>
        <w:ind w:left="2114" w:hanging="1783"/>
      </w:pPr>
      <w:r>
        <w:rPr>
          <w:w w:val="95"/>
          <w:u w:val="single"/>
        </w:rPr>
        <w:t>DATE OF PUBLICATION IN INTERNAL QUESTION PAPER: 7 FEBRUARY 2019</w:t>
      </w:r>
      <w:r>
        <w:rPr>
          <w:w w:val="95"/>
        </w:rPr>
        <w:t xml:space="preserve"> </w:t>
      </w:r>
      <w:r>
        <w:rPr>
          <w:u w:val="single"/>
        </w:rPr>
        <w:t>(INTERNAL QUESTION PAPER NO 1-2019)</w:t>
      </w:r>
    </w:p>
    <w:p w:rsidR="00344BCE" w:rsidRDefault="00D74BD6">
      <w:pPr>
        <w:pStyle w:val="Heading1"/>
        <w:tabs>
          <w:tab w:val="left" w:pos="819"/>
        </w:tabs>
        <w:spacing w:before="224"/>
        <w:ind w:left="141"/>
      </w:pPr>
      <w:r>
        <w:t>13.</w:t>
      </w:r>
      <w:r>
        <w:tab/>
        <w:t>Dr</w:t>
      </w:r>
      <w:r>
        <w:rPr>
          <w:spacing w:val="-30"/>
        </w:rPr>
        <w:t xml:space="preserve"> </w:t>
      </w:r>
      <w:r>
        <w:t>P</w:t>
      </w:r>
      <w:r>
        <w:rPr>
          <w:spacing w:val="-32"/>
        </w:rPr>
        <w:t xml:space="preserve"> </w:t>
      </w:r>
      <w:r>
        <w:t>J</w:t>
      </w:r>
      <w:r>
        <w:rPr>
          <w:spacing w:val="-37"/>
        </w:rPr>
        <w:t xml:space="preserve"> </w:t>
      </w:r>
      <w:r>
        <w:t>Groenewald</w:t>
      </w:r>
      <w:r>
        <w:rPr>
          <w:spacing w:val="-18"/>
        </w:rPr>
        <w:t xml:space="preserve"> </w:t>
      </w:r>
      <w:r>
        <w:t>(FF</w:t>
      </w:r>
      <w:r>
        <w:rPr>
          <w:spacing w:val="-34"/>
        </w:rPr>
        <w:t xml:space="preserve"> </w:t>
      </w:r>
      <w:r>
        <w:t>Plus)</w:t>
      </w:r>
      <w:r>
        <w:rPr>
          <w:spacing w:val="-21"/>
        </w:rPr>
        <w:t xml:space="preserve"> </w:t>
      </w:r>
      <w:r>
        <w:t>to</w:t>
      </w:r>
      <w:r>
        <w:rPr>
          <w:spacing w:val="-35"/>
        </w:rPr>
        <w:t xml:space="preserve"> </w:t>
      </w:r>
      <w:r>
        <w:t>ask</w:t>
      </w:r>
      <w:r>
        <w:rPr>
          <w:spacing w:val="-27"/>
        </w:rPr>
        <w:t xml:space="preserve"> </w:t>
      </w:r>
      <w:r>
        <w:t>the</w:t>
      </w:r>
      <w:r>
        <w:rPr>
          <w:spacing w:val="-34"/>
        </w:rPr>
        <w:t xml:space="preserve"> </w:t>
      </w:r>
      <w:r>
        <w:t>Minister</w:t>
      </w:r>
      <w:r>
        <w:rPr>
          <w:spacing w:val="-21"/>
        </w:rPr>
        <w:t xml:space="preserve"> </w:t>
      </w:r>
      <w:r>
        <w:t>of</w:t>
      </w:r>
      <w:r>
        <w:rPr>
          <w:spacing w:val="-34"/>
        </w:rPr>
        <w:t xml:space="preserve"> </w:t>
      </w:r>
      <w:r>
        <w:t>Police:</w:t>
      </w:r>
    </w:p>
    <w:p w:rsidR="00344BCE" w:rsidRDefault="00D74BD6">
      <w:pPr>
        <w:pStyle w:val="ListParagraph"/>
        <w:numPr>
          <w:ilvl w:val="0"/>
          <w:numId w:val="1"/>
        </w:numPr>
        <w:tabs>
          <w:tab w:val="left" w:pos="837"/>
          <w:tab w:val="left" w:pos="838"/>
        </w:tabs>
        <w:spacing w:before="243" w:line="232" w:lineRule="auto"/>
        <w:ind w:right="184" w:hanging="676"/>
        <w:rPr>
          <w:sz w:val="24"/>
        </w:rPr>
      </w:pPr>
      <w:r>
        <w:rPr>
          <w:sz w:val="24"/>
        </w:rPr>
        <w:t>What</w:t>
      </w:r>
      <w:r>
        <w:rPr>
          <w:spacing w:val="-19"/>
          <w:sz w:val="24"/>
        </w:rPr>
        <w:t xml:space="preserve"> </w:t>
      </w:r>
      <w:r>
        <w:rPr>
          <w:sz w:val="24"/>
        </w:rPr>
        <w:t>number</w:t>
      </w:r>
      <w:r>
        <w:rPr>
          <w:spacing w:val="-15"/>
          <w:sz w:val="24"/>
        </w:rPr>
        <w:t xml:space="preserve"> </w:t>
      </w:r>
      <w:r>
        <w:rPr>
          <w:sz w:val="24"/>
        </w:rPr>
        <w:t>of</w:t>
      </w:r>
      <w:r>
        <w:rPr>
          <w:spacing w:val="-22"/>
          <w:sz w:val="24"/>
        </w:rPr>
        <w:t xml:space="preserve"> </w:t>
      </w:r>
      <w:r>
        <w:rPr>
          <w:sz w:val="24"/>
        </w:rPr>
        <w:t>radio</w:t>
      </w:r>
      <w:r>
        <w:rPr>
          <w:spacing w:val="-19"/>
          <w:sz w:val="24"/>
        </w:rPr>
        <w:t xml:space="preserve"> </w:t>
      </w:r>
      <w:r>
        <w:rPr>
          <w:sz w:val="24"/>
        </w:rPr>
        <w:t>towers</w:t>
      </w:r>
      <w:r>
        <w:rPr>
          <w:spacing w:val="-19"/>
          <w:sz w:val="24"/>
        </w:rPr>
        <w:t xml:space="preserve"> </w:t>
      </w:r>
      <w:r>
        <w:rPr>
          <w:sz w:val="24"/>
        </w:rPr>
        <w:t>linking</w:t>
      </w:r>
      <w:r>
        <w:rPr>
          <w:spacing w:val="-21"/>
          <w:sz w:val="24"/>
        </w:rPr>
        <w:t xml:space="preserve"> </w:t>
      </w:r>
      <w:r>
        <w:rPr>
          <w:sz w:val="24"/>
        </w:rPr>
        <w:t>the</w:t>
      </w:r>
      <w:r>
        <w:rPr>
          <w:spacing w:val="-25"/>
          <w:sz w:val="24"/>
        </w:rPr>
        <w:t xml:space="preserve"> </w:t>
      </w:r>
      <w:r>
        <w:rPr>
          <w:sz w:val="24"/>
        </w:rPr>
        <w:t>number</w:t>
      </w:r>
      <w:r>
        <w:rPr>
          <w:spacing w:val="-21"/>
          <w:sz w:val="24"/>
        </w:rPr>
        <w:t xml:space="preserve"> </w:t>
      </w:r>
      <w:r>
        <w:rPr>
          <w:sz w:val="24"/>
        </w:rPr>
        <w:t>10111</w:t>
      </w:r>
      <w:r>
        <w:rPr>
          <w:spacing w:val="-15"/>
          <w:sz w:val="24"/>
        </w:rPr>
        <w:t xml:space="preserve"> </w:t>
      </w:r>
      <w:r>
        <w:rPr>
          <w:sz w:val="24"/>
        </w:rPr>
        <w:t>with</w:t>
      </w:r>
      <w:r>
        <w:rPr>
          <w:spacing w:val="-23"/>
          <w:sz w:val="24"/>
        </w:rPr>
        <w:t xml:space="preserve"> </w:t>
      </w:r>
      <w:r>
        <w:rPr>
          <w:sz w:val="24"/>
        </w:rPr>
        <w:t>police</w:t>
      </w:r>
      <w:r>
        <w:rPr>
          <w:spacing w:val="-19"/>
          <w:sz w:val="24"/>
        </w:rPr>
        <w:t xml:space="preserve"> </w:t>
      </w:r>
      <w:r>
        <w:rPr>
          <w:sz w:val="24"/>
        </w:rPr>
        <w:t>stations are</w:t>
      </w:r>
      <w:r>
        <w:rPr>
          <w:spacing w:val="-7"/>
          <w:sz w:val="24"/>
        </w:rPr>
        <w:t xml:space="preserve"> </w:t>
      </w:r>
      <w:r>
        <w:rPr>
          <w:sz w:val="24"/>
        </w:rPr>
        <w:t>currently</w:t>
      </w:r>
      <w:r>
        <w:rPr>
          <w:spacing w:val="-3"/>
          <w:sz w:val="24"/>
        </w:rPr>
        <w:t xml:space="preserve"> </w:t>
      </w:r>
      <w:r>
        <w:rPr>
          <w:sz w:val="24"/>
        </w:rPr>
        <w:t>out</w:t>
      </w:r>
      <w:r>
        <w:rPr>
          <w:spacing w:val="-11"/>
          <w:sz w:val="24"/>
        </w:rPr>
        <w:t xml:space="preserve"> </w:t>
      </w:r>
      <w:r>
        <w:rPr>
          <w:sz w:val="24"/>
        </w:rPr>
        <w:t>of</w:t>
      </w:r>
      <w:r>
        <w:rPr>
          <w:spacing w:val="-17"/>
          <w:sz w:val="24"/>
        </w:rPr>
        <w:t xml:space="preserve"> </w:t>
      </w:r>
      <w:r>
        <w:rPr>
          <w:sz w:val="24"/>
        </w:rPr>
        <w:t>order</w:t>
      </w:r>
      <w:r>
        <w:rPr>
          <w:spacing w:val="-10"/>
          <w:sz w:val="24"/>
        </w:rPr>
        <w:t xml:space="preserve"> </w:t>
      </w:r>
      <w:r>
        <w:rPr>
          <w:sz w:val="24"/>
        </w:rPr>
        <w:t>in</w:t>
      </w:r>
      <w:r>
        <w:rPr>
          <w:spacing w:val="-5"/>
          <w:sz w:val="24"/>
        </w:rPr>
        <w:t xml:space="preserve"> </w:t>
      </w:r>
      <w:r>
        <w:rPr>
          <w:sz w:val="24"/>
        </w:rPr>
        <w:t>each</w:t>
      </w:r>
      <w:r>
        <w:rPr>
          <w:spacing w:val="-15"/>
          <w:sz w:val="24"/>
        </w:rPr>
        <w:t xml:space="preserve"> </w:t>
      </w:r>
      <w:r>
        <w:rPr>
          <w:sz w:val="24"/>
        </w:rPr>
        <w:t>province;</w:t>
      </w:r>
    </w:p>
    <w:p w:rsidR="00344BCE" w:rsidRDefault="00344BCE">
      <w:pPr>
        <w:pStyle w:val="BodyText"/>
        <w:spacing w:before="1"/>
        <w:rPr>
          <w:sz w:val="21"/>
        </w:rPr>
      </w:pPr>
    </w:p>
    <w:p w:rsidR="00344BCE" w:rsidRDefault="00D74BD6">
      <w:pPr>
        <w:pStyle w:val="ListParagraph"/>
        <w:numPr>
          <w:ilvl w:val="0"/>
          <w:numId w:val="1"/>
        </w:numPr>
        <w:tabs>
          <w:tab w:val="left" w:pos="825"/>
          <w:tab w:val="left" w:pos="826"/>
        </w:tabs>
        <w:spacing w:line="272" w:lineRule="exact"/>
        <w:ind w:left="825" w:hanging="677"/>
        <w:rPr>
          <w:sz w:val="24"/>
        </w:rPr>
      </w:pPr>
      <w:r>
        <w:rPr>
          <w:sz w:val="24"/>
        </w:rPr>
        <w:t>(a)</w:t>
      </w:r>
      <w:r>
        <w:rPr>
          <w:spacing w:val="-14"/>
          <w:sz w:val="24"/>
        </w:rPr>
        <w:t xml:space="preserve"> </w:t>
      </w:r>
      <w:r>
        <w:rPr>
          <w:sz w:val="24"/>
        </w:rPr>
        <w:t>what</w:t>
      </w:r>
      <w:r>
        <w:rPr>
          <w:spacing w:val="-18"/>
          <w:sz w:val="24"/>
        </w:rPr>
        <w:t xml:space="preserve"> </w:t>
      </w:r>
      <w:r>
        <w:rPr>
          <w:sz w:val="24"/>
        </w:rPr>
        <w:t>is</w:t>
      </w:r>
      <w:r>
        <w:rPr>
          <w:spacing w:val="-17"/>
          <w:sz w:val="24"/>
        </w:rPr>
        <w:t xml:space="preserve"> </w:t>
      </w:r>
      <w:r>
        <w:rPr>
          <w:sz w:val="24"/>
        </w:rPr>
        <w:t>the</w:t>
      </w:r>
      <w:r>
        <w:rPr>
          <w:spacing w:val="-20"/>
          <w:sz w:val="24"/>
        </w:rPr>
        <w:t xml:space="preserve"> </w:t>
      </w:r>
      <w:r>
        <w:rPr>
          <w:sz w:val="24"/>
        </w:rPr>
        <w:t>reason</w:t>
      </w:r>
      <w:r>
        <w:rPr>
          <w:spacing w:val="-16"/>
          <w:sz w:val="24"/>
        </w:rPr>
        <w:t xml:space="preserve"> </w:t>
      </w:r>
      <w:r>
        <w:rPr>
          <w:sz w:val="24"/>
        </w:rPr>
        <w:t>for</w:t>
      </w:r>
      <w:r>
        <w:rPr>
          <w:spacing w:val="-21"/>
          <w:sz w:val="24"/>
        </w:rPr>
        <w:t xml:space="preserve"> </w:t>
      </w:r>
      <w:r>
        <w:rPr>
          <w:sz w:val="24"/>
        </w:rPr>
        <w:t>each</w:t>
      </w:r>
      <w:r>
        <w:rPr>
          <w:spacing w:val="-24"/>
          <w:sz w:val="24"/>
        </w:rPr>
        <w:t xml:space="preserve"> </w:t>
      </w:r>
      <w:r>
        <w:rPr>
          <w:sz w:val="24"/>
        </w:rPr>
        <w:t>tower</w:t>
      </w:r>
      <w:r>
        <w:rPr>
          <w:spacing w:val="-17"/>
          <w:sz w:val="24"/>
        </w:rPr>
        <w:t xml:space="preserve"> </w:t>
      </w:r>
      <w:r>
        <w:rPr>
          <w:sz w:val="24"/>
        </w:rPr>
        <w:t>being</w:t>
      </w:r>
      <w:r>
        <w:rPr>
          <w:spacing w:val="-16"/>
          <w:sz w:val="24"/>
        </w:rPr>
        <w:t xml:space="preserve"> </w:t>
      </w:r>
      <w:r>
        <w:rPr>
          <w:sz w:val="24"/>
        </w:rPr>
        <w:t>out</w:t>
      </w:r>
      <w:r>
        <w:rPr>
          <w:spacing w:val="-18"/>
          <w:sz w:val="24"/>
        </w:rPr>
        <w:t xml:space="preserve"> </w:t>
      </w:r>
      <w:r>
        <w:rPr>
          <w:sz w:val="24"/>
        </w:rPr>
        <w:t>of</w:t>
      </w:r>
      <w:r>
        <w:rPr>
          <w:spacing w:val="-19"/>
          <w:sz w:val="24"/>
        </w:rPr>
        <w:t xml:space="preserve"> </w:t>
      </w:r>
      <w:r>
        <w:rPr>
          <w:sz w:val="24"/>
        </w:rPr>
        <w:t>order</w:t>
      </w:r>
      <w:r>
        <w:rPr>
          <w:spacing w:val="-16"/>
          <w:sz w:val="24"/>
        </w:rPr>
        <w:t xml:space="preserve"> </w:t>
      </w:r>
      <w:r>
        <w:rPr>
          <w:sz w:val="24"/>
        </w:rPr>
        <w:t>in</w:t>
      </w:r>
      <w:r>
        <w:rPr>
          <w:spacing w:val="-27"/>
          <w:sz w:val="24"/>
        </w:rPr>
        <w:t xml:space="preserve"> </w:t>
      </w:r>
      <w:r>
        <w:rPr>
          <w:sz w:val="24"/>
        </w:rPr>
        <w:t>each</w:t>
      </w:r>
      <w:r>
        <w:rPr>
          <w:spacing w:val="-18"/>
          <w:sz w:val="24"/>
        </w:rPr>
        <w:t xml:space="preserve"> </w:t>
      </w:r>
      <w:r>
        <w:rPr>
          <w:sz w:val="24"/>
        </w:rPr>
        <w:t>case</w:t>
      </w:r>
      <w:r>
        <w:rPr>
          <w:spacing w:val="-17"/>
          <w:sz w:val="24"/>
        </w:rPr>
        <w:t xml:space="preserve"> </w:t>
      </w:r>
      <w:r>
        <w:rPr>
          <w:sz w:val="24"/>
        </w:rPr>
        <w:t>and</w:t>
      </w:r>
      <w:r>
        <w:rPr>
          <w:spacing w:val="-17"/>
          <w:sz w:val="24"/>
        </w:rPr>
        <w:t xml:space="preserve"> </w:t>
      </w:r>
      <w:r>
        <w:rPr>
          <w:sz w:val="24"/>
        </w:rPr>
        <w:t>(b)</w:t>
      </w:r>
    </w:p>
    <w:p w:rsidR="00344BCE" w:rsidRDefault="00D74BD6">
      <w:pPr>
        <w:spacing w:line="252" w:lineRule="exact"/>
        <w:ind w:left="825"/>
        <w:rPr>
          <w:sz w:val="23"/>
        </w:rPr>
      </w:pPr>
      <w:r>
        <w:rPr>
          <w:sz w:val="23"/>
        </w:rPr>
        <w:t>when it will be repaired?</w:t>
      </w:r>
    </w:p>
    <w:p w:rsidR="00344BCE" w:rsidRDefault="00344BCE">
      <w:pPr>
        <w:spacing w:line="252" w:lineRule="exact"/>
        <w:rPr>
          <w:sz w:val="23"/>
        </w:rPr>
        <w:sectPr w:rsidR="00344BCE">
          <w:type w:val="continuous"/>
          <w:pgSz w:w="11910" w:h="16850"/>
          <w:pgMar w:top="1600" w:right="1660" w:bottom="280" w:left="1500" w:header="720" w:footer="720" w:gutter="0"/>
          <w:cols w:space="720"/>
        </w:sectPr>
      </w:pPr>
    </w:p>
    <w:p w:rsidR="00344BCE" w:rsidRDefault="00344BCE">
      <w:pPr>
        <w:pStyle w:val="BodyText"/>
        <w:spacing w:before="1"/>
        <w:rPr>
          <w:sz w:val="22"/>
        </w:rPr>
      </w:pPr>
    </w:p>
    <w:p w:rsidR="00344BCE" w:rsidRDefault="00D74BD6">
      <w:pPr>
        <w:pStyle w:val="BodyText"/>
        <w:ind w:left="144"/>
      </w:pPr>
      <w:r>
        <w:rPr>
          <w:w w:val="95"/>
        </w:rPr>
        <w:t>REPLY:</w:t>
      </w:r>
    </w:p>
    <w:p w:rsidR="00344BCE" w:rsidRDefault="00D74BD6">
      <w:pPr>
        <w:spacing w:line="280" w:lineRule="exact"/>
        <w:ind w:left="144"/>
        <w:rPr>
          <w:sz w:val="25"/>
        </w:rPr>
      </w:pPr>
      <w:r>
        <w:br w:type="column"/>
      </w:r>
      <w:r>
        <w:rPr>
          <w:sz w:val="25"/>
        </w:rPr>
        <w:lastRenderedPageBreak/>
        <w:t>NW17E</w:t>
      </w:r>
    </w:p>
    <w:p w:rsidR="00344BCE" w:rsidRDefault="00344BCE">
      <w:pPr>
        <w:spacing w:line="280" w:lineRule="exact"/>
        <w:rPr>
          <w:sz w:val="25"/>
        </w:rPr>
        <w:sectPr w:rsidR="00344BCE">
          <w:type w:val="continuous"/>
          <w:pgSz w:w="11910" w:h="16850"/>
          <w:pgMar w:top="1600" w:right="1660" w:bottom="280" w:left="1500" w:header="720" w:footer="720" w:gutter="0"/>
          <w:cols w:num="2" w:space="720" w:equalWidth="0">
            <w:col w:w="1004" w:space="6649"/>
            <w:col w:w="1097"/>
          </w:cols>
        </w:sectPr>
      </w:pPr>
    </w:p>
    <w:p w:rsidR="00344BCE" w:rsidRDefault="00344BCE">
      <w:pPr>
        <w:pStyle w:val="BodyText"/>
        <w:spacing w:before="8"/>
        <w:rPr>
          <w:sz w:val="13"/>
        </w:rPr>
      </w:pPr>
    </w:p>
    <w:p w:rsidR="00344BCE" w:rsidRDefault="00D74BD6">
      <w:pPr>
        <w:pStyle w:val="BodyText"/>
        <w:spacing w:before="92" w:line="340" w:lineRule="auto"/>
        <w:ind w:left="805" w:right="141" w:hanging="665"/>
        <w:jc w:val="both"/>
      </w:pPr>
      <w:r>
        <w:t>(1) The 10111 number is not linked via South African Police Service (SAPS) Radio Towers to police stations. The 10111 number is connected to the Telkom infrastructure and there are currently no reported incidents of disru</w:t>
      </w:r>
      <w:r>
        <w:t>ptions affecting Telkom’s infrastrucure.</w:t>
      </w:r>
    </w:p>
    <w:p w:rsidR="00344BCE" w:rsidRDefault="00D74BD6">
      <w:pPr>
        <w:pStyle w:val="BodyText"/>
        <w:spacing w:line="271" w:lineRule="exact"/>
        <w:ind w:left="141"/>
      </w:pPr>
      <w:r>
        <w:rPr>
          <w:w w:val="95"/>
        </w:rPr>
        <w:t>(2)(a) Not</w:t>
      </w:r>
      <w:r>
        <w:rPr>
          <w:spacing w:val="-15"/>
          <w:w w:val="95"/>
        </w:rPr>
        <w:t xml:space="preserve"> </w:t>
      </w:r>
      <w:r>
        <w:rPr>
          <w:w w:val="95"/>
        </w:rPr>
        <w:t>applicable.</w:t>
      </w:r>
    </w:p>
    <w:p w:rsidR="00344BCE" w:rsidRDefault="00344BCE">
      <w:pPr>
        <w:pStyle w:val="BodyText"/>
        <w:spacing w:before="4"/>
      </w:pPr>
    </w:p>
    <w:p w:rsidR="00344BCE" w:rsidRDefault="00D74BD6">
      <w:pPr>
        <w:ind w:left="134"/>
        <w:rPr>
          <w:sz w:val="23"/>
        </w:rPr>
      </w:pPr>
      <w:r>
        <w:rPr>
          <w:sz w:val="23"/>
        </w:rPr>
        <w:t>(2)(b) Not</w:t>
      </w:r>
      <w:r>
        <w:rPr>
          <w:spacing w:val="-22"/>
          <w:sz w:val="23"/>
        </w:rPr>
        <w:t xml:space="preserve"> </w:t>
      </w:r>
      <w:r>
        <w:rPr>
          <w:sz w:val="23"/>
        </w:rPr>
        <w:t>applicable.</w:t>
      </w:r>
    </w:p>
    <w:p w:rsidR="00344BCE" w:rsidRDefault="00344BCE">
      <w:pPr>
        <w:pStyle w:val="BodyText"/>
        <w:rPr>
          <w:sz w:val="26"/>
        </w:rPr>
      </w:pPr>
    </w:p>
    <w:p w:rsidR="00344BCE" w:rsidRDefault="00344BCE">
      <w:pPr>
        <w:pStyle w:val="BodyText"/>
        <w:rPr>
          <w:sz w:val="26"/>
        </w:rPr>
      </w:pPr>
    </w:p>
    <w:p w:rsidR="00344BCE" w:rsidRDefault="00344BCE">
      <w:pPr>
        <w:pStyle w:val="BodyText"/>
        <w:rPr>
          <w:sz w:val="26"/>
        </w:rPr>
      </w:pPr>
    </w:p>
    <w:p w:rsidR="00344BCE" w:rsidRDefault="00344BCE">
      <w:pPr>
        <w:pStyle w:val="BodyText"/>
        <w:rPr>
          <w:sz w:val="23"/>
        </w:rPr>
      </w:pPr>
    </w:p>
    <w:p w:rsidR="00344BCE" w:rsidRDefault="00D74BD6">
      <w:pPr>
        <w:ind w:left="130"/>
        <w:rPr>
          <w:sz w:val="23"/>
        </w:rPr>
      </w:pPr>
      <w:r>
        <w:rPr>
          <w:sz w:val="23"/>
        </w:rPr>
        <w:t>Reply to question 13 recommended</w:t>
      </w:r>
    </w:p>
    <w:p w:rsidR="00344BCE" w:rsidRDefault="00344BCE">
      <w:pPr>
        <w:pStyle w:val="BodyText"/>
        <w:rPr>
          <w:sz w:val="20"/>
        </w:rPr>
      </w:pPr>
    </w:p>
    <w:p w:rsidR="00344BCE" w:rsidRDefault="00344BCE">
      <w:pPr>
        <w:pStyle w:val="BodyText"/>
        <w:rPr>
          <w:sz w:val="20"/>
        </w:rPr>
      </w:pPr>
    </w:p>
    <w:p w:rsidR="00344BCE" w:rsidRDefault="00344BCE">
      <w:pPr>
        <w:pStyle w:val="BodyText"/>
        <w:rPr>
          <w:sz w:val="20"/>
        </w:rPr>
      </w:pPr>
    </w:p>
    <w:p w:rsidR="00344BCE" w:rsidRDefault="00344BCE">
      <w:pPr>
        <w:pStyle w:val="BodyText"/>
        <w:rPr>
          <w:sz w:val="20"/>
        </w:rPr>
      </w:pPr>
    </w:p>
    <w:p w:rsidR="00344BCE" w:rsidRDefault="00344BCE">
      <w:pPr>
        <w:pStyle w:val="BodyText"/>
        <w:rPr>
          <w:sz w:val="20"/>
        </w:rPr>
      </w:pPr>
    </w:p>
    <w:p w:rsidR="00344BCE" w:rsidRDefault="00344BCE">
      <w:pPr>
        <w:pStyle w:val="BodyText"/>
        <w:spacing w:before="9"/>
        <w:rPr>
          <w:sz w:val="23"/>
        </w:rPr>
      </w:pPr>
    </w:p>
    <w:p w:rsidR="00344BCE" w:rsidRDefault="00344BCE">
      <w:pPr>
        <w:rPr>
          <w:sz w:val="23"/>
        </w:rPr>
        <w:sectPr w:rsidR="00344BCE">
          <w:type w:val="continuous"/>
          <w:pgSz w:w="11910" w:h="16850"/>
          <w:pgMar w:top="1600" w:right="1660" w:bottom="280" w:left="1500" w:header="720" w:footer="720" w:gutter="0"/>
          <w:cols w:space="720"/>
        </w:sectPr>
      </w:pPr>
    </w:p>
    <w:p w:rsidR="00344BCE" w:rsidRDefault="00344BCE">
      <w:pPr>
        <w:pStyle w:val="BodyText"/>
        <w:rPr>
          <w:sz w:val="34"/>
        </w:rPr>
      </w:pPr>
    </w:p>
    <w:p w:rsidR="00344BCE" w:rsidRDefault="00D74BD6">
      <w:pPr>
        <w:pStyle w:val="BodyText"/>
        <w:spacing w:line="268" w:lineRule="exact"/>
        <w:ind w:left="1146"/>
      </w:pPr>
      <w:r>
        <w:t>L C</w:t>
      </w:r>
    </w:p>
    <w:p w:rsidR="00344BCE" w:rsidRDefault="00D74BD6">
      <w:pPr>
        <w:pStyle w:val="BodyText"/>
        <w:spacing w:line="268" w:lineRule="exact"/>
        <w:ind w:left="821"/>
      </w:pPr>
      <w:r>
        <w:rPr>
          <w:w w:val="95"/>
        </w:rPr>
        <w:t xml:space="preserve">OLE </w:t>
      </w:r>
      <w:r>
        <w:rPr>
          <w:spacing w:val="-4"/>
          <w:w w:val="95"/>
        </w:rPr>
        <w:t>(SOEG)</w:t>
      </w:r>
    </w:p>
    <w:p w:rsidR="00344BCE" w:rsidRDefault="00D74BD6">
      <w:pPr>
        <w:pStyle w:val="BodyText"/>
        <w:spacing w:before="100" w:line="318" w:lineRule="exact"/>
        <w:ind w:left="3807"/>
        <w:rPr>
          <w:rFonts w:ascii="Arial Black"/>
        </w:rPr>
      </w:pPr>
      <w:r>
        <w:br w:type="column"/>
      </w:r>
      <w:r>
        <w:rPr>
          <w:rFonts w:ascii="Arial Black"/>
          <w:w w:val="95"/>
        </w:rPr>
        <w:lastRenderedPageBreak/>
        <w:t>GENERAL</w:t>
      </w:r>
    </w:p>
    <w:p w:rsidR="00344BCE" w:rsidRDefault="00D74BD6">
      <w:pPr>
        <w:pStyle w:val="BodyText"/>
        <w:tabs>
          <w:tab w:val="left" w:pos="1581"/>
        </w:tabs>
        <w:spacing w:line="256" w:lineRule="exact"/>
        <w:ind w:left="488"/>
      </w:pPr>
      <w:r>
        <w:rPr>
          <w:noProof/>
          <w:lang w:val="en-ZA" w:eastAsia="en-ZA" w:bidi="ar-SA"/>
        </w:rPr>
        <w:drawing>
          <wp:anchor distT="0" distB="0" distL="0" distR="0" simplePos="0" relativeHeight="268430519" behindDoc="1" locked="0" layoutInCell="1" allowOverlap="1">
            <wp:simplePos x="0" y="0"/>
            <wp:positionH relativeFrom="page">
              <wp:posOffset>1019555</wp:posOffset>
            </wp:positionH>
            <wp:positionV relativeFrom="paragraph">
              <wp:posOffset>-605910</wp:posOffset>
            </wp:positionV>
            <wp:extent cx="3520440" cy="90525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20440" cy="905256"/>
                    </a:xfrm>
                    <a:prstGeom prst="rect">
                      <a:avLst/>
                    </a:prstGeom>
                  </pic:spPr>
                </pic:pic>
              </a:graphicData>
            </a:graphic>
          </wp:anchor>
        </w:drawing>
      </w:r>
      <w:r>
        <w:t>NE</w:t>
      </w:r>
      <w:r>
        <w:tab/>
      </w:r>
      <w:r>
        <w:rPr>
          <w:w w:val="95"/>
        </w:rPr>
        <w:t>TH AFRICAN POLICE</w:t>
      </w:r>
      <w:r>
        <w:rPr>
          <w:spacing w:val="-48"/>
          <w:w w:val="95"/>
        </w:rPr>
        <w:t xml:space="preserve"> </w:t>
      </w:r>
      <w:r>
        <w:rPr>
          <w:w w:val="95"/>
        </w:rPr>
        <w:t>SERVICE</w:t>
      </w:r>
    </w:p>
    <w:p w:rsidR="00344BCE" w:rsidRDefault="00344BCE">
      <w:pPr>
        <w:spacing w:line="256" w:lineRule="exact"/>
        <w:sectPr w:rsidR="00344BCE">
          <w:type w:val="continuous"/>
          <w:pgSz w:w="11910" w:h="16850"/>
          <w:pgMar w:top="1600" w:right="1660" w:bottom="280" w:left="1500" w:header="720" w:footer="720" w:gutter="0"/>
          <w:cols w:num="2" w:space="720" w:equalWidth="0">
            <w:col w:w="2137" w:space="40"/>
            <w:col w:w="6573"/>
          </w:cols>
        </w:sectPr>
      </w:pPr>
    </w:p>
    <w:p w:rsidR="00344BCE" w:rsidRDefault="00344BCE">
      <w:pPr>
        <w:pStyle w:val="BodyText"/>
        <w:spacing w:before="4"/>
        <w:rPr>
          <w:sz w:val="19"/>
        </w:rPr>
      </w:pPr>
    </w:p>
    <w:p w:rsidR="00344BCE" w:rsidRDefault="00D74BD6">
      <w:pPr>
        <w:pStyle w:val="BodyText"/>
        <w:ind w:left="134"/>
        <w:rPr>
          <w:sz w:val="20"/>
        </w:rPr>
      </w:pPr>
      <w:r>
        <w:rPr>
          <w:noProof/>
          <w:sz w:val="20"/>
          <w:lang w:val="en-ZA" w:eastAsia="en-ZA" w:bidi="ar-SA"/>
        </w:rPr>
        <w:drawing>
          <wp:inline distT="0" distB="0" distL="0" distR="0">
            <wp:extent cx="1184148" cy="16916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184148" cy="169163"/>
                    </a:xfrm>
                    <a:prstGeom prst="rect">
                      <a:avLst/>
                    </a:prstGeom>
                  </pic:spPr>
                </pic:pic>
              </a:graphicData>
            </a:graphic>
          </wp:inline>
        </w:drawing>
      </w:r>
    </w:p>
    <w:p w:rsidR="00344BCE" w:rsidRDefault="00344BCE">
      <w:pPr>
        <w:rPr>
          <w:sz w:val="20"/>
        </w:rPr>
        <w:sectPr w:rsidR="00344BCE">
          <w:type w:val="continuous"/>
          <w:pgSz w:w="11910" w:h="16850"/>
          <w:pgMar w:top="1600" w:right="1660" w:bottom="280" w:left="1500" w:header="720" w:footer="720" w:gutter="0"/>
          <w:cols w:space="720"/>
        </w:sectPr>
      </w:pPr>
    </w:p>
    <w:p w:rsidR="00344BCE" w:rsidRDefault="00D74BD6">
      <w:pPr>
        <w:spacing w:before="34"/>
        <w:ind w:right="59"/>
        <w:jc w:val="center"/>
        <w:rPr>
          <w:rFonts w:ascii="Consolas"/>
          <w:sz w:val="21"/>
        </w:rPr>
      </w:pPr>
      <w:r>
        <w:rPr>
          <w:rFonts w:ascii="Consolas"/>
          <w:w w:val="96"/>
          <w:sz w:val="21"/>
        </w:rPr>
        <w:lastRenderedPageBreak/>
        <w:t>2</w:t>
      </w:r>
    </w:p>
    <w:p w:rsidR="00344BCE" w:rsidRDefault="00344BCE">
      <w:pPr>
        <w:pStyle w:val="BodyText"/>
        <w:spacing w:before="5"/>
        <w:rPr>
          <w:rFonts w:ascii="Consolas"/>
          <w:sz w:val="29"/>
        </w:rPr>
      </w:pPr>
    </w:p>
    <w:p w:rsidR="00344BCE" w:rsidRDefault="00D74BD6">
      <w:pPr>
        <w:spacing w:before="92"/>
        <w:ind w:left="130"/>
        <w:rPr>
          <w:sz w:val="23"/>
        </w:rPr>
      </w:pPr>
      <w:r>
        <w:rPr>
          <w:sz w:val="23"/>
        </w:rPr>
        <w:t>Reply to question 13 approved/</w:t>
      </w:r>
    </w:p>
    <w:p w:rsidR="00344BCE" w:rsidRDefault="00D74BD6">
      <w:pPr>
        <w:pStyle w:val="BodyText"/>
        <w:spacing w:before="6"/>
        <w:rPr>
          <w:sz w:val="20"/>
        </w:rPr>
      </w:pPr>
      <w:r>
        <w:rPr>
          <w:noProof/>
          <w:lang w:val="en-ZA" w:eastAsia="en-ZA" w:bidi="ar-SA"/>
        </w:rPr>
        <w:drawing>
          <wp:anchor distT="0" distB="0" distL="0" distR="0" simplePos="0" relativeHeight="268431543" behindDoc="0" locked="0" layoutInCell="1" allowOverlap="1">
            <wp:simplePos x="0" y="0"/>
            <wp:positionH relativeFrom="page">
              <wp:posOffset>1266443</wp:posOffset>
            </wp:positionH>
            <wp:positionV relativeFrom="paragraph">
              <wp:posOffset>175179</wp:posOffset>
            </wp:positionV>
            <wp:extent cx="891539" cy="992124"/>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891539" cy="992124"/>
                    </a:xfrm>
                    <a:prstGeom prst="rect">
                      <a:avLst/>
                    </a:prstGeom>
                  </pic:spPr>
                </pic:pic>
              </a:graphicData>
            </a:graphic>
          </wp:anchor>
        </w:drawing>
      </w:r>
    </w:p>
    <w:p w:rsidR="00344BCE" w:rsidRDefault="00D74BD6">
      <w:pPr>
        <w:pStyle w:val="BodyText"/>
        <w:spacing w:after="28" w:line="225" w:lineRule="auto"/>
        <w:ind w:left="116" w:right="6156" w:firstLine="6"/>
      </w:pPr>
      <w:r>
        <w:rPr>
          <w:w w:val="95"/>
        </w:rPr>
        <w:t xml:space="preserve">MINISTER OF POLICE </w:t>
      </w:r>
      <w:r>
        <w:t>BH CELE, MP</w:t>
      </w:r>
    </w:p>
    <w:p w:rsidR="00344BCE" w:rsidRDefault="00344BCE">
      <w:pPr>
        <w:pStyle w:val="BodyText"/>
        <w:ind w:left="131"/>
        <w:rPr>
          <w:sz w:val="20"/>
        </w:rPr>
      </w:pPr>
      <w:r w:rsidRPr="00344BCE">
        <w:rPr>
          <w:sz w:val="20"/>
        </w:rPr>
      </w:r>
      <w:r>
        <w:rPr>
          <w:sz w:val="20"/>
        </w:rPr>
        <w:pict>
          <v:group id="_x0000_s1032" style="width:125.65pt;height:42.85pt;mso-position-horizontal-relative:char;mso-position-vertical-relative:line" coordsize="2513,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088;top:165;width:353;height:692">
              <v:imagedata r:id="rId8" o:title=""/>
            </v:shape>
            <v:shape id="_x0000_s1035" type="#_x0000_t75" style="position:absolute;left:1533;width:224;height:771">
              <v:imagedata r:id="rId9" o:title=""/>
            </v:shape>
            <v:shape id="_x0000_s1034" type="#_x0000_t75" style="position:absolute;left:993;top:7;width:252;height:742">
              <v:imagedata r:id="rId10" o:title=""/>
            </v:shape>
            <v:shape id="_x0000_s1033" type="#_x0000_t75" style="position:absolute;top:43;width:2513;height:468">
              <v:imagedata r:id="rId11" o:title=""/>
            </v:shape>
            <w10:wrap type="none"/>
            <w10:anchorlock/>
          </v:group>
        </w:pict>
      </w:r>
    </w:p>
    <w:p w:rsidR="00344BCE" w:rsidRDefault="00344BCE">
      <w:pPr>
        <w:rPr>
          <w:sz w:val="20"/>
        </w:rPr>
        <w:sectPr w:rsidR="00344BCE">
          <w:pgSz w:w="11910" w:h="16850"/>
          <w:pgMar w:top="1140" w:right="1660" w:bottom="280" w:left="1500" w:header="720" w:footer="720" w:gutter="0"/>
          <w:cols w:space="720"/>
        </w:sectPr>
      </w:pPr>
    </w:p>
    <w:p w:rsidR="00344BCE" w:rsidRDefault="00344BCE">
      <w:pPr>
        <w:pStyle w:val="BodyText"/>
        <w:spacing w:before="7"/>
        <w:rPr>
          <w:sz w:val="11"/>
        </w:rPr>
      </w:pPr>
    </w:p>
    <w:p w:rsidR="00344BCE" w:rsidRDefault="00D74BD6">
      <w:pPr>
        <w:pStyle w:val="BodyText"/>
        <w:spacing w:before="92"/>
        <w:ind w:right="142"/>
        <w:jc w:val="right"/>
      </w:pPr>
      <w:r>
        <w:rPr>
          <w:w w:val="90"/>
        </w:rPr>
        <w:t>30/1/4/1(201900025)</w:t>
      </w:r>
    </w:p>
    <w:p w:rsidR="00344BCE" w:rsidRDefault="00D74BD6">
      <w:pPr>
        <w:ind w:left="3101" w:right="3153"/>
        <w:jc w:val="center"/>
        <w:rPr>
          <w:sz w:val="23"/>
        </w:rPr>
      </w:pPr>
      <w:r>
        <w:rPr>
          <w:sz w:val="23"/>
        </w:rPr>
        <w:t>NATIONAL ASSEMBLY</w:t>
      </w:r>
    </w:p>
    <w:p w:rsidR="00344BCE" w:rsidRDefault="00344BCE">
      <w:pPr>
        <w:pStyle w:val="BodyText"/>
        <w:rPr>
          <w:sz w:val="14"/>
        </w:rPr>
      </w:pPr>
    </w:p>
    <w:p w:rsidR="00344BCE" w:rsidRDefault="00D74BD6">
      <w:pPr>
        <w:spacing w:before="93" w:line="470" w:lineRule="auto"/>
        <w:ind w:left="146" w:right="6170" w:hanging="2"/>
        <w:rPr>
          <w:sz w:val="23"/>
        </w:rPr>
      </w:pPr>
      <w:r>
        <w:rPr>
          <w:sz w:val="23"/>
          <w:u w:val="single"/>
        </w:rPr>
        <w:t>FOR WRITTEN REPLY</w:t>
      </w:r>
      <w:r>
        <w:rPr>
          <w:sz w:val="23"/>
        </w:rPr>
        <w:t xml:space="preserve"> </w:t>
      </w:r>
      <w:r>
        <w:rPr>
          <w:sz w:val="23"/>
          <w:u w:val="single"/>
        </w:rPr>
        <w:t>QUESTION 246</w:t>
      </w:r>
    </w:p>
    <w:p w:rsidR="00344BCE" w:rsidRDefault="00D74BD6">
      <w:pPr>
        <w:pStyle w:val="BodyText"/>
        <w:spacing w:before="11" w:line="225" w:lineRule="auto"/>
        <w:ind w:left="2106" w:hanging="1855"/>
      </w:pPr>
      <w:r>
        <w:rPr>
          <w:w w:val="95"/>
          <w:u w:val="single"/>
        </w:rPr>
        <w:t>DATE OF PUBLICATION IN INTERNAL QUESTION PAPER: 15 FEBRUARY 2019</w:t>
      </w:r>
      <w:r>
        <w:rPr>
          <w:w w:val="95"/>
        </w:rPr>
        <w:t xml:space="preserve"> </w:t>
      </w:r>
      <w:r>
        <w:rPr>
          <w:u w:val="single"/>
        </w:rPr>
        <w:t>(INTERNAL QUESTION PAPER NO 2•2019)</w:t>
      </w:r>
    </w:p>
    <w:p w:rsidR="00344BCE" w:rsidRDefault="00344BCE">
      <w:pPr>
        <w:pStyle w:val="BodyText"/>
        <w:spacing w:before="4"/>
        <w:rPr>
          <w:sz w:val="21"/>
        </w:rPr>
      </w:pPr>
    </w:p>
    <w:p w:rsidR="00344BCE" w:rsidRDefault="00D74BD6">
      <w:pPr>
        <w:pStyle w:val="BodyText"/>
        <w:ind w:left="141"/>
      </w:pPr>
      <w:r>
        <w:t>246. Mr S P Mhlongo (EFF) to ask the Minister of Police:</w:t>
      </w:r>
    </w:p>
    <w:p w:rsidR="00344BCE" w:rsidRDefault="00344BCE">
      <w:pPr>
        <w:pStyle w:val="BodyText"/>
        <w:spacing w:before="8"/>
        <w:rPr>
          <w:sz w:val="22"/>
        </w:rPr>
      </w:pPr>
    </w:p>
    <w:p w:rsidR="00344BCE" w:rsidRDefault="00D74BD6">
      <w:pPr>
        <w:spacing w:line="228" w:lineRule="auto"/>
        <w:ind w:left="144" w:right="183" w:firstLine="1"/>
        <w:jc w:val="both"/>
        <w:rPr>
          <w:sz w:val="24"/>
        </w:rPr>
      </w:pPr>
      <w:r>
        <w:rPr>
          <w:sz w:val="24"/>
        </w:rPr>
        <w:t>Whether there has been any arrests by the SA Police Service with regard to currency manipulatlon</w:t>
      </w:r>
      <w:r>
        <w:rPr>
          <w:sz w:val="24"/>
        </w:rPr>
        <w:t xml:space="preserve"> of the Rand that has been uncovered by the</w:t>
      </w:r>
      <w:r>
        <w:rPr>
          <w:spacing w:val="-45"/>
          <w:sz w:val="24"/>
        </w:rPr>
        <w:t xml:space="preserve"> </w:t>
      </w:r>
      <w:r>
        <w:rPr>
          <w:sz w:val="24"/>
        </w:rPr>
        <w:t xml:space="preserve">Competition </w:t>
      </w:r>
      <w:r>
        <w:rPr>
          <w:sz w:val="23"/>
        </w:rPr>
        <w:t xml:space="preserve">Commission investigation; if not, what is the position in this regard; if so, what are </w:t>
      </w:r>
      <w:r>
        <w:rPr>
          <w:sz w:val="24"/>
        </w:rPr>
        <w:t>the relevant</w:t>
      </w:r>
      <w:r>
        <w:rPr>
          <w:spacing w:val="-1"/>
          <w:sz w:val="24"/>
        </w:rPr>
        <w:t xml:space="preserve"> </w:t>
      </w:r>
      <w:r>
        <w:rPr>
          <w:sz w:val="24"/>
        </w:rPr>
        <w:t>details?</w:t>
      </w:r>
    </w:p>
    <w:p w:rsidR="00344BCE" w:rsidRDefault="00D74BD6">
      <w:pPr>
        <w:spacing w:line="255" w:lineRule="exact"/>
        <w:ind w:right="193"/>
        <w:jc w:val="right"/>
        <w:rPr>
          <w:sz w:val="23"/>
        </w:rPr>
      </w:pPr>
      <w:r>
        <w:rPr>
          <w:w w:val="95"/>
          <w:sz w:val="23"/>
        </w:rPr>
        <w:t>NW257E</w:t>
      </w:r>
    </w:p>
    <w:p w:rsidR="00344BCE" w:rsidRDefault="00D74BD6">
      <w:pPr>
        <w:pStyle w:val="BodyText"/>
        <w:spacing w:line="269" w:lineRule="exact"/>
        <w:ind w:left="137"/>
      </w:pPr>
      <w:r>
        <w:t>REPLY:</w:t>
      </w:r>
    </w:p>
    <w:p w:rsidR="00344BCE" w:rsidRDefault="00344BCE">
      <w:pPr>
        <w:pStyle w:val="BodyText"/>
        <w:spacing w:before="7"/>
        <w:rPr>
          <w:sz w:val="13"/>
        </w:rPr>
      </w:pPr>
    </w:p>
    <w:p w:rsidR="00344BCE" w:rsidRDefault="00D74BD6">
      <w:pPr>
        <w:pStyle w:val="BodyText"/>
        <w:spacing w:before="93" w:line="338" w:lineRule="auto"/>
        <w:ind w:left="140" w:right="110" w:hanging="5"/>
      </w:pPr>
      <w:r>
        <w:rPr>
          <w:w w:val="95"/>
        </w:rPr>
        <w:t>The</w:t>
      </w:r>
      <w:r>
        <w:rPr>
          <w:spacing w:val="-19"/>
          <w:w w:val="95"/>
        </w:rPr>
        <w:t xml:space="preserve"> </w:t>
      </w:r>
      <w:r>
        <w:rPr>
          <w:w w:val="95"/>
        </w:rPr>
        <w:t>Directorate</w:t>
      </w:r>
      <w:r>
        <w:rPr>
          <w:spacing w:val="-8"/>
          <w:w w:val="95"/>
        </w:rPr>
        <w:t xml:space="preserve"> </w:t>
      </w:r>
      <w:r>
        <w:rPr>
          <w:w w:val="95"/>
        </w:rPr>
        <w:t>for</w:t>
      </w:r>
      <w:r>
        <w:rPr>
          <w:spacing w:val="-22"/>
          <w:w w:val="95"/>
        </w:rPr>
        <w:t xml:space="preserve"> </w:t>
      </w:r>
      <w:r>
        <w:rPr>
          <w:w w:val="95"/>
        </w:rPr>
        <w:t>Priority</w:t>
      </w:r>
      <w:r>
        <w:rPr>
          <w:spacing w:val="-16"/>
          <w:w w:val="95"/>
        </w:rPr>
        <w:t xml:space="preserve"> </w:t>
      </w:r>
      <w:r>
        <w:rPr>
          <w:w w:val="95"/>
        </w:rPr>
        <w:t>Crime</w:t>
      </w:r>
      <w:r>
        <w:rPr>
          <w:spacing w:val="-17"/>
          <w:w w:val="95"/>
        </w:rPr>
        <w:t xml:space="preserve"> </w:t>
      </w:r>
      <w:r>
        <w:rPr>
          <w:w w:val="95"/>
        </w:rPr>
        <w:t>Investigation</w:t>
      </w:r>
      <w:r>
        <w:rPr>
          <w:spacing w:val="-14"/>
          <w:w w:val="95"/>
        </w:rPr>
        <w:t xml:space="preserve"> </w:t>
      </w:r>
      <w:r>
        <w:rPr>
          <w:w w:val="95"/>
        </w:rPr>
        <w:t>(DPCI)</w:t>
      </w:r>
      <w:r>
        <w:rPr>
          <w:spacing w:val="-14"/>
          <w:w w:val="95"/>
        </w:rPr>
        <w:t xml:space="preserve"> </w:t>
      </w:r>
      <w:r>
        <w:rPr>
          <w:w w:val="95"/>
        </w:rPr>
        <w:t>is</w:t>
      </w:r>
      <w:r>
        <w:rPr>
          <w:spacing w:val="-24"/>
          <w:w w:val="95"/>
        </w:rPr>
        <w:t xml:space="preserve"> </w:t>
      </w:r>
      <w:r>
        <w:rPr>
          <w:w w:val="95"/>
        </w:rPr>
        <w:t>not</w:t>
      </w:r>
      <w:r>
        <w:rPr>
          <w:spacing w:val="-22"/>
          <w:w w:val="95"/>
        </w:rPr>
        <w:t xml:space="preserve"> </w:t>
      </w:r>
      <w:r>
        <w:rPr>
          <w:w w:val="95"/>
        </w:rPr>
        <w:t>investigating</w:t>
      </w:r>
      <w:r>
        <w:rPr>
          <w:spacing w:val="-12"/>
          <w:w w:val="95"/>
        </w:rPr>
        <w:t xml:space="preserve"> </w:t>
      </w:r>
      <w:r>
        <w:rPr>
          <w:w w:val="95"/>
        </w:rPr>
        <w:t>any</w:t>
      </w:r>
      <w:r>
        <w:rPr>
          <w:spacing w:val="-22"/>
          <w:w w:val="95"/>
        </w:rPr>
        <w:t xml:space="preserve"> </w:t>
      </w:r>
      <w:r>
        <w:rPr>
          <w:w w:val="95"/>
        </w:rPr>
        <w:t xml:space="preserve">matter </w:t>
      </w:r>
      <w:r>
        <w:t>in relation to the currency manipulation of the</w:t>
      </w:r>
      <w:r>
        <w:rPr>
          <w:spacing w:val="-44"/>
        </w:rPr>
        <w:t xml:space="preserve"> </w:t>
      </w:r>
      <w:r>
        <w:t>Rand.</w:t>
      </w:r>
    </w:p>
    <w:p w:rsidR="00344BCE" w:rsidRDefault="00344BCE">
      <w:pPr>
        <w:pStyle w:val="BodyText"/>
        <w:rPr>
          <w:sz w:val="26"/>
        </w:rPr>
      </w:pPr>
    </w:p>
    <w:p w:rsidR="00344BCE" w:rsidRDefault="00344BCE">
      <w:pPr>
        <w:pStyle w:val="BodyText"/>
        <w:rPr>
          <w:sz w:val="26"/>
        </w:rPr>
      </w:pPr>
    </w:p>
    <w:p w:rsidR="00344BCE" w:rsidRDefault="00D74BD6">
      <w:pPr>
        <w:spacing w:before="195"/>
        <w:ind w:left="137"/>
        <w:rPr>
          <w:sz w:val="23"/>
        </w:rPr>
      </w:pPr>
      <w:r>
        <w:rPr>
          <w:noProof/>
          <w:lang w:val="en-ZA" w:eastAsia="en-ZA" w:bidi="ar-SA"/>
        </w:rPr>
        <w:drawing>
          <wp:anchor distT="0" distB="0" distL="0" distR="0" simplePos="0" relativeHeight="268430615" behindDoc="1" locked="0" layoutInCell="1" allowOverlap="1">
            <wp:simplePos x="0" y="0"/>
            <wp:positionH relativeFrom="page">
              <wp:posOffset>1037843</wp:posOffset>
            </wp:positionH>
            <wp:positionV relativeFrom="paragraph">
              <wp:posOffset>745450</wp:posOffset>
            </wp:positionV>
            <wp:extent cx="2674619" cy="1042415"/>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2" cstate="print"/>
                    <a:stretch>
                      <a:fillRect/>
                    </a:stretch>
                  </pic:blipFill>
                  <pic:spPr>
                    <a:xfrm>
                      <a:off x="0" y="0"/>
                      <a:ext cx="2674619" cy="1042415"/>
                    </a:xfrm>
                    <a:prstGeom prst="rect">
                      <a:avLst/>
                    </a:prstGeom>
                  </pic:spPr>
                </pic:pic>
              </a:graphicData>
            </a:graphic>
          </wp:anchor>
        </w:drawing>
      </w:r>
      <w:r>
        <w:rPr>
          <w:sz w:val="23"/>
        </w:rPr>
        <w:t>Reply to question 246 recommended/</w:t>
      </w:r>
    </w:p>
    <w:p w:rsidR="00344BCE" w:rsidRDefault="00344BCE">
      <w:pPr>
        <w:pStyle w:val="BodyText"/>
        <w:rPr>
          <w:sz w:val="20"/>
        </w:rPr>
      </w:pPr>
    </w:p>
    <w:p w:rsidR="00344BCE" w:rsidRDefault="00344BCE">
      <w:pPr>
        <w:pStyle w:val="BodyText"/>
        <w:rPr>
          <w:sz w:val="20"/>
        </w:rPr>
      </w:pPr>
    </w:p>
    <w:p w:rsidR="00344BCE" w:rsidRDefault="00344BCE">
      <w:pPr>
        <w:pStyle w:val="BodyText"/>
        <w:rPr>
          <w:sz w:val="20"/>
        </w:rPr>
      </w:pPr>
    </w:p>
    <w:p w:rsidR="00344BCE" w:rsidRDefault="00344BCE">
      <w:pPr>
        <w:pStyle w:val="BodyText"/>
        <w:rPr>
          <w:sz w:val="20"/>
        </w:rPr>
      </w:pPr>
    </w:p>
    <w:p w:rsidR="00344BCE" w:rsidRDefault="00344BCE">
      <w:pPr>
        <w:pStyle w:val="BodyText"/>
        <w:rPr>
          <w:sz w:val="20"/>
        </w:rPr>
      </w:pPr>
    </w:p>
    <w:p w:rsidR="00344BCE" w:rsidRDefault="00344BCE">
      <w:pPr>
        <w:pStyle w:val="BodyText"/>
        <w:spacing w:before="3"/>
        <w:rPr>
          <w:sz w:val="27"/>
        </w:rPr>
      </w:pPr>
    </w:p>
    <w:p w:rsidR="00344BCE" w:rsidRDefault="00344BCE">
      <w:pPr>
        <w:rPr>
          <w:sz w:val="27"/>
        </w:rPr>
        <w:sectPr w:rsidR="00344BCE">
          <w:pgSz w:w="11910" w:h="16850"/>
          <w:pgMar w:top="1600" w:right="1660" w:bottom="280" w:left="1500" w:header="720" w:footer="720" w:gutter="0"/>
          <w:cols w:space="720"/>
        </w:sectPr>
      </w:pPr>
    </w:p>
    <w:p w:rsidR="00344BCE" w:rsidRDefault="00344BCE">
      <w:pPr>
        <w:pStyle w:val="BodyText"/>
        <w:spacing w:before="6"/>
        <w:rPr>
          <w:sz w:val="30"/>
        </w:rPr>
      </w:pPr>
    </w:p>
    <w:p w:rsidR="00344BCE" w:rsidRDefault="00D74BD6">
      <w:pPr>
        <w:pStyle w:val="BodyText"/>
        <w:jc w:val="right"/>
      </w:pPr>
      <w:r>
        <w:rPr>
          <w:w w:val="95"/>
        </w:rPr>
        <w:t>NER:</w:t>
      </w:r>
    </w:p>
    <w:p w:rsidR="00344BCE" w:rsidRDefault="00D74BD6">
      <w:pPr>
        <w:pStyle w:val="BodyText"/>
        <w:spacing w:before="105" w:line="225" w:lineRule="auto"/>
        <w:ind w:left="1026" w:right="900" w:firstLine="1648"/>
      </w:pPr>
      <w:r>
        <w:br w:type="column"/>
      </w:r>
      <w:r>
        <w:rPr>
          <w:w w:val="95"/>
        </w:rPr>
        <w:lastRenderedPageBreak/>
        <w:t>GENERAL FRICAN POLICE SERVICE</w:t>
      </w:r>
    </w:p>
    <w:p w:rsidR="00344BCE" w:rsidRDefault="00344BCE">
      <w:pPr>
        <w:spacing w:line="225" w:lineRule="auto"/>
        <w:sectPr w:rsidR="00344BCE">
          <w:type w:val="continuous"/>
          <w:pgSz w:w="11910" w:h="16850"/>
          <w:pgMar w:top="1600" w:right="1660" w:bottom="280" w:left="1500" w:header="720" w:footer="720" w:gutter="0"/>
          <w:cols w:num="2" w:space="720" w:equalWidth="0">
            <w:col w:w="3217" w:space="40"/>
            <w:col w:w="5493"/>
          </w:cols>
        </w:sectPr>
      </w:pPr>
    </w:p>
    <w:p w:rsidR="00344BCE" w:rsidRDefault="00344BCE">
      <w:pPr>
        <w:pStyle w:val="BodyText"/>
        <w:rPr>
          <w:sz w:val="20"/>
        </w:rPr>
      </w:pPr>
    </w:p>
    <w:p w:rsidR="00344BCE" w:rsidRDefault="00344BCE">
      <w:pPr>
        <w:pStyle w:val="BodyText"/>
        <w:spacing w:before="9"/>
        <w:rPr>
          <w:sz w:val="28"/>
        </w:rPr>
      </w:pPr>
    </w:p>
    <w:p w:rsidR="00344BCE" w:rsidRDefault="00D74BD6">
      <w:pPr>
        <w:pStyle w:val="BodyText"/>
        <w:ind w:left="148"/>
        <w:rPr>
          <w:sz w:val="20"/>
        </w:rPr>
      </w:pPr>
      <w:r>
        <w:rPr>
          <w:noProof/>
          <w:sz w:val="20"/>
          <w:lang w:val="en-ZA" w:eastAsia="en-ZA" w:bidi="ar-SA"/>
        </w:rPr>
        <w:drawing>
          <wp:inline distT="0" distB="0" distL="0" distR="0">
            <wp:extent cx="1193292" cy="182879"/>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3" cstate="print"/>
                    <a:stretch>
                      <a:fillRect/>
                    </a:stretch>
                  </pic:blipFill>
                  <pic:spPr>
                    <a:xfrm>
                      <a:off x="0" y="0"/>
                      <a:ext cx="1193292" cy="182879"/>
                    </a:xfrm>
                    <a:prstGeom prst="rect">
                      <a:avLst/>
                    </a:prstGeom>
                  </pic:spPr>
                </pic:pic>
              </a:graphicData>
            </a:graphic>
          </wp:inline>
        </w:drawing>
      </w:r>
    </w:p>
    <w:p w:rsidR="00344BCE" w:rsidRDefault="00344BCE">
      <w:pPr>
        <w:pStyle w:val="BodyText"/>
        <w:spacing w:before="3"/>
        <w:rPr>
          <w:sz w:val="8"/>
        </w:rPr>
      </w:pPr>
    </w:p>
    <w:p w:rsidR="00344BCE" w:rsidRDefault="00D74BD6">
      <w:pPr>
        <w:spacing w:before="92"/>
        <w:ind w:left="130"/>
        <w:rPr>
          <w:sz w:val="23"/>
        </w:rPr>
      </w:pPr>
      <w:r>
        <w:rPr>
          <w:noProof/>
          <w:lang w:val="en-ZA" w:eastAsia="en-ZA" w:bidi="ar-SA"/>
        </w:rPr>
        <w:drawing>
          <wp:anchor distT="0" distB="0" distL="0" distR="0" simplePos="0" relativeHeight="268430591" behindDoc="1" locked="0" layoutInCell="1" allowOverlap="1">
            <wp:simplePos x="0" y="0"/>
            <wp:positionH relativeFrom="page">
              <wp:posOffset>1042415</wp:posOffset>
            </wp:positionH>
            <wp:positionV relativeFrom="paragraph">
              <wp:posOffset>442301</wp:posOffset>
            </wp:positionV>
            <wp:extent cx="1129284" cy="1097280"/>
            <wp:effectExtent l="0" t="0" r="0" b="0"/>
            <wp:wrapNone/>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14" cstate="print"/>
                    <a:stretch>
                      <a:fillRect/>
                    </a:stretch>
                  </pic:blipFill>
                  <pic:spPr>
                    <a:xfrm>
                      <a:off x="0" y="0"/>
                      <a:ext cx="1129284" cy="1097280"/>
                    </a:xfrm>
                    <a:prstGeom prst="rect">
                      <a:avLst/>
                    </a:prstGeom>
                  </pic:spPr>
                </pic:pic>
              </a:graphicData>
            </a:graphic>
          </wp:anchor>
        </w:drawing>
      </w:r>
      <w:r>
        <w:rPr>
          <w:sz w:val="23"/>
        </w:rPr>
        <w:t>Reply to question 246 approved/</w:t>
      </w:r>
    </w:p>
    <w:p w:rsidR="00344BCE" w:rsidRDefault="00344BCE">
      <w:pPr>
        <w:pStyle w:val="BodyText"/>
        <w:rPr>
          <w:sz w:val="26"/>
        </w:rPr>
      </w:pPr>
    </w:p>
    <w:p w:rsidR="00344BCE" w:rsidRDefault="00344BCE">
      <w:pPr>
        <w:pStyle w:val="BodyText"/>
        <w:rPr>
          <w:sz w:val="26"/>
        </w:rPr>
      </w:pPr>
    </w:p>
    <w:p w:rsidR="00344BCE" w:rsidRDefault="00344BCE">
      <w:pPr>
        <w:pStyle w:val="BodyText"/>
        <w:rPr>
          <w:sz w:val="26"/>
        </w:rPr>
      </w:pPr>
    </w:p>
    <w:p w:rsidR="00344BCE" w:rsidRDefault="00344BCE">
      <w:pPr>
        <w:pStyle w:val="BodyText"/>
        <w:rPr>
          <w:sz w:val="26"/>
        </w:rPr>
      </w:pPr>
    </w:p>
    <w:p w:rsidR="00344BCE" w:rsidRDefault="00344BCE">
      <w:pPr>
        <w:pStyle w:val="BodyText"/>
        <w:rPr>
          <w:sz w:val="26"/>
        </w:rPr>
      </w:pPr>
    </w:p>
    <w:p w:rsidR="00344BCE" w:rsidRDefault="00344BCE">
      <w:pPr>
        <w:pStyle w:val="BodyText"/>
        <w:spacing w:before="11"/>
        <w:rPr>
          <w:sz w:val="28"/>
        </w:rPr>
      </w:pPr>
    </w:p>
    <w:p w:rsidR="00344BCE" w:rsidRDefault="00344BCE">
      <w:pPr>
        <w:pStyle w:val="BodyText"/>
        <w:spacing w:line="225" w:lineRule="auto"/>
        <w:ind w:left="124" w:right="6282" w:firstLine="1143"/>
      </w:pPr>
      <w:r w:rsidRPr="00344BCE">
        <w:pict>
          <v:group id="_x0000_s1029" style="position:absolute;left:0;text-align:left;margin-left:127.1pt;margin-top:24.6pt;width:22.35pt;height:42.85pt;z-index:-4768;mso-position-horizontal-relative:page" coordorigin="2542,492" coordsize="447,857">
            <v:shape id="_x0000_s1031" type="#_x0000_t75" style="position:absolute;left:2728;top:521;width:260;height:828">
              <v:imagedata r:id="rId15" o:title=""/>
            </v:shape>
            <v:shape id="_x0000_s1030" type="#_x0000_t75" style="position:absolute;left:2541;top:492;width:231;height:591">
              <v:imagedata r:id="rId16" o:title=""/>
            </v:shape>
            <w10:wrap anchorx="page"/>
          </v:group>
        </w:pict>
      </w:r>
      <w:r w:rsidR="00D74BD6">
        <w:rPr>
          <w:noProof/>
          <w:lang w:val="en-ZA" w:eastAsia="en-ZA" w:bidi="ar-SA"/>
        </w:rPr>
        <w:drawing>
          <wp:anchor distT="0" distB="0" distL="0" distR="0" simplePos="0" relativeHeight="1216" behindDoc="0" locked="0" layoutInCell="1" allowOverlap="1">
            <wp:simplePos x="0" y="0"/>
            <wp:positionH relativeFrom="page">
              <wp:posOffset>2043683</wp:posOffset>
            </wp:positionH>
            <wp:positionV relativeFrom="paragraph">
              <wp:posOffset>353828</wp:posOffset>
            </wp:positionV>
            <wp:extent cx="260604" cy="452628"/>
            <wp:effectExtent l="0" t="0" r="0" b="0"/>
            <wp:wrapNone/>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17" cstate="print"/>
                    <a:stretch>
                      <a:fillRect/>
                    </a:stretch>
                  </pic:blipFill>
                  <pic:spPr>
                    <a:xfrm>
                      <a:off x="0" y="0"/>
                      <a:ext cx="260604" cy="452628"/>
                    </a:xfrm>
                    <a:prstGeom prst="rect">
                      <a:avLst/>
                    </a:prstGeom>
                  </pic:spPr>
                </pic:pic>
              </a:graphicData>
            </a:graphic>
          </wp:anchor>
        </w:drawing>
      </w:r>
      <w:r w:rsidR="00D74BD6">
        <w:rPr>
          <w:w w:val="95"/>
        </w:rPr>
        <w:t>OF</w:t>
      </w:r>
      <w:r w:rsidR="00D74BD6">
        <w:rPr>
          <w:spacing w:val="-18"/>
          <w:w w:val="95"/>
        </w:rPr>
        <w:t xml:space="preserve"> </w:t>
      </w:r>
      <w:r w:rsidR="00D74BD6">
        <w:rPr>
          <w:spacing w:val="-3"/>
          <w:w w:val="95"/>
        </w:rPr>
        <w:t xml:space="preserve">POLICE </w:t>
      </w:r>
      <w:r w:rsidR="00D74BD6">
        <w:t>BH CELE,</w:t>
      </w:r>
      <w:r w:rsidR="00D74BD6">
        <w:rPr>
          <w:spacing w:val="-25"/>
        </w:rPr>
        <w:t xml:space="preserve"> </w:t>
      </w:r>
      <w:r w:rsidR="00D74BD6">
        <w:t>MP</w:t>
      </w:r>
    </w:p>
    <w:p w:rsidR="00344BCE" w:rsidRDefault="00344BCE">
      <w:pPr>
        <w:pStyle w:val="BodyText"/>
        <w:rPr>
          <w:sz w:val="22"/>
        </w:rPr>
      </w:pPr>
    </w:p>
    <w:p w:rsidR="00344BCE" w:rsidRDefault="00344BCE">
      <w:pPr>
        <w:pStyle w:val="Heading1"/>
        <w:tabs>
          <w:tab w:val="left" w:pos="1402"/>
        </w:tabs>
      </w:pPr>
      <w:r w:rsidRPr="00344BCE">
        <w:pict>
          <v:group id="_x0000_s1026" style="position:absolute;left:0;text-align:left;margin-left:199.1pt;margin-top:-.3pt;width:16.95pt;height:40.35pt;z-index:1168;mso-position-horizontal-relative:page" coordorigin="3982,-6" coordsize="339,807">
            <v:shape id="_x0000_s1028" type="#_x0000_t75" style="position:absolute;left:3981;top:-6;width:339;height:807">
              <v:imagedata r:id="rId18" o:title=""/>
            </v:shape>
            <v:shapetype id="_x0000_t202" coordsize="21600,21600" o:spt="202" path="m,l,21600r21600,l21600,xe">
              <v:stroke joinstyle="miter"/>
              <v:path gradientshapeok="t" o:connecttype="rect"/>
            </v:shapetype>
            <v:shape id="_x0000_s1027" type="#_x0000_t202" style="position:absolute;left:3981;top:-6;width:339;height:807" filled="f" stroked="f">
              <v:textbox inset="0,0,0,0">
                <w:txbxContent>
                  <w:p w:rsidR="00344BCE" w:rsidRDefault="00D74BD6">
                    <w:pPr>
                      <w:spacing w:before="6"/>
                      <w:ind w:left="-8"/>
                      <w:rPr>
                        <w:sz w:val="27"/>
                      </w:rPr>
                    </w:pPr>
                    <w:r>
                      <w:rPr>
                        <w:w w:val="83"/>
                        <w:sz w:val="27"/>
                      </w:rPr>
                      <w:t>/</w:t>
                    </w:r>
                  </w:p>
                </w:txbxContent>
              </v:textbox>
            </v:shape>
            <w10:wrap anchorx="page"/>
          </v:group>
        </w:pict>
      </w:r>
      <w:r w:rsidR="00D74BD6">
        <w:rPr>
          <w:w w:val="95"/>
        </w:rPr>
        <w:t>Date:</w:t>
      </w:r>
      <w:r w:rsidR="00D74BD6">
        <w:rPr>
          <w:spacing w:val="-18"/>
          <w:w w:val="95"/>
        </w:rPr>
        <w:t xml:space="preserve"> </w:t>
      </w:r>
      <w:r w:rsidR="00D74BD6">
        <w:rPr>
          <w:w w:val="95"/>
        </w:rPr>
        <w:t>&amp;</w:t>
      </w:r>
      <w:r w:rsidR="00D74BD6">
        <w:rPr>
          <w:w w:val="95"/>
        </w:rPr>
        <w:tab/>
        <w:t>O</w:t>
      </w:r>
    </w:p>
    <w:sectPr w:rsidR="00344BCE" w:rsidSect="00344BCE">
      <w:type w:val="continuous"/>
      <w:pgSz w:w="11910" w:h="16850"/>
      <w:pgMar w:top="1600" w:right="1660" w:bottom="280" w:left="15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00000287" w:usb1="00000000" w:usb2="00000000" w:usb3="00000000" w:csb0="0000009F" w:csb1="00000000"/>
  </w:font>
  <w:font w:name="Consolas">
    <w:altName w:val="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37E03"/>
    <w:multiLevelType w:val="hybridMultilevel"/>
    <w:tmpl w:val="975C2036"/>
    <w:lvl w:ilvl="0" w:tplc="1DDA9C4C">
      <w:start w:val="1"/>
      <w:numFmt w:val="decimal"/>
      <w:lvlText w:val="(%1)"/>
      <w:lvlJc w:val="left"/>
      <w:pPr>
        <w:ind w:left="831" w:hanging="682"/>
        <w:jc w:val="left"/>
      </w:pPr>
      <w:rPr>
        <w:rFonts w:ascii="Arial" w:eastAsia="Arial" w:hAnsi="Arial" w:cs="Arial" w:hint="default"/>
        <w:spacing w:val="-1"/>
        <w:w w:val="94"/>
        <w:sz w:val="24"/>
        <w:szCs w:val="24"/>
        <w:lang w:val="en-US" w:eastAsia="en-US" w:bidi="en-US"/>
      </w:rPr>
    </w:lvl>
    <w:lvl w:ilvl="1" w:tplc="A60EDC82">
      <w:numFmt w:val="bullet"/>
      <w:lvlText w:val="•"/>
      <w:lvlJc w:val="left"/>
      <w:pPr>
        <w:ind w:left="1630" w:hanging="682"/>
      </w:pPr>
      <w:rPr>
        <w:rFonts w:hint="default"/>
        <w:lang w:val="en-US" w:eastAsia="en-US" w:bidi="en-US"/>
      </w:rPr>
    </w:lvl>
    <w:lvl w:ilvl="2" w:tplc="173EE94C">
      <w:numFmt w:val="bullet"/>
      <w:lvlText w:val="•"/>
      <w:lvlJc w:val="left"/>
      <w:pPr>
        <w:ind w:left="2421" w:hanging="682"/>
      </w:pPr>
      <w:rPr>
        <w:rFonts w:hint="default"/>
        <w:lang w:val="en-US" w:eastAsia="en-US" w:bidi="en-US"/>
      </w:rPr>
    </w:lvl>
    <w:lvl w:ilvl="3" w:tplc="A0706590">
      <w:numFmt w:val="bullet"/>
      <w:lvlText w:val="•"/>
      <w:lvlJc w:val="left"/>
      <w:pPr>
        <w:ind w:left="3212" w:hanging="682"/>
      </w:pPr>
      <w:rPr>
        <w:rFonts w:hint="default"/>
        <w:lang w:val="en-US" w:eastAsia="en-US" w:bidi="en-US"/>
      </w:rPr>
    </w:lvl>
    <w:lvl w:ilvl="4" w:tplc="D53CF8AC">
      <w:numFmt w:val="bullet"/>
      <w:lvlText w:val="•"/>
      <w:lvlJc w:val="left"/>
      <w:pPr>
        <w:ind w:left="4003" w:hanging="682"/>
      </w:pPr>
      <w:rPr>
        <w:rFonts w:hint="default"/>
        <w:lang w:val="en-US" w:eastAsia="en-US" w:bidi="en-US"/>
      </w:rPr>
    </w:lvl>
    <w:lvl w:ilvl="5" w:tplc="98EE7494">
      <w:numFmt w:val="bullet"/>
      <w:lvlText w:val="•"/>
      <w:lvlJc w:val="left"/>
      <w:pPr>
        <w:ind w:left="4794" w:hanging="682"/>
      </w:pPr>
      <w:rPr>
        <w:rFonts w:hint="default"/>
        <w:lang w:val="en-US" w:eastAsia="en-US" w:bidi="en-US"/>
      </w:rPr>
    </w:lvl>
    <w:lvl w:ilvl="6" w:tplc="D8F8261A">
      <w:numFmt w:val="bullet"/>
      <w:lvlText w:val="•"/>
      <w:lvlJc w:val="left"/>
      <w:pPr>
        <w:ind w:left="5585" w:hanging="682"/>
      </w:pPr>
      <w:rPr>
        <w:rFonts w:hint="default"/>
        <w:lang w:val="en-US" w:eastAsia="en-US" w:bidi="en-US"/>
      </w:rPr>
    </w:lvl>
    <w:lvl w:ilvl="7" w:tplc="30BADCDC">
      <w:numFmt w:val="bullet"/>
      <w:lvlText w:val="•"/>
      <w:lvlJc w:val="left"/>
      <w:pPr>
        <w:ind w:left="6376" w:hanging="682"/>
      </w:pPr>
      <w:rPr>
        <w:rFonts w:hint="default"/>
        <w:lang w:val="en-US" w:eastAsia="en-US" w:bidi="en-US"/>
      </w:rPr>
    </w:lvl>
    <w:lvl w:ilvl="8" w:tplc="8236D738">
      <w:numFmt w:val="bullet"/>
      <w:lvlText w:val="•"/>
      <w:lvlJc w:val="left"/>
      <w:pPr>
        <w:ind w:left="7167" w:hanging="68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rsids>
    <w:rsidRoot w:val="00344BCE"/>
    <w:rsid w:val="00344BCE"/>
    <w:rsid w:val="00D74BD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4BCE"/>
    <w:rPr>
      <w:rFonts w:ascii="Arial" w:eastAsia="Arial" w:hAnsi="Arial" w:cs="Arial"/>
      <w:lang w:bidi="en-US"/>
    </w:rPr>
  </w:style>
  <w:style w:type="paragraph" w:styleId="Heading1">
    <w:name w:val="heading 1"/>
    <w:basedOn w:val="Normal"/>
    <w:uiPriority w:val="1"/>
    <w:qFormat/>
    <w:rsid w:val="00344BCE"/>
    <w:pPr>
      <w:ind w:left="120"/>
      <w:outlineLvl w:val="0"/>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44BCE"/>
    <w:rPr>
      <w:sz w:val="24"/>
      <w:szCs w:val="24"/>
    </w:rPr>
  </w:style>
  <w:style w:type="paragraph" w:styleId="ListParagraph">
    <w:name w:val="List Paragraph"/>
    <w:basedOn w:val="Normal"/>
    <w:uiPriority w:val="1"/>
    <w:qFormat/>
    <w:rsid w:val="00344BCE"/>
    <w:pPr>
      <w:ind w:left="825" w:hanging="677"/>
    </w:pPr>
  </w:style>
  <w:style w:type="paragraph" w:customStyle="1" w:styleId="TableParagraph">
    <w:name w:val="Table Paragraph"/>
    <w:basedOn w:val="Normal"/>
    <w:uiPriority w:val="1"/>
    <w:qFormat/>
    <w:rsid w:val="00344BCE"/>
  </w:style>
  <w:style w:type="paragraph" w:styleId="BalloonText">
    <w:name w:val="Balloon Text"/>
    <w:basedOn w:val="Normal"/>
    <w:link w:val="BalloonTextChar"/>
    <w:uiPriority w:val="99"/>
    <w:semiHidden/>
    <w:unhideWhenUsed/>
    <w:rsid w:val="00D74BD6"/>
    <w:rPr>
      <w:rFonts w:ascii="Tahoma" w:hAnsi="Tahoma" w:cs="Tahoma"/>
      <w:sz w:val="16"/>
      <w:szCs w:val="16"/>
    </w:rPr>
  </w:style>
  <w:style w:type="character" w:customStyle="1" w:styleId="BalloonTextChar">
    <w:name w:val="Balloon Text Char"/>
    <w:basedOn w:val="DefaultParagraphFont"/>
    <w:link w:val="BalloonText"/>
    <w:uiPriority w:val="99"/>
    <w:semiHidden/>
    <w:rsid w:val="00D74BD6"/>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1531</Characters>
  <Application>Microsoft Office Word</Application>
  <DocSecurity>4</DocSecurity>
  <Lines>12</Lines>
  <Paragraphs>3</Paragraphs>
  <ScaleCrop>false</ScaleCrop>
  <Company>Proline</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2</cp:revision>
  <dcterms:created xsi:type="dcterms:W3CDTF">2019-04-30T12:52:00Z</dcterms:created>
  <dcterms:modified xsi:type="dcterms:W3CDTF">2019-04-30T12:52:00Z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RICOH MP C8003</vt:lpwstr>
  </property>
  <property fmtid="{D5CDD505-2E9C-101B-9397-08002B2CF9AE}" pid="4" name="LastSaved">
    <vt:filetime>2019-04-30T00:00:00Z</vt:filetime>
  </property>
</Properties>
</file>