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71" w:rsidRPr="000051F2" w:rsidRDefault="006C3E71" w:rsidP="000051F2">
      <w:pPr>
        <w:rPr>
          <w:sz w:val="20"/>
          <w:szCs w:val="20"/>
        </w:rPr>
      </w:pPr>
    </w:p>
    <w:p w:rsidR="006C3E71" w:rsidRPr="000051F2" w:rsidRDefault="00A263C7" w:rsidP="000051F2">
      <w:pPr>
        <w:rPr>
          <w:b/>
          <w:sz w:val="20"/>
          <w:szCs w:val="20"/>
        </w:rPr>
      </w:pPr>
      <w:r w:rsidRPr="000051F2">
        <w:rPr>
          <w:b/>
          <w:sz w:val="20"/>
          <w:szCs w:val="20"/>
        </w:rPr>
        <w:t>NATIONAL ASSEMBLY</w:t>
      </w:r>
    </w:p>
    <w:p w:rsidR="006C3E71" w:rsidRPr="000051F2" w:rsidRDefault="00A263C7" w:rsidP="000051F2">
      <w:pPr>
        <w:rPr>
          <w:b/>
          <w:sz w:val="20"/>
          <w:szCs w:val="20"/>
        </w:rPr>
      </w:pPr>
      <w:r w:rsidRPr="000051F2">
        <w:rPr>
          <w:b/>
          <w:sz w:val="20"/>
          <w:szCs w:val="20"/>
        </w:rPr>
        <w:t>(For written reply)</w:t>
      </w:r>
    </w:p>
    <w:p w:rsidR="006C3E71" w:rsidRPr="000051F2" w:rsidRDefault="006C3E71" w:rsidP="000051F2">
      <w:pPr>
        <w:rPr>
          <w:b/>
          <w:sz w:val="20"/>
          <w:szCs w:val="20"/>
        </w:rPr>
      </w:pPr>
    </w:p>
    <w:p w:rsidR="006C3E71" w:rsidRPr="000051F2" w:rsidRDefault="000051F2" w:rsidP="000051F2">
      <w:pPr>
        <w:rPr>
          <w:b/>
          <w:sz w:val="20"/>
          <w:szCs w:val="20"/>
        </w:rPr>
      </w:pPr>
      <w:r w:rsidRPr="000051F2">
        <w:rPr>
          <w:b/>
          <w:sz w:val="20"/>
          <w:szCs w:val="20"/>
        </w:rPr>
        <w:t>QUESTION NO. 1297{N</w:t>
      </w:r>
      <w:r w:rsidR="00A263C7" w:rsidRPr="000051F2">
        <w:rPr>
          <w:b/>
          <w:sz w:val="20"/>
          <w:szCs w:val="20"/>
        </w:rPr>
        <w:t>W1490E}</w:t>
      </w:r>
    </w:p>
    <w:p w:rsidR="006C3E71" w:rsidRPr="000051F2" w:rsidRDefault="000051F2" w:rsidP="000051F2">
      <w:pPr>
        <w:rPr>
          <w:b/>
          <w:sz w:val="20"/>
          <w:szCs w:val="20"/>
        </w:rPr>
      </w:pPr>
      <w:r w:rsidRPr="000051F2">
        <w:rPr>
          <w:b/>
          <w:sz w:val="20"/>
          <w:szCs w:val="20"/>
        </w:rPr>
        <w:t>INTERN</w:t>
      </w:r>
      <w:r w:rsidR="00A263C7" w:rsidRPr="000051F2">
        <w:rPr>
          <w:b/>
          <w:sz w:val="20"/>
          <w:szCs w:val="20"/>
        </w:rPr>
        <w:t>AL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QUESTION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PAPER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NO.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13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of</w:t>
      </w:r>
      <w:r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 xml:space="preserve">2021 </w:t>
      </w:r>
      <w:r w:rsidR="00A263C7" w:rsidRPr="000051F2">
        <w:rPr>
          <w:b/>
          <w:sz w:val="20"/>
          <w:szCs w:val="20"/>
        </w:rPr>
        <w:t>DATE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OF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PUBLICATION: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14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May</w:t>
      </w:r>
      <w:r w:rsidR="00A263C7" w:rsidRPr="000051F2">
        <w:rPr>
          <w:b/>
          <w:sz w:val="20"/>
          <w:szCs w:val="20"/>
        </w:rPr>
        <w:t xml:space="preserve"> </w:t>
      </w:r>
      <w:r w:rsidR="00A263C7" w:rsidRPr="000051F2">
        <w:rPr>
          <w:b/>
          <w:sz w:val="20"/>
          <w:szCs w:val="20"/>
        </w:rPr>
        <w:t>2021</w:t>
      </w:r>
    </w:p>
    <w:p w:rsidR="006C3E71" w:rsidRPr="000051F2" w:rsidRDefault="006C3E71" w:rsidP="000051F2">
      <w:pPr>
        <w:rPr>
          <w:b/>
          <w:sz w:val="20"/>
          <w:szCs w:val="20"/>
        </w:rPr>
      </w:pPr>
    </w:p>
    <w:p w:rsidR="006C3E71" w:rsidRPr="000051F2" w:rsidRDefault="000051F2" w:rsidP="000051F2">
      <w:pPr>
        <w:rPr>
          <w:sz w:val="20"/>
          <w:szCs w:val="20"/>
        </w:rPr>
      </w:pPr>
      <w:r w:rsidRPr="000051F2">
        <w:rPr>
          <w:b/>
          <w:sz w:val="20"/>
          <w:szCs w:val="20"/>
        </w:rPr>
        <w:t>Mr D W Bryant (DA) to ask the Minister oF Forestry, Fisheries and the Environment:</w:t>
      </w:r>
      <w:r>
        <w:rPr>
          <w:sz w:val="20"/>
          <w:szCs w:val="20"/>
        </w:rPr>
        <w:br/>
      </w:r>
      <w:r w:rsidRPr="000051F2">
        <w:rPr>
          <w:sz w:val="20"/>
          <w:szCs w:val="20"/>
        </w:rPr>
        <w:br/>
      </w:r>
      <w:r>
        <w:rPr>
          <w:sz w:val="20"/>
          <w:szCs w:val="20"/>
        </w:rPr>
        <w:t xml:space="preserve">1. </w:t>
      </w:r>
      <w:r w:rsidR="00A263C7" w:rsidRPr="000051F2">
        <w:rPr>
          <w:sz w:val="20"/>
          <w:szCs w:val="20"/>
        </w:rPr>
        <w:t>What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</w:t>
      </w:r>
      <w:r w:rsidRPr="000051F2">
        <w:rPr>
          <w:sz w:val="20"/>
          <w:szCs w:val="20"/>
        </w:rPr>
        <w:t>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r</w:t>
      </w:r>
      <w:r w:rsidR="00A263C7" w:rsidRPr="000051F2">
        <w:rPr>
          <w:sz w:val="20"/>
          <w:szCs w:val="20"/>
        </w:rPr>
        <w:t>elevant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deta</w:t>
      </w:r>
      <w:r w:rsidR="00A263C7" w:rsidRPr="000051F2">
        <w:rPr>
          <w:sz w:val="20"/>
          <w:szCs w:val="20"/>
        </w:rPr>
        <w:t>ils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of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agencies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that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have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been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invoked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bust</w:t>
      </w:r>
      <w:r w:rsidR="00A263C7" w:rsidRPr="000051F2">
        <w:rPr>
          <w:sz w:val="20"/>
          <w:szCs w:val="20"/>
        </w:rPr>
        <w:t>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confiscation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of 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significan</w:t>
      </w:r>
      <w:r w:rsidRPr="000051F2">
        <w:rPr>
          <w:sz w:val="20"/>
          <w:szCs w:val="20"/>
        </w:rPr>
        <w:t>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amount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of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rhino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from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O.R.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Tambo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Internatio</w:t>
      </w:r>
      <w:r w:rsidR="00A263C7" w:rsidRPr="000051F2">
        <w:rPr>
          <w:sz w:val="20"/>
          <w:szCs w:val="20"/>
        </w:rPr>
        <w:t>nal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Airport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betw</w:t>
      </w:r>
      <w:r w:rsidR="00A263C7" w:rsidRPr="000051F2">
        <w:rPr>
          <w:sz w:val="20"/>
          <w:szCs w:val="20"/>
        </w:rPr>
        <w:t>een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July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2020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 xml:space="preserve">and </w:t>
      </w:r>
      <w:r w:rsidR="00A263C7" w:rsidRPr="000051F2">
        <w:rPr>
          <w:sz w:val="20"/>
          <w:szCs w:val="20"/>
        </w:rPr>
        <w:t>February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2021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(details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furn</w:t>
      </w:r>
      <w:r w:rsidR="00A263C7" w:rsidRPr="000051F2">
        <w:rPr>
          <w:sz w:val="20"/>
          <w:szCs w:val="20"/>
        </w:rPr>
        <w:t>ished),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wh</w:t>
      </w:r>
      <w:r w:rsidR="00A263C7" w:rsidRPr="000051F2">
        <w:rPr>
          <w:sz w:val="20"/>
          <w:szCs w:val="20"/>
        </w:rPr>
        <w:t>ich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have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been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widely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report</w:t>
      </w:r>
      <w:r w:rsidR="00A263C7" w:rsidRPr="000051F2">
        <w:rPr>
          <w:sz w:val="20"/>
          <w:szCs w:val="20"/>
        </w:rPr>
        <w:t>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media;</w:t>
      </w:r>
    </w:p>
    <w:p w:rsidR="006C3E71" w:rsidRPr="000051F2" w:rsidRDefault="000051F2" w:rsidP="000051F2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051F2">
        <w:rPr>
          <w:sz w:val="20"/>
          <w:szCs w:val="20"/>
        </w:rPr>
        <w:t>W</w:t>
      </w:r>
      <w:r w:rsidR="00A263C7" w:rsidRPr="000051F2">
        <w:rPr>
          <w:sz w:val="20"/>
          <w:szCs w:val="20"/>
        </w:rPr>
        <w:t>hat</w:t>
      </w:r>
      <w:r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</w:t>
      </w:r>
      <w:r w:rsidRPr="000051F2">
        <w:rPr>
          <w:sz w:val="20"/>
          <w:szCs w:val="20"/>
        </w:rPr>
        <w:t>as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happened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co</w:t>
      </w:r>
      <w:r w:rsidR="00A263C7" w:rsidRPr="000051F2">
        <w:rPr>
          <w:sz w:val="20"/>
          <w:szCs w:val="20"/>
        </w:rPr>
        <w:t>nfiscated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rhino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horn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stockpiles</w:t>
      </w:r>
      <w:r w:rsidR="00A263C7" w:rsidRPr="000051F2">
        <w:rPr>
          <w:sz w:val="20"/>
          <w:szCs w:val="20"/>
        </w:rPr>
        <w:t>;</w:t>
      </w:r>
    </w:p>
    <w:p w:rsidR="006C3E71" w:rsidRPr="000051F2" w:rsidRDefault="000051F2" w:rsidP="000051F2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A263C7" w:rsidRPr="000051F2">
        <w:rPr>
          <w:sz w:val="20"/>
          <w:szCs w:val="20"/>
        </w:rPr>
        <w:t>whether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co</w:t>
      </w:r>
      <w:r w:rsidR="00A263C7" w:rsidRPr="000051F2">
        <w:rPr>
          <w:sz w:val="20"/>
          <w:szCs w:val="20"/>
        </w:rPr>
        <w:t>nfiscated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rhino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from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stockpiles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h</w:t>
      </w:r>
      <w:r w:rsidR="00A263C7" w:rsidRPr="000051F2">
        <w:rPr>
          <w:sz w:val="20"/>
          <w:szCs w:val="20"/>
        </w:rPr>
        <w:t>ave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been</w:t>
      </w:r>
      <w:r w:rsidRPr="000051F2">
        <w:rPr>
          <w:sz w:val="20"/>
          <w:szCs w:val="20"/>
        </w:rPr>
        <w:t xml:space="preserve"> destr</w:t>
      </w:r>
      <w:r w:rsidR="00A263C7" w:rsidRPr="000051F2">
        <w:rPr>
          <w:sz w:val="20"/>
          <w:szCs w:val="20"/>
        </w:rPr>
        <w:t>oyed;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if</w:t>
      </w:r>
      <w:r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not,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what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will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be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done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with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 xml:space="preserve">it </w:t>
      </w:r>
      <w:r w:rsidR="00A263C7" w:rsidRPr="000051F2">
        <w:rPr>
          <w:sz w:val="20"/>
          <w:szCs w:val="20"/>
        </w:rPr>
        <w:t>if</w:t>
      </w:r>
      <w:r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so,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what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are t</w:t>
      </w:r>
      <w:r w:rsidR="00A263C7" w:rsidRPr="000051F2">
        <w:rPr>
          <w:sz w:val="20"/>
          <w:szCs w:val="20"/>
        </w:rPr>
        <w:t>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relevant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details</w:t>
      </w:r>
      <w:r w:rsidR="00A263C7" w:rsidRPr="000051F2">
        <w:rPr>
          <w:sz w:val="20"/>
          <w:szCs w:val="20"/>
        </w:rPr>
        <w:t>;</w:t>
      </w:r>
    </w:p>
    <w:p w:rsidR="006C3E71" w:rsidRPr="000051F2" w:rsidRDefault="000051F2" w:rsidP="000051F2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263C7" w:rsidRPr="000051F2">
        <w:rPr>
          <w:sz w:val="20"/>
          <w:szCs w:val="20"/>
        </w:rPr>
        <w:t>whether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Pr="000051F2">
        <w:rPr>
          <w:sz w:val="20"/>
          <w:szCs w:val="20"/>
        </w:rPr>
        <w:t>r</w:t>
      </w:r>
      <w:r w:rsidR="00A263C7" w:rsidRPr="000051F2">
        <w:rPr>
          <w:sz w:val="20"/>
          <w:szCs w:val="20"/>
        </w:rPr>
        <w:t>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</w:t>
      </w:r>
      <w:r w:rsidRPr="000051F2">
        <w:rPr>
          <w:sz w:val="20"/>
          <w:szCs w:val="20"/>
        </w:rPr>
        <w:t>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any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oth</w:t>
      </w:r>
      <w:r w:rsidR="00A263C7" w:rsidRPr="000051F2">
        <w:rPr>
          <w:sz w:val="20"/>
          <w:szCs w:val="20"/>
        </w:rPr>
        <w:t>er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co</w:t>
      </w:r>
      <w:r w:rsidR="00A263C7" w:rsidRPr="000051F2">
        <w:rPr>
          <w:sz w:val="20"/>
          <w:szCs w:val="20"/>
        </w:rPr>
        <w:t>nfiscated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chino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horn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stockpiles;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if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not,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what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position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in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th</w:t>
      </w:r>
      <w:r w:rsidR="00A263C7" w:rsidRPr="000051F2">
        <w:rPr>
          <w:sz w:val="20"/>
          <w:szCs w:val="20"/>
        </w:rPr>
        <w:t xml:space="preserve">is </w:t>
      </w:r>
      <w:r w:rsidRPr="000051F2">
        <w:rPr>
          <w:sz w:val="20"/>
          <w:szCs w:val="20"/>
        </w:rPr>
        <w:t>r</w:t>
      </w:r>
      <w:r w:rsidR="00A263C7" w:rsidRPr="000051F2">
        <w:rPr>
          <w:sz w:val="20"/>
          <w:szCs w:val="20"/>
        </w:rPr>
        <w:t>egard;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if so</w:t>
      </w:r>
      <w:r w:rsidR="00A263C7" w:rsidRPr="000051F2">
        <w:rPr>
          <w:sz w:val="20"/>
          <w:szCs w:val="20"/>
        </w:rPr>
        <w:t>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what</w:t>
      </w:r>
      <w:r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</w:t>
      </w:r>
      <w:r w:rsidRPr="000051F2">
        <w:rPr>
          <w:sz w:val="20"/>
          <w:szCs w:val="20"/>
        </w:rPr>
        <w:t>r</w:t>
      </w:r>
      <w:r w:rsidR="00A263C7" w:rsidRPr="000051F2">
        <w:rPr>
          <w:sz w:val="20"/>
          <w:szCs w:val="20"/>
        </w:rPr>
        <w:t>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plans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for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stockpiles</w:t>
      </w:r>
      <w:r w:rsidRPr="000051F2">
        <w:rPr>
          <w:sz w:val="20"/>
          <w:szCs w:val="20"/>
        </w:rPr>
        <w:t>?</w:t>
      </w:r>
    </w:p>
    <w:p w:rsidR="006C3E71" w:rsidRPr="000051F2" w:rsidRDefault="006C3E71" w:rsidP="000051F2">
      <w:pPr>
        <w:rPr>
          <w:sz w:val="20"/>
          <w:szCs w:val="20"/>
        </w:rPr>
      </w:pPr>
    </w:p>
    <w:p w:rsidR="006C3E71" w:rsidRPr="000051F2" w:rsidRDefault="000051F2" w:rsidP="000051F2">
      <w:pPr>
        <w:rPr>
          <w:b/>
          <w:sz w:val="20"/>
          <w:szCs w:val="20"/>
        </w:rPr>
      </w:pPr>
      <w:r w:rsidRPr="000051F2">
        <w:rPr>
          <w:b/>
          <w:sz w:val="20"/>
          <w:szCs w:val="20"/>
        </w:rPr>
        <w:t>1</w:t>
      </w:r>
      <w:r w:rsidR="00A263C7" w:rsidRPr="000051F2">
        <w:rPr>
          <w:b/>
          <w:sz w:val="20"/>
          <w:szCs w:val="20"/>
        </w:rPr>
        <w:t>297. THE MINISTER OF FORESTRY, FISHERIES AND THE ENVIRONMENT REPLIES:</w:t>
      </w:r>
    </w:p>
    <w:p w:rsidR="006C3E71" w:rsidRPr="000051F2" w:rsidRDefault="006C3E71" w:rsidP="000051F2">
      <w:pPr>
        <w:rPr>
          <w:sz w:val="20"/>
          <w:szCs w:val="20"/>
        </w:rPr>
      </w:pPr>
    </w:p>
    <w:p w:rsidR="006C3E71" w:rsidRPr="000051F2" w:rsidRDefault="000051F2" w:rsidP="000051F2">
      <w:pPr>
        <w:rPr>
          <w:sz w:val="20"/>
          <w:szCs w:val="20"/>
        </w:rPr>
      </w:pPr>
      <w:r w:rsidRPr="000051F2">
        <w:rPr>
          <w:sz w:val="20"/>
          <w:szCs w:val="20"/>
        </w:rPr>
        <w:t>1. The</w:t>
      </w:r>
      <w:r w:rsidR="00A263C7" w:rsidRPr="000051F2">
        <w:rPr>
          <w:sz w:val="20"/>
          <w:szCs w:val="20"/>
        </w:rPr>
        <w:t xml:space="preserve"> following agencies have been involved in the busts/confiscation of rhino horn at the </w:t>
      </w:r>
      <w:r w:rsidR="00A263C7" w:rsidRPr="000051F2">
        <w:rPr>
          <w:sz w:val="20"/>
          <w:szCs w:val="20"/>
        </w:rPr>
        <w:t>0:R.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Tambo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International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Airport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between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July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2020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and</w:t>
      </w:r>
      <w:r w:rsidR="00A263C7"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Febru</w:t>
      </w:r>
      <w:r w:rsidR="00A263C7" w:rsidRPr="000051F2">
        <w:rPr>
          <w:sz w:val="20"/>
          <w:szCs w:val="20"/>
        </w:rPr>
        <w:t>ary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2021,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which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have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been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 xml:space="preserve">widely </w:t>
      </w:r>
      <w:r w:rsidR="00A263C7" w:rsidRPr="000051F2">
        <w:rPr>
          <w:sz w:val="20"/>
          <w:szCs w:val="20"/>
        </w:rPr>
        <w:t>reported in 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media:</w:t>
      </w:r>
      <w:r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Private security companies employe</w:t>
      </w:r>
      <w:r w:rsidRPr="000051F2">
        <w:rPr>
          <w:sz w:val="20"/>
          <w:szCs w:val="20"/>
        </w:rPr>
        <w:t>d by Airports Company South Afri</w:t>
      </w:r>
      <w:r w:rsidR="00A263C7" w:rsidRPr="000051F2">
        <w:rPr>
          <w:sz w:val="20"/>
          <w:szCs w:val="20"/>
        </w:rPr>
        <w:t>ca (ACSA) and the warehouse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operators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cargo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handers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who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responsible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for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manning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x-ray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machines.</w:t>
      </w:r>
    </w:p>
    <w:p w:rsidR="006C3E71" w:rsidRPr="000051F2" w:rsidRDefault="00A263C7" w:rsidP="000051F2">
      <w:pPr>
        <w:rPr>
          <w:sz w:val="20"/>
          <w:szCs w:val="20"/>
        </w:rPr>
      </w:pPr>
      <w:r w:rsidRPr="000051F2">
        <w:rPr>
          <w:sz w:val="20"/>
          <w:szCs w:val="20"/>
        </w:rPr>
        <w:t>South African Revenue Service (SARS)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Customs.</w:t>
      </w:r>
    </w:p>
    <w:p w:rsidR="006C3E71" w:rsidRPr="000051F2" w:rsidRDefault="00A263C7" w:rsidP="000051F2">
      <w:pPr>
        <w:rPr>
          <w:sz w:val="20"/>
          <w:szCs w:val="20"/>
        </w:rPr>
      </w:pPr>
      <w:r w:rsidRPr="000051F2">
        <w:rPr>
          <w:sz w:val="20"/>
          <w:szCs w:val="20"/>
        </w:rPr>
        <w:t>South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African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Police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Service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(SAPS):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Directorate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for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Priority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Crime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Investigation (DPCI).</w:t>
      </w:r>
    </w:p>
    <w:p w:rsidR="006C3E71" w:rsidRPr="000051F2" w:rsidRDefault="00A263C7" w:rsidP="000051F2">
      <w:pPr>
        <w:rPr>
          <w:sz w:val="20"/>
          <w:szCs w:val="20"/>
        </w:rPr>
      </w:pPr>
      <w:r w:rsidRPr="000051F2">
        <w:rPr>
          <w:sz w:val="20"/>
          <w:szCs w:val="20"/>
        </w:rPr>
        <w:t>Environmental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Management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Inspectors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from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the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Department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of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Forestry,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Fisheries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and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 xml:space="preserve">the </w:t>
      </w:r>
      <w:r w:rsidRPr="000051F2">
        <w:rPr>
          <w:sz w:val="20"/>
          <w:szCs w:val="20"/>
        </w:rPr>
        <w:t>Environment</w:t>
      </w:r>
      <w:r w:rsidRPr="000051F2">
        <w:rPr>
          <w:sz w:val="20"/>
          <w:szCs w:val="20"/>
        </w:rPr>
        <w:t xml:space="preserve"> </w:t>
      </w:r>
      <w:r w:rsidRPr="000051F2">
        <w:rPr>
          <w:sz w:val="20"/>
          <w:szCs w:val="20"/>
        </w:rPr>
        <w:t>(DFFE).</w:t>
      </w:r>
    </w:p>
    <w:p w:rsidR="006C3E71" w:rsidRPr="000051F2" w:rsidRDefault="000051F2" w:rsidP="000051F2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2. </w:t>
      </w:r>
      <w:r w:rsidR="00A263C7" w:rsidRPr="000051F2">
        <w:rPr>
          <w:sz w:val="20"/>
          <w:szCs w:val="20"/>
        </w:rPr>
        <w:t>The seized rhino horns are handled as per the prescribed crime scene standard operating procedures.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chain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of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custody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principle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followed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and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seized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horns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bagged,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sealed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and entered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into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SAPS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evidence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register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(SAPS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13).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From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thee,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horns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taken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fbr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forensic examination and DNA sampling in order to be compared to the DNA samples in. the national database.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hams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kept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secure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location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until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relevant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court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case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 xml:space="preserve">finalised. </w:t>
      </w:r>
      <w:r w:rsidR="00A263C7" w:rsidRPr="000051F2">
        <w:rPr>
          <w:sz w:val="20"/>
          <w:szCs w:val="20"/>
        </w:rPr>
        <w:t>Thereafter,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horns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moved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another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central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secure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location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for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storage.</w:t>
      </w:r>
    </w:p>
    <w:p w:rsidR="006C3E71" w:rsidRPr="000051F2" w:rsidRDefault="000051F2" w:rsidP="000051F2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3. </w:t>
      </w:r>
      <w:r w:rsidR="00A263C7" w:rsidRPr="000051F2">
        <w:rPr>
          <w:sz w:val="20"/>
          <w:szCs w:val="20"/>
        </w:rPr>
        <w:t>Confiscated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rhino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from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stockpiles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have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not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been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destroyed.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They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stored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secure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location.</w:t>
      </w:r>
    </w:p>
    <w:p w:rsidR="006C3E71" w:rsidRPr="000051F2" w:rsidRDefault="000051F2" w:rsidP="000051F2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4. </w:t>
      </w:r>
      <w:r w:rsidR="00A263C7" w:rsidRPr="000051F2">
        <w:rPr>
          <w:sz w:val="20"/>
          <w:szCs w:val="20"/>
        </w:rPr>
        <w:t>Yes, there are other seized rhino horn stockpiles, and these are all kept under lock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in secure</w:t>
      </w:r>
    </w:p>
    <w:p w:rsidR="006C3E71" w:rsidRPr="000051F2" w:rsidRDefault="00A263C7" w:rsidP="000051F2">
      <w:pPr>
        <w:rPr>
          <w:sz w:val="20"/>
          <w:szCs w:val="20"/>
        </w:rPr>
      </w:pPr>
      <w:r w:rsidRPr="000051F2">
        <w:rPr>
          <w:sz w:val="20"/>
          <w:szCs w:val="20"/>
        </w:rPr>
        <w:t>locations.</w:t>
      </w:r>
    </w:p>
    <w:p w:rsidR="006C3E71" w:rsidRPr="000051F2" w:rsidRDefault="000051F2" w:rsidP="000051F2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High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Level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Panel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(HLP)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set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up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review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existing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policies,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legislation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and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practices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on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matters elated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to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the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management,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breeding,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hunting,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trade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and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handling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of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elephant,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lion,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leopard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 xml:space="preserve">and </w:t>
      </w:r>
      <w:r w:rsidR="00A263C7" w:rsidRPr="000051F2">
        <w:rPr>
          <w:sz w:val="20"/>
          <w:szCs w:val="20"/>
        </w:rPr>
        <w:t xml:space="preserve">rhinoceros recommended the Department develop a stockpile </w:t>
      </w:r>
      <w:r w:rsidRPr="000051F2">
        <w:rPr>
          <w:sz w:val="20"/>
          <w:szCs w:val="20"/>
        </w:rPr>
        <w:t>management</w:t>
      </w:r>
      <w:r w:rsidR="00A263C7" w:rsidRPr="000051F2">
        <w:rPr>
          <w:sz w:val="20"/>
          <w:szCs w:val="20"/>
        </w:rPr>
        <w:t xml:space="preserve"> and disposal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 xml:space="preserve">policy. </w:t>
      </w:r>
      <w:r w:rsidR="00A263C7" w:rsidRPr="000051F2">
        <w:rPr>
          <w:sz w:val="20"/>
          <w:szCs w:val="20"/>
        </w:rPr>
        <w:t>This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recommendation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is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currently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under</w:t>
      </w:r>
      <w:r w:rsidR="00A263C7" w:rsidRPr="000051F2">
        <w:rPr>
          <w:sz w:val="20"/>
          <w:szCs w:val="20"/>
        </w:rPr>
        <w:t xml:space="preserve"> </w:t>
      </w:r>
      <w:r w:rsidR="00A263C7" w:rsidRPr="000051F2">
        <w:rPr>
          <w:sz w:val="20"/>
          <w:szCs w:val="20"/>
        </w:rPr>
        <w:t>consideration.</w:t>
      </w:r>
    </w:p>
    <w:p w:rsidR="006C3E71" w:rsidRPr="000051F2" w:rsidRDefault="006C3E71" w:rsidP="000051F2">
      <w:pPr>
        <w:rPr>
          <w:sz w:val="20"/>
          <w:szCs w:val="20"/>
        </w:rPr>
      </w:pPr>
    </w:p>
    <w:p w:rsidR="006C3E71" w:rsidRPr="000051F2" w:rsidRDefault="00A263C7" w:rsidP="000051F2">
      <w:pPr>
        <w:rPr>
          <w:sz w:val="20"/>
          <w:szCs w:val="20"/>
        </w:rPr>
      </w:pPr>
      <w:r w:rsidRPr="000051F2">
        <w:rPr>
          <w:sz w:val="20"/>
          <w:szCs w:val="20"/>
        </w:rPr>
        <w:t>Regards</w:t>
      </w:r>
    </w:p>
    <w:p w:rsidR="006C3E71" w:rsidRPr="000051F2" w:rsidRDefault="006C3E71" w:rsidP="000051F2">
      <w:pPr>
        <w:rPr>
          <w:sz w:val="20"/>
          <w:szCs w:val="20"/>
        </w:rPr>
      </w:pPr>
    </w:p>
    <w:p w:rsidR="006C3E71" w:rsidRPr="000051F2" w:rsidRDefault="00A263C7" w:rsidP="000051F2">
      <w:pPr>
        <w:rPr>
          <w:b/>
          <w:sz w:val="20"/>
          <w:szCs w:val="20"/>
        </w:rPr>
      </w:pPr>
      <w:r w:rsidRPr="000051F2">
        <w:rPr>
          <w:b/>
          <w:sz w:val="20"/>
          <w:szCs w:val="20"/>
        </w:rPr>
        <w:t>MS B D CREECY, MP</w:t>
      </w:r>
    </w:p>
    <w:p w:rsidR="006C3E71" w:rsidRPr="000051F2" w:rsidRDefault="00A263C7" w:rsidP="000051F2">
      <w:pPr>
        <w:rPr>
          <w:b/>
          <w:sz w:val="20"/>
          <w:szCs w:val="20"/>
        </w:rPr>
      </w:pPr>
      <w:r w:rsidRPr="000051F2">
        <w:rPr>
          <w:b/>
          <w:sz w:val="20"/>
          <w:szCs w:val="20"/>
        </w:rPr>
        <w:t>MINISTER OF FORESTRY, FISHERIES AND THE ENVIRONMENT</w:t>
      </w:r>
    </w:p>
    <w:p w:rsidR="006C3E71" w:rsidRPr="000051F2" w:rsidRDefault="00A263C7" w:rsidP="000051F2">
      <w:pPr>
        <w:rPr>
          <w:sz w:val="20"/>
          <w:szCs w:val="20"/>
        </w:rPr>
      </w:pPr>
      <w:r w:rsidRPr="000051F2">
        <w:rPr>
          <w:b/>
          <w:sz w:val="20"/>
          <w:szCs w:val="20"/>
        </w:rPr>
        <w:t>DATE</w:t>
      </w:r>
      <w:r w:rsidR="000051F2" w:rsidRPr="000051F2">
        <w:rPr>
          <w:sz w:val="20"/>
          <w:szCs w:val="20"/>
        </w:rPr>
        <w:t xml:space="preserve">: </w:t>
      </w:r>
      <w:r w:rsidR="000051F2">
        <w:rPr>
          <w:sz w:val="20"/>
          <w:szCs w:val="20"/>
        </w:rPr>
        <w:t>28/05/2021</w:t>
      </w:r>
    </w:p>
    <w:sectPr w:rsidR="006C3E71" w:rsidRPr="000051F2" w:rsidSect="006C3E71">
      <w:footerReference w:type="default" r:id="rId7"/>
      <w:pgSz w:w="11900" w:h="16820"/>
      <w:pgMar w:top="1580" w:right="1380" w:bottom="2080" w:left="1680" w:header="0" w:footer="1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C7" w:rsidRDefault="00A263C7" w:rsidP="006C3E71">
      <w:r>
        <w:separator/>
      </w:r>
    </w:p>
  </w:endnote>
  <w:endnote w:type="continuationSeparator" w:id="1">
    <w:p w:rsidR="00A263C7" w:rsidRDefault="00A263C7" w:rsidP="006C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71" w:rsidRDefault="006C3E71">
    <w:pPr>
      <w:pStyle w:val="BodyText"/>
      <w:spacing w:line="14" w:lineRule="auto"/>
      <w:rPr>
        <w:sz w:val="20"/>
      </w:rPr>
    </w:pPr>
    <w:r w:rsidRPr="006C3E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6.6pt;margin-top:735.8pt;width:28.7pt;height:11.9pt;z-index:-251784192;mso-position-horizontal-relative:page;mso-position-vertical-relative:page" filled="f" stroked="f">
          <v:textbox inset="0,0,0,0">
            <w:txbxContent>
              <w:p w:rsidR="006C3E71" w:rsidRDefault="006C3E71">
                <w:pPr>
                  <w:spacing w:before="20"/>
                  <w:ind w:left="20"/>
                  <w:rPr>
                    <w:rFonts w:ascii="Arial Black"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6C3E71">
      <w:pict>
        <v:shape id="_x0000_s2050" type="#_x0000_t202" style="position:absolute;margin-left:102.4pt;margin-top:737.2pt;width:66.15pt;height:9.85pt;z-index:-251783168;mso-position-horizontal-relative:page;mso-position-vertical-relative:page" filled="f" stroked="f">
          <v:textbox inset="0,0,0,0">
            <w:txbxContent>
              <w:p w:rsidR="006C3E71" w:rsidRDefault="006C3E71">
                <w:pPr>
                  <w:spacing w:before="15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6C3E71">
      <w:pict>
        <v:shape id="_x0000_s2049" type="#_x0000_t202" style="position:absolute;margin-left:280.45pt;margin-top:736.75pt;width:60.85pt;height:10.4pt;z-index:-251782144;mso-position-horizontal-relative:page;mso-position-vertical-relative:page" filled="f" stroked="f">
          <v:textbox inset="0,0,0,0">
            <w:txbxContent>
              <w:p w:rsidR="006C3E71" w:rsidRDefault="006C3E71">
                <w:pPr>
                  <w:spacing w:before="15"/>
                  <w:ind w:left="20"/>
                  <w:rPr>
                    <w:sz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C7" w:rsidRDefault="00A263C7" w:rsidP="006C3E71">
      <w:r>
        <w:separator/>
      </w:r>
    </w:p>
  </w:footnote>
  <w:footnote w:type="continuationSeparator" w:id="1">
    <w:p w:rsidR="00A263C7" w:rsidRDefault="00A263C7" w:rsidP="006C3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85C"/>
    <w:multiLevelType w:val="hybridMultilevel"/>
    <w:tmpl w:val="4BE06064"/>
    <w:lvl w:ilvl="0" w:tplc="390E4860">
      <w:start w:val="1"/>
      <w:numFmt w:val="decimal"/>
      <w:lvlText w:val="%1."/>
      <w:lvlJc w:val="left"/>
      <w:pPr>
        <w:ind w:left="790" w:hanging="395"/>
        <w:jc w:val="left"/>
      </w:pPr>
      <w:rPr>
        <w:rFonts w:hint="default"/>
        <w:spacing w:val="-1"/>
        <w:w w:val="79"/>
        <w:lang w:val="en-US" w:eastAsia="en-US" w:bidi="en-US"/>
      </w:rPr>
    </w:lvl>
    <w:lvl w:ilvl="1" w:tplc="E7F2E19A">
      <w:numFmt w:val="bullet"/>
      <w:lvlText w:val="•"/>
      <w:lvlJc w:val="left"/>
      <w:pPr>
        <w:ind w:left="1190" w:hanging="388"/>
      </w:pPr>
      <w:rPr>
        <w:rFonts w:ascii="Arial" w:eastAsia="Arial" w:hAnsi="Arial" w:cs="Arial" w:hint="default"/>
        <w:color w:val="3B3B3B"/>
        <w:w w:val="76"/>
        <w:sz w:val="24"/>
        <w:szCs w:val="24"/>
        <w:lang w:val="en-US" w:eastAsia="en-US" w:bidi="en-US"/>
      </w:rPr>
    </w:lvl>
    <w:lvl w:ilvl="2" w:tplc="5742DA6A">
      <w:numFmt w:val="bullet"/>
      <w:lvlText w:val="•"/>
      <w:lvlJc w:val="left"/>
      <w:pPr>
        <w:ind w:left="2031" w:hanging="388"/>
      </w:pPr>
      <w:rPr>
        <w:rFonts w:hint="default"/>
        <w:lang w:val="en-US" w:eastAsia="en-US" w:bidi="en-US"/>
      </w:rPr>
    </w:lvl>
    <w:lvl w:ilvl="3" w:tplc="95BCC7C4">
      <w:numFmt w:val="bullet"/>
      <w:lvlText w:val="•"/>
      <w:lvlJc w:val="left"/>
      <w:pPr>
        <w:ind w:left="2882" w:hanging="388"/>
      </w:pPr>
      <w:rPr>
        <w:rFonts w:hint="default"/>
        <w:lang w:val="en-US" w:eastAsia="en-US" w:bidi="en-US"/>
      </w:rPr>
    </w:lvl>
    <w:lvl w:ilvl="4" w:tplc="2F484536">
      <w:numFmt w:val="bullet"/>
      <w:lvlText w:val="•"/>
      <w:lvlJc w:val="left"/>
      <w:pPr>
        <w:ind w:left="3733" w:hanging="388"/>
      </w:pPr>
      <w:rPr>
        <w:rFonts w:hint="default"/>
        <w:lang w:val="en-US" w:eastAsia="en-US" w:bidi="en-US"/>
      </w:rPr>
    </w:lvl>
    <w:lvl w:ilvl="5" w:tplc="AD88E964">
      <w:numFmt w:val="bullet"/>
      <w:lvlText w:val="•"/>
      <w:lvlJc w:val="left"/>
      <w:pPr>
        <w:ind w:left="4584" w:hanging="388"/>
      </w:pPr>
      <w:rPr>
        <w:rFonts w:hint="default"/>
        <w:lang w:val="en-US" w:eastAsia="en-US" w:bidi="en-US"/>
      </w:rPr>
    </w:lvl>
    <w:lvl w:ilvl="6" w:tplc="44F6E044">
      <w:numFmt w:val="bullet"/>
      <w:lvlText w:val="•"/>
      <w:lvlJc w:val="left"/>
      <w:pPr>
        <w:ind w:left="5435" w:hanging="388"/>
      </w:pPr>
      <w:rPr>
        <w:rFonts w:hint="default"/>
        <w:lang w:val="en-US" w:eastAsia="en-US" w:bidi="en-US"/>
      </w:rPr>
    </w:lvl>
    <w:lvl w:ilvl="7" w:tplc="4B3C8BCC">
      <w:numFmt w:val="bullet"/>
      <w:lvlText w:val="•"/>
      <w:lvlJc w:val="left"/>
      <w:pPr>
        <w:ind w:left="6286" w:hanging="388"/>
      </w:pPr>
      <w:rPr>
        <w:rFonts w:hint="default"/>
        <w:lang w:val="en-US" w:eastAsia="en-US" w:bidi="en-US"/>
      </w:rPr>
    </w:lvl>
    <w:lvl w:ilvl="8" w:tplc="AD5E7728">
      <w:numFmt w:val="bullet"/>
      <w:lvlText w:val="•"/>
      <w:lvlJc w:val="left"/>
      <w:pPr>
        <w:ind w:left="7137" w:hanging="388"/>
      </w:pPr>
      <w:rPr>
        <w:rFonts w:hint="default"/>
        <w:lang w:val="en-US" w:eastAsia="en-US" w:bidi="en-US"/>
      </w:rPr>
    </w:lvl>
  </w:abstractNum>
  <w:abstractNum w:abstractNumId="1">
    <w:nsid w:val="12951865"/>
    <w:multiLevelType w:val="hybridMultilevel"/>
    <w:tmpl w:val="1EBC6792"/>
    <w:lvl w:ilvl="0" w:tplc="C5D2B200">
      <w:numFmt w:val="bullet"/>
      <w:lvlText w:val="•"/>
      <w:lvlJc w:val="left"/>
      <w:pPr>
        <w:ind w:left="1232" w:hanging="406"/>
      </w:pPr>
      <w:rPr>
        <w:rFonts w:ascii="Arial Black" w:eastAsia="Arial Black" w:hAnsi="Arial Black" w:cs="Arial Black" w:hint="default"/>
        <w:color w:val="3B3B3B"/>
        <w:w w:val="66"/>
        <w:sz w:val="22"/>
        <w:szCs w:val="22"/>
        <w:lang w:val="en-US" w:eastAsia="en-US" w:bidi="en-US"/>
      </w:rPr>
    </w:lvl>
    <w:lvl w:ilvl="1" w:tplc="2BD6080E">
      <w:numFmt w:val="bullet"/>
      <w:lvlText w:val="•"/>
      <w:lvlJc w:val="left"/>
      <w:pPr>
        <w:ind w:left="2000" w:hanging="406"/>
      </w:pPr>
      <w:rPr>
        <w:rFonts w:hint="default"/>
        <w:lang w:val="en-US" w:eastAsia="en-US" w:bidi="en-US"/>
      </w:rPr>
    </w:lvl>
    <w:lvl w:ilvl="2" w:tplc="3C562B9C">
      <w:numFmt w:val="bullet"/>
      <w:lvlText w:val="•"/>
      <w:lvlJc w:val="left"/>
      <w:pPr>
        <w:ind w:left="2760" w:hanging="406"/>
      </w:pPr>
      <w:rPr>
        <w:rFonts w:hint="default"/>
        <w:lang w:val="en-US" w:eastAsia="en-US" w:bidi="en-US"/>
      </w:rPr>
    </w:lvl>
    <w:lvl w:ilvl="3" w:tplc="50B814C4">
      <w:numFmt w:val="bullet"/>
      <w:lvlText w:val="•"/>
      <w:lvlJc w:val="left"/>
      <w:pPr>
        <w:ind w:left="3520" w:hanging="406"/>
      </w:pPr>
      <w:rPr>
        <w:rFonts w:hint="default"/>
        <w:lang w:val="en-US" w:eastAsia="en-US" w:bidi="en-US"/>
      </w:rPr>
    </w:lvl>
    <w:lvl w:ilvl="4" w:tplc="1764ABBC">
      <w:numFmt w:val="bullet"/>
      <w:lvlText w:val="•"/>
      <w:lvlJc w:val="left"/>
      <w:pPr>
        <w:ind w:left="4280" w:hanging="406"/>
      </w:pPr>
      <w:rPr>
        <w:rFonts w:hint="default"/>
        <w:lang w:val="en-US" w:eastAsia="en-US" w:bidi="en-US"/>
      </w:rPr>
    </w:lvl>
    <w:lvl w:ilvl="5" w:tplc="B6D0D7EA">
      <w:numFmt w:val="bullet"/>
      <w:lvlText w:val="•"/>
      <w:lvlJc w:val="left"/>
      <w:pPr>
        <w:ind w:left="5040" w:hanging="406"/>
      </w:pPr>
      <w:rPr>
        <w:rFonts w:hint="default"/>
        <w:lang w:val="en-US" w:eastAsia="en-US" w:bidi="en-US"/>
      </w:rPr>
    </w:lvl>
    <w:lvl w:ilvl="6" w:tplc="AEA23352">
      <w:numFmt w:val="bullet"/>
      <w:lvlText w:val="•"/>
      <w:lvlJc w:val="left"/>
      <w:pPr>
        <w:ind w:left="5800" w:hanging="406"/>
      </w:pPr>
      <w:rPr>
        <w:rFonts w:hint="default"/>
        <w:lang w:val="en-US" w:eastAsia="en-US" w:bidi="en-US"/>
      </w:rPr>
    </w:lvl>
    <w:lvl w:ilvl="7" w:tplc="21D8B25C">
      <w:numFmt w:val="bullet"/>
      <w:lvlText w:val="•"/>
      <w:lvlJc w:val="left"/>
      <w:pPr>
        <w:ind w:left="6560" w:hanging="406"/>
      </w:pPr>
      <w:rPr>
        <w:rFonts w:hint="default"/>
        <w:lang w:val="en-US" w:eastAsia="en-US" w:bidi="en-US"/>
      </w:rPr>
    </w:lvl>
    <w:lvl w:ilvl="8" w:tplc="FB5236B4">
      <w:numFmt w:val="bullet"/>
      <w:lvlText w:val="•"/>
      <w:lvlJc w:val="left"/>
      <w:pPr>
        <w:ind w:left="7320" w:hanging="406"/>
      </w:pPr>
      <w:rPr>
        <w:rFonts w:hint="default"/>
        <w:lang w:val="en-US" w:eastAsia="en-US" w:bidi="en-US"/>
      </w:rPr>
    </w:lvl>
  </w:abstractNum>
  <w:abstractNum w:abstractNumId="2">
    <w:nsid w:val="55C11577"/>
    <w:multiLevelType w:val="hybridMultilevel"/>
    <w:tmpl w:val="42E81C16"/>
    <w:lvl w:ilvl="0" w:tplc="E5A22918">
      <w:start w:val="1"/>
      <w:numFmt w:val="decimal"/>
      <w:lvlText w:val="(%1)"/>
      <w:lvlJc w:val="left"/>
      <w:pPr>
        <w:ind w:left="806" w:hanging="391"/>
        <w:jc w:val="left"/>
      </w:pPr>
      <w:rPr>
        <w:rFonts w:ascii="Arial" w:eastAsia="Arial" w:hAnsi="Arial" w:cs="Arial" w:hint="default"/>
        <w:color w:val="3B3B3B"/>
        <w:spacing w:val="-1"/>
        <w:w w:val="73"/>
        <w:sz w:val="24"/>
        <w:szCs w:val="24"/>
        <w:lang w:val="en-US" w:eastAsia="en-US" w:bidi="en-US"/>
      </w:rPr>
    </w:lvl>
    <w:lvl w:ilvl="1" w:tplc="098446AC">
      <w:numFmt w:val="bullet"/>
      <w:lvlText w:val="•"/>
      <w:lvlJc w:val="left"/>
      <w:pPr>
        <w:ind w:left="1604" w:hanging="391"/>
      </w:pPr>
      <w:rPr>
        <w:rFonts w:hint="default"/>
        <w:lang w:val="en-US" w:eastAsia="en-US" w:bidi="en-US"/>
      </w:rPr>
    </w:lvl>
    <w:lvl w:ilvl="2" w:tplc="BE1CCC18">
      <w:numFmt w:val="bullet"/>
      <w:lvlText w:val="•"/>
      <w:lvlJc w:val="left"/>
      <w:pPr>
        <w:ind w:left="2408" w:hanging="391"/>
      </w:pPr>
      <w:rPr>
        <w:rFonts w:hint="default"/>
        <w:lang w:val="en-US" w:eastAsia="en-US" w:bidi="en-US"/>
      </w:rPr>
    </w:lvl>
    <w:lvl w:ilvl="3" w:tplc="685AAF6E">
      <w:numFmt w:val="bullet"/>
      <w:lvlText w:val="•"/>
      <w:lvlJc w:val="left"/>
      <w:pPr>
        <w:ind w:left="3212" w:hanging="391"/>
      </w:pPr>
      <w:rPr>
        <w:rFonts w:hint="default"/>
        <w:lang w:val="en-US" w:eastAsia="en-US" w:bidi="en-US"/>
      </w:rPr>
    </w:lvl>
    <w:lvl w:ilvl="4" w:tplc="C292D4F4">
      <w:numFmt w:val="bullet"/>
      <w:lvlText w:val="•"/>
      <w:lvlJc w:val="left"/>
      <w:pPr>
        <w:ind w:left="4016" w:hanging="391"/>
      </w:pPr>
      <w:rPr>
        <w:rFonts w:hint="default"/>
        <w:lang w:val="en-US" w:eastAsia="en-US" w:bidi="en-US"/>
      </w:rPr>
    </w:lvl>
    <w:lvl w:ilvl="5" w:tplc="2888582C">
      <w:numFmt w:val="bullet"/>
      <w:lvlText w:val="•"/>
      <w:lvlJc w:val="left"/>
      <w:pPr>
        <w:ind w:left="4820" w:hanging="391"/>
      </w:pPr>
      <w:rPr>
        <w:rFonts w:hint="default"/>
        <w:lang w:val="en-US" w:eastAsia="en-US" w:bidi="en-US"/>
      </w:rPr>
    </w:lvl>
    <w:lvl w:ilvl="6" w:tplc="00BA2ABE">
      <w:numFmt w:val="bullet"/>
      <w:lvlText w:val="•"/>
      <w:lvlJc w:val="left"/>
      <w:pPr>
        <w:ind w:left="5624" w:hanging="391"/>
      </w:pPr>
      <w:rPr>
        <w:rFonts w:hint="default"/>
        <w:lang w:val="en-US" w:eastAsia="en-US" w:bidi="en-US"/>
      </w:rPr>
    </w:lvl>
    <w:lvl w:ilvl="7" w:tplc="1CB25B5A">
      <w:numFmt w:val="bullet"/>
      <w:lvlText w:val="•"/>
      <w:lvlJc w:val="left"/>
      <w:pPr>
        <w:ind w:left="6428" w:hanging="391"/>
      </w:pPr>
      <w:rPr>
        <w:rFonts w:hint="default"/>
        <w:lang w:val="en-US" w:eastAsia="en-US" w:bidi="en-US"/>
      </w:rPr>
    </w:lvl>
    <w:lvl w:ilvl="8" w:tplc="ED8A51D8">
      <w:numFmt w:val="bullet"/>
      <w:lvlText w:val="•"/>
      <w:lvlJc w:val="left"/>
      <w:pPr>
        <w:ind w:left="7232" w:hanging="391"/>
      </w:pPr>
      <w:rPr>
        <w:rFonts w:hint="default"/>
        <w:lang w:val="en-US" w:eastAsia="en-US" w:bidi="en-US"/>
      </w:rPr>
    </w:lvl>
  </w:abstractNum>
  <w:abstractNum w:abstractNumId="3">
    <w:nsid w:val="5C8D5D19"/>
    <w:multiLevelType w:val="hybridMultilevel"/>
    <w:tmpl w:val="62C2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3E71"/>
    <w:rsid w:val="000051F2"/>
    <w:rsid w:val="006C3E71"/>
    <w:rsid w:val="00A2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E7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C3E71"/>
    <w:pPr>
      <w:spacing w:line="269" w:lineRule="exact"/>
      <w:ind w:left="39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6C3E71"/>
    <w:pPr>
      <w:ind w:left="428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E71"/>
    <w:rPr>
      <w:rFonts w:ascii="Arial Black" w:eastAsia="Arial Black" w:hAnsi="Arial Black" w:cs="Arial Black"/>
    </w:rPr>
  </w:style>
  <w:style w:type="paragraph" w:styleId="ListParagraph">
    <w:name w:val="List Paragraph"/>
    <w:basedOn w:val="Normal"/>
    <w:uiPriority w:val="1"/>
    <w:qFormat/>
    <w:rsid w:val="006C3E71"/>
    <w:pPr>
      <w:ind w:left="820" w:hanging="407"/>
      <w:jc w:val="both"/>
    </w:pPr>
  </w:style>
  <w:style w:type="paragraph" w:customStyle="1" w:styleId="TableParagraph">
    <w:name w:val="Table Paragraph"/>
    <w:basedOn w:val="Normal"/>
    <w:uiPriority w:val="1"/>
    <w:qFormat/>
    <w:rsid w:val="006C3E71"/>
  </w:style>
  <w:style w:type="paragraph" w:styleId="Header">
    <w:name w:val="header"/>
    <w:basedOn w:val="Normal"/>
    <w:link w:val="HeaderChar"/>
    <w:uiPriority w:val="99"/>
    <w:semiHidden/>
    <w:unhideWhenUsed/>
    <w:rsid w:val="0000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1F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0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1F2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2349</Characters>
  <Application>Microsoft Office Word</Application>
  <DocSecurity>0</DocSecurity>
  <Lines>19</Lines>
  <Paragraphs>5</Paragraphs>
  <ScaleCrop>false</ScaleCrop>
  <Company>Deftones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1297 signed</dc:title>
  <dc:creator>luvuyo Ngwayishe</dc:creator>
  <cp:lastModifiedBy>luvuyo Ngwayishe</cp:lastModifiedBy>
  <cp:revision>2</cp:revision>
  <dcterms:created xsi:type="dcterms:W3CDTF">2021-05-31T13:03:00Z</dcterms:created>
  <dcterms:modified xsi:type="dcterms:W3CDTF">2021-05-31T13:03:00Z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KM_C658</vt:lpwstr>
  </property>
  <property fmtid="{D5CDD505-2E9C-101B-9397-08002B2CF9AE}" pid="4" name="LastSaved">
    <vt:filetime>2021-05-31T00:00:00Z</vt:filetime>
  </property>
</Properties>
</file>