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17860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0715F0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</w:t>
      </w:r>
      <w:r w:rsidR="009959A5">
        <w:rPr>
          <w:rFonts w:ascii="Arial" w:hAnsi="Arial" w:cs="Arial"/>
          <w:b/>
          <w:sz w:val="22"/>
          <w:szCs w:val="22"/>
        </w:rPr>
        <w:t xml:space="preserve">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326510">
        <w:rPr>
          <w:rFonts w:ascii="Arial" w:hAnsi="Arial" w:cs="Arial"/>
          <w:b/>
          <w:sz w:val="22"/>
          <w:szCs w:val="22"/>
          <w:u w:val="single"/>
        </w:rPr>
        <w:t>1284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26510">
        <w:rPr>
          <w:rFonts w:ascii="Arial" w:hAnsi="Arial" w:cs="Arial"/>
          <w:b/>
          <w:sz w:val="22"/>
          <w:szCs w:val="22"/>
          <w:u w:val="single"/>
        </w:rPr>
        <w:t>1 APRIL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959A5">
        <w:rPr>
          <w:rFonts w:ascii="Arial" w:hAnsi="Arial" w:cs="Arial"/>
          <w:b/>
          <w:sz w:val="22"/>
          <w:szCs w:val="22"/>
          <w:u w:val="single"/>
        </w:rPr>
        <w:t>1</w:t>
      </w:r>
      <w:r w:rsidR="00326510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2C67EE" w:rsidRPr="002C67EE" w:rsidRDefault="002C67EE" w:rsidP="002C67EE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67EE">
        <w:rPr>
          <w:rFonts w:ascii="Arial" w:hAnsi="Arial" w:cs="Arial"/>
          <w:b/>
          <w:sz w:val="22"/>
          <w:szCs w:val="22"/>
        </w:rPr>
        <w:t>1284.</w:t>
      </w:r>
      <w:r w:rsidRPr="002C67EE">
        <w:rPr>
          <w:rFonts w:ascii="Arial" w:hAnsi="Arial" w:cs="Arial"/>
          <w:b/>
          <w:sz w:val="22"/>
          <w:szCs w:val="22"/>
        </w:rPr>
        <w:tab/>
        <w:t xml:space="preserve">Ms A M </w:t>
      </w:r>
      <w:proofErr w:type="spellStart"/>
      <w:r w:rsidRPr="002C67EE">
        <w:rPr>
          <w:rFonts w:ascii="Arial" w:hAnsi="Arial" w:cs="Arial"/>
          <w:b/>
          <w:sz w:val="22"/>
          <w:szCs w:val="22"/>
        </w:rPr>
        <w:t>M</w:t>
      </w:r>
      <w:proofErr w:type="spellEnd"/>
      <w:r w:rsidRPr="002C67EE">
        <w:rPr>
          <w:rFonts w:ascii="Arial" w:hAnsi="Arial" w:cs="Arial"/>
          <w:b/>
          <w:sz w:val="22"/>
          <w:szCs w:val="22"/>
        </w:rPr>
        <w:t xml:space="preserve"> Weber (DA) to ask the Minister of Water and Sanitation</w:t>
      </w:r>
      <w:r w:rsidR="00B811F2" w:rsidRPr="002C67EE">
        <w:rPr>
          <w:rFonts w:ascii="Arial" w:hAnsi="Arial" w:cs="Arial"/>
          <w:b/>
          <w:sz w:val="22"/>
          <w:szCs w:val="22"/>
        </w:rPr>
        <w:fldChar w:fldCharType="begin"/>
      </w:r>
      <w:r w:rsidRPr="002C67EE">
        <w:rPr>
          <w:rFonts w:ascii="Arial" w:hAnsi="Arial" w:cs="Arial"/>
          <w:sz w:val="22"/>
          <w:szCs w:val="22"/>
        </w:rPr>
        <w:instrText xml:space="preserve"> XE "</w:instrText>
      </w:r>
      <w:r w:rsidRPr="002C67EE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instrText>Water and Sanitation</w:instrText>
      </w:r>
      <w:r w:rsidRPr="002C67EE">
        <w:rPr>
          <w:rFonts w:ascii="Arial" w:hAnsi="Arial" w:cs="Arial"/>
          <w:sz w:val="22"/>
          <w:szCs w:val="22"/>
        </w:rPr>
        <w:instrText xml:space="preserve">" </w:instrText>
      </w:r>
      <w:r w:rsidR="00B811F2" w:rsidRPr="002C67EE">
        <w:rPr>
          <w:rFonts w:ascii="Arial" w:hAnsi="Arial" w:cs="Arial"/>
          <w:b/>
          <w:sz w:val="22"/>
          <w:szCs w:val="22"/>
        </w:rPr>
        <w:fldChar w:fldCharType="end"/>
      </w:r>
      <w:r w:rsidRPr="002C67EE">
        <w:rPr>
          <w:rFonts w:ascii="Arial" w:hAnsi="Arial" w:cs="Arial"/>
          <w:b/>
          <w:sz w:val="22"/>
          <w:szCs w:val="22"/>
        </w:rPr>
        <w:t xml:space="preserve">: </w:t>
      </w:r>
    </w:p>
    <w:p w:rsidR="002C67EE" w:rsidRDefault="002C67EE" w:rsidP="002C67EE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67EE">
        <w:rPr>
          <w:rFonts w:ascii="Arial" w:hAnsi="Arial" w:cs="Arial"/>
          <w:sz w:val="22"/>
          <w:szCs w:val="22"/>
        </w:rPr>
        <w:t>(1)</w:t>
      </w:r>
      <w:r w:rsidRPr="002C67EE">
        <w:rPr>
          <w:rFonts w:ascii="Arial" w:hAnsi="Arial" w:cs="Arial"/>
          <w:sz w:val="22"/>
          <w:szCs w:val="22"/>
        </w:rPr>
        <w:tab/>
        <w:t xml:space="preserve">Whether, given the shocking destruction of the river ecology at the </w:t>
      </w:r>
      <w:proofErr w:type="spellStart"/>
      <w:r w:rsidRPr="002C67EE">
        <w:rPr>
          <w:rFonts w:ascii="Arial" w:hAnsi="Arial" w:cs="Arial"/>
          <w:sz w:val="22"/>
          <w:szCs w:val="22"/>
        </w:rPr>
        <w:t>Wilge</w:t>
      </w:r>
      <w:proofErr w:type="spellEnd"/>
      <w:r w:rsidRPr="002C67E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C67EE">
        <w:rPr>
          <w:rFonts w:ascii="Arial" w:hAnsi="Arial" w:cs="Arial"/>
          <w:sz w:val="22"/>
          <w:szCs w:val="22"/>
        </w:rPr>
        <w:t>Olifants</w:t>
      </w:r>
      <w:proofErr w:type="spellEnd"/>
      <w:r w:rsidRPr="002C67EE">
        <w:rPr>
          <w:rFonts w:ascii="Arial" w:hAnsi="Arial" w:cs="Arial"/>
          <w:sz w:val="22"/>
          <w:szCs w:val="22"/>
        </w:rPr>
        <w:t xml:space="preserve"> Rivers in </w:t>
      </w:r>
      <w:proofErr w:type="spellStart"/>
      <w:r w:rsidRPr="002C67EE">
        <w:rPr>
          <w:rFonts w:ascii="Arial" w:hAnsi="Arial" w:cs="Arial"/>
          <w:sz w:val="22"/>
          <w:szCs w:val="22"/>
        </w:rPr>
        <w:t>eMalahleni</w:t>
      </w:r>
      <w:proofErr w:type="spellEnd"/>
      <w:r w:rsidRPr="002C67EE">
        <w:rPr>
          <w:rFonts w:ascii="Arial" w:hAnsi="Arial" w:cs="Arial"/>
          <w:sz w:val="22"/>
          <w:szCs w:val="22"/>
        </w:rPr>
        <w:t xml:space="preserve">, Mpumalanga, (details furnished), and the visit by his department at the </w:t>
      </w:r>
      <w:proofErr w:type="spellStart"/>
      <w:r w:rsidRPr="002C67EE">
        <w:rPr>
          <w:rFonts w:ascii="Arial" w:hAnsi="Arial" w:cs="Arial"/>
          <w:sz w:val="22"/>
          <w:szCs w:val="22"/>
        </w:rPr>
        <w:t>Kromdraai</w:t>
      </w:r>
      <w:proofErr w:type="spellEnd"/>
      <w:r w:rsidRPr="002C67EE">
        <w:rPr>
          <w:rFonts w:ascii="Arial" w:hAnsi="Arial" w:cs="Arial"/>
          <w:sz w:val="22"/>
          <w:szCs w:val="22"/>
        </w:rPr>
        <w:t xml:space="preserve"> Mine on Monday 14 March 2022, he has found any indication of malpractice in the incident; if not, what is the position in this regard; if so, what are the relevant details. </w:t>
      </w:r>
    </w:p>
    <w:p w:rsidR="002C67EE" w:rsidRDefault="002C67EE" w:rsidP="002C67EE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67EE">
        <w:rPr>
          <w:rFonts w:ascii="Arial" w:hAnsi="Arial" w:cs="Arial"/>
          <w:sz w:val="22"/>
          <w:szCs w:val="22"/>
        </w:rPr>
        <w:t>(2)</w:t>
      </w:r>
      <w:r w:rsidRPr="002C67EE">
        <w:rPr>
          <w:rFonts w:ascii="Arial" w:hAnsi="Arial" w:cs="Arial"/>
          <w:sz w:val="22"/>
          <w:szCs w:val="22"/>
        </w:rPr>
        <w:tab/>
        <w:t>whether his department was informed of the leak when they visited the venue on 14 March 2022; if not, what is the position in this regard; if so, what steps did they take to stop the disaster from happening;</w:t>
      </w:r>
    </w:p>
    <w:p w:rsidR="00A90B54" w:rsidRDefault="002C67EE" w:rsidP="002C67EE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67EE">
        <w:rPr>
          <w:rFonts w:ascii="Arial" w:hAnsi="Arial" w:cs="Arial"/>
          <w:sz w:val="22"/>
          <w:szCs w:val="22"/>
        </w:rPr>
        <w:t>(3)</w:t>
      </w:r>
      <w:r w:rsidRPr="002C67EE">
        <w:rPr>
          <w:rFonts w:ascii="Arial" w:hAnsi="Arial" w:cs="Arial"/>
          <w:sz w:val="22"/>
          <w:szCs w:val="22"/>
        </w:rPr>
        <w:tab/>
        <w:t>in view of his department’s verbal directive that the excess water must be pumped into another area so that the pressure will be less of a danger to break, what (a) follow-up steps did his department take to check whether the water was distributed somewhere else and (b) has he found to be the reason for the build-up of the acid drain mine water at the specified mine?</w:t>
      </w:r>
      <w:r w:rsidRPr="002C67EE">
        <w:rPr>
          <w:rFonts w:ascii="Arial" w:hAnsi="Arial" w:cs="Arial"/>
          <w:sz w:val="22"/>
          <w:szCs w:val="22"/>
        </w:rPr>
        <w:tab/>
      </w:r>
    </w:p>
    <w:p w:rsidR="002C67EE" w:rsidRPr="008F030F" w:rsidRDefault="002C67EE" w:rsidP="002C67EE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  <w:sz w:val="16"/>
          <w:szCs w:val="16"/>
        </w:rPr>
      </w:pPr>
      <w:r w:rsidRPr="008F030F">
        <w:rPr>
          <w:rFonts w:ascii="Arial" w:hAnsi="Arial" w:cs="Arial"/>
          <w:sz w:val="16"/>
          <w:szCs w:val="16"/>
        </w:rPr>
        <w:t>NW1543E</w:t>
      </w:r>
    </w:p>
    <w:p w:rsidR="00CC36AD" w:rsidRDefault="00CC36AD" w:rsidP="00CC36AD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6728C3">
        <w:rPr>
          <w:rFonts w:ascii="Arial" w:hAnsi="Arial" w:cs="Arial"/>
          <w:sz w:val="22"/>
          <w:szCs w:val="22"/>
        </w:rPr>
        <w:t>---00O00---</w:t>
      </w:r>
    </w:p>
    <w:p w:rsidR="005F5CA7" w:rsidRDefault="005F5CA7" w:rsidP="00CC36AD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8F030F" w:rsidRPr="006728C3" w:rsidRDefault="008F030F" w:rsidP="00CC36AD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F5CA7" w:rsidRDefault="005F5CA7" w:rsidP="005F5CA7">
      <w:pPr>
        <w:tabs>
          <w:tab w:val="left" w:pos="540"/>
          <w:tab w:val="left" w:pos="1080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 OF WATER AND SANITATION</w:t>
      </w:r>
    </w:p>
    <w:p w:rsidR="005F5CA7" w:rsidRPr="00990959" w:rsidRDefault="005F5CA7" w:rsidP="005F5CA7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CC36AD" w:rsidRPr="00F05E4C" w:rsidRDefault="00CC36AD" w:rsidP="005F5CA7">
      <w:pPr>
        <w:pStyle w:val="Default"/>
        <w:numPr>
          <w:ilvl w:val="0"/>
          <w:numId w:val="16"/>
        </w:numPr>
        <w:ind w:left="1418" w:hanging="709"/>
        <w:jc w:val="both"/>
      </w:pPr>
      <w:r>
        <w:rPr>
          <w:sz w:val="22"/>
          <w:szCs w:val="22"/>
        </w:rPr>
        <w:lastRenderedPageBreak/>
        <w:t>The</w:t>
      </w:r>
      <w:r w:rsidRPr="002974D7">
        <w:rPr>
          <w:sz w:val="22"/>
          <w:szCs w:val="22"/>
        </w:rPr>
        <w:t xml:space="preserve"> initial investigation determined that a concrete seal at the shaft failed</w:t>
      </w:r>
      <w:r>
        <w:rPr>
          <w:sz w:val="22"/>
          <w:szCs w:val="22"/>
        </w:rPr>
        <w:t xml:space="preserve"> as a result of </w:t>
      </w:r>
      <w:r w:rsidR="00156EB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build-up of water inside the shaft. The water use licence for </w:t>
      </w:r>
      <w:proofErr w:type="spellStart"/>
      <w:r>
        <w:rPr>
          <w:sz w:val="22"/>
          <w:szCs w:val="22"/>
        </w:rPr>
        <w:t>Kwezela</w:t>
      </w:r>
      <w:proofErr w:type="spellEnd"/>
      <w:r>
        <w:rPr>
          <w:sz w:val="22"/>
          <w:szCs w:val="22"/>
        </w:rPr>
        <w:t xml:space="preserve"> </w:t>
      </w:r>
      <w:r w:rsidR="008F030F">
        <w:rPr>
          <w:sz w:val="22"/>
          <w:szCs w:val="22"/>
        </w:rPr>
        <w:t>C</w:t>
      </w:r>
      <w:r>
        <w:rPr>
          <w:sz w:val="22"/>
          <w:szCs w:val="22"/>
        </w:rPr>
        <w:t>olliery</w:t>
      </w:r>
      <w:r w:rsidR="008F030F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Kromdraai</w:t>
      </w:r>
      <w:proofErr w:type="spellEnd"/>
      <w:r>
        <w:rPr>
          <w:sz w:val="22"/>
          <w:szCs w:val="22"/>
        </w:rPr>
        <w:t xml:space="preserve"> </w:t>
      </w:r>
      <w:r w:rsidR="008F030F">
        <w:rPr>
          <w:sz w:val="22"/>
          <w:szCs w:val="22"/>
        </w:rPr>
        <w:t>site</w:t>
      </w:r>
      <w:r>
        <w:rPr>
          <w:sz w:val="22"/>
          <w:szCs w:val="22"/>
        </w:rPr>
        <w:t xml:space="preserve"> has a condition that requires groundwater monitoring through boreholes</w:t>
      </w:r>
      <w:r w:rsidR="00EC6D51">
        <w:rPr>
          <w:sz w:val="22"/>
          <w:szCs w:val="22"/>
        </w:rPr>
        <w:t>, but this was apparently not done</w:t>
      </w:r>
      <w:r>
        <w:rPr>
          <w:sz w:val="22"/>
          <w:szCs w:val="22"/>
        </w:rPr>
        <w:t xml:space="preserve">. Proper groundwater monitoring would have given an indication of rising water levels in the shaft. </w:t>
      </w:r>
    </w:p>
    <w:p w:rsidR="00F05E4C" w:rsidRPr="00F05E4C" w:rsidRDefault="00F05E4C" w:rsidP="00F05E4C">
      <w:pPr>
        <w:pStyle w:val="Default"/>
        <w:ind w:left="1418"/>
      </w:pPr>
    </w:p>
    <w:p w:rsidR="00CC36AD" w:rsidRDefault="00CC36AD" w:rsidP="00AB6C44">
      <w:pPr>
        <w:pStyle w:val="ListParagraph"/>
        <w:numPr>
          <w:ilvl w:val="0"/>
          <w:numId w:val="16"/>
        </w:numPr>
        <w:spacing w:after="100" w:afterAutospacing="1"/>
        <w:ind w:left="1418" w:right="26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CC36AD">
        <w:rPr>
          <w:rFonts w:ascii="Arial" w:hAnsi="Arial" w:cs="Arial"/>
          <w:sz w:val="22"/>
          <w:szCs w:val="22"/>
        </w:rPr>
        <w:t xml:space="preserve">On 14 February 2022 the Mine indicated that it became aware of an uncontrolled release of mine-impacted water at </w:t>
      </w:r>
      <w:proofErr w:type="spellStart"/>
      <w:r w:rsidRPr="00CC36AD">
        <w:rPr>
          <w:rFonts w:ascii="Arial" w:hAnsi="Arial" w:cs="Arial"/>
          <w:sz w:val="22"/>
          <w:szCs w:val="22"/>
        </w:rPr>
        <w:t>Khwezela</w:t>
      </w:r>
      <w:proofErr w:type="spellEnd"/>
      <w:r w:rsidRPr="00CC36AD">
        <w:rPr>
          <w:rFonts w:ascii="Arial" w:hAnsi="Arial" w:cs="Arial"/>
          <w:sz w:val="22"/>
          <w:szCs w:val="22"/>
        </w:rPr>
        <w:t xml:space="preserve"> Colliery</w:t>
      </w:r>
      <w:r w:rsidR="008F030F">
        <w:rPr>
          <w:rFonts w:ascii="Arial" w:hAnsi="Arial" w:cs="Arial"/>
          <w:sz w:val="22"/>
          <w:szCs w:val="22"/>
        </w:rPr>
        <w:t xml:space="preserve"> </w:t>
      </w:r>
      <w:r w:rsidRPr="00CC36AD">
        <w:rPr>
          <w:rFonts w:ascii="Arial" w:hAnsi="Arial" w:cs="Arial"/>
          <w:sz w:val="22"/>
          <w:szCs w:val="22"/>
        </w:rPr>
        <w:t>outside</w:t>
      </w:r>
      <w:r w:rsidR="008F030F">
        <w:rPr>
          <w:rFonts w:ascii="Arial" w:hAnsi="Arial" w:cs="Arial"/>
          <w:sz w:val="22"/>
          <w:szCs w:val="22"/>
        </w:rPr>
        <w:t xml:space="preserve"> of</w:t>
      </w:r>
      <w:r w:rsidRPr="00CC3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36AD">
        <w:rPr>
          <w:rFonts w:ascii="Arial" w:hAnsi="Arial" w:cs="Arial"/>
          <w:sz w:val="22"/>
          <w:szCs w:val="22"/>
        </w:rPr>
        <w:t>eMalahleni</w:t>
      </w:r>
      <w:proofErr w:type="spellEnd"/>
      <w:r w:rsidRPr="00CC36AD">
        <w:rPr>
          <w:rFonts w:ascii="Arial" w:hAnsi="Arial" w:cs="Arial"/>
          <w:sz w:val="22"/>
          <w:szCs w:val="22"/>
        </w:rPr>
        <w:t xml:space="preserve">, </w:t>
      </w:r>
      <w:r w:rsidR="008F030F">
        <w:rPr>
          <w:rFonts w:ascii="Arial" w:hAnsi="Arial" w:cs="Arial"/>
          <w:sz w:val="22"/>
          <w:szCs w:val="22"/>
        </w:rPr>
        <w:t xml:space="preserve">in the </w:t>
      </w:r>
      <w:r w:rsidRPr="00CC36AD">
        <w:rPr>
          <w:rFonts w:ascii="Arial" w:hAnsi="Arial" w:cs="Arial"/>
          <w:sz w:val="22"/>
          <w:szCs w:val="22"/>
        </w:rPr>
        <w:t xml:space="preserve">Mpumalanga Province. The Department of Water and Sanitation conducted a site investigation on 17 March 2022. The incident took place at the South Shaft which according to the mine was last operational in 1966. </w:t>
      </w:r>
    </w:p>
    <w:p w:rsidR="00F05E4C" w:rsidRPr="00F05E4C" w:rsidRDefault="00F05E4C" w:rsidP="00F05E4C">
      <w:pPr>
        <w:pStyle w:val="ListParagraph"/>
        <w:rPr>
          <w:rFonts w:ascii="Arial" w:hAnsi="Arial" w:cs="Arial"/>
          <w:sz w:val="22"/>
          <w:szCs w:val="22"/>
        </w:rPr>
      </w:pPr>
    </w:p>
    <w:p w:rsidR="00CC36AD" w:rsidRPr="00CC36AD" w:rsidRDefault="00CC36AD" w:rsidP="00CC36AD">
      <w:pPr>
        <w:pStyle w:val="ListParagraph"/>
        <w:numPr>
          <w:ilvl w:val="0"/>
          <w:numId w:val="16"/>
        </w:numPr>
        <w:spacing w:before="100" w:beforeAutospacing="1" w:after="100" w:afterAutospacing="1"/>
        <w:ind w:left="1418" w:right="26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CC36AD">
        <w:rPr>
          <w:rFonts w:ascii="Arial" w:hAnsi="Arial" w:cs="Arial"/>
          <w:sz w:val="22"/>
          <w:szCs w:val="22"/>
        </w:rPr>
        <w:t xml:space="preserve">The Department issued a verbal directive after the site investigation on 17 February 2022, </w:t>
      </w:r>
      <w:r w:rsidR="005F5CA7">
        <w:rPr>
          <w:rFonts w:ascii="Arial" w:hAnsi="Arial" w:cs="Arial"/>
          <w:sz w:val="22"/>
          <w:szCs w:val="22"/>
        </w:rPr>
        <w:t xml:space="preserve">and again </w:t>
      </w:r>
      <w:r w:rsidRPr="00CC36AD">
        <w:rPr>
          <w:rFonts w:ascii="Arial" w:hAnsi="Arial" w:cs="Arial"/>
          <w:sz w:val="22"/>
          <w:szCs w:val="22"/>
        </w:rPr>
        <w:t>issued a written directive confirming the verbal directive on 21 February 2022</w:t>
      </w:r>
    </w:p>
    <w:p w:rsidR="00CC36AD" w:rsidRDefault="00CC36AD" w:rsidP="00CC36AD">
      <w:pPr>
        <w:spacing w:before="100" w:beforeAutospacing="1" w:after="100" w:afterAutospacing="1"/>
        <w:ind w:left="1440" w:right="26" w:hanging="2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conducted a follow up inspection on 03 March 2022 and </w:t>
      </w:r>
      <w:r w:rsidR="00AB6C44">
        <w:rPr>
          <w:rFonts w:ascii="Arial" w:hAnsi="Arial" w:cs="Arial"/>
          <w:sz w:val="22"/>
          <w:szCs w:val="22"/>
        </w:rPr>
        <w:t>observed that t</w:t>
      </w:r>
      <w:r>
        <w:rPr>
          <w:rFonts w:ascii="Arial" w:hAnsi="Arial" w:cs="Arial"/>
          <w:sz w:val="22"/>
          <w:szCs w:val="22"/>
        </w:rPr>
        <w:t xml:space="preserve">he water was still flowing from the collapsed shaft, however it was trapped on a designed pit a few meters from the shaft to prevent further pollution of the water resource. The water was being pumped into a void called Ramp 8 for storage. The </w:t>
      </w:r>
      <w:r w:rsidR="005F5CA7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according to the mine is to pump the water from Ramp 8 into a pollution control dam called </w:t>
      </w:r>
      <w:proofErr w:type="spellStart"/>
      <w:r>
        <w:rPr>
          <w:rFonts w:ascii="Arial" w:hAnsi="Arial" w:cs="Arial"/>
          <w:sz w:val="22"/>
          <w:szCs w:val="22"/>
        </w:rPr>
        <w:t>Lopies</w:t>
      </w:r>
      <w:proofErr w:type="spellEnd"/>
      <w:r>
        <w:rPr>
          <w:rFonts w:ascii="Arial" w:hAnsi="Arial" w:cs="Arial"/>
          <w:sz w:val="22"/>
          <w:szCs w:val="22"/>
        </w:rPr>
        <w:t xml:space="preserve"> Dam. From </w:t>
      </w:r>
      <w:proofErr w:type="spellStart"/>
      <w:r>
        <w:rPr>
          <w:rFonts w:ascii="Arial" w:hAnsi="Arial" w:cs="Arial"/>
          <w:sz w:val="22"/>
          <w:szCs w:val="22"/>
        </w:rPr>
        <w:t>Lopies</w:t>
      </w:r>
      <w:proofErr w:type="spellEnd"/>
      <w:r>
        <w:rPr>
          <w:rFonts w:ascii="Arial" w:hAnsi="Arial" w:cs="Arial"/>
          <w:sz w:val="22"/>
          <w:szCs w:val="22"/>
        </w:rPr>
        <w:t xml:space="preserve"> dam the water will flow into the Lime Treatment Plant for further treatment before it is discharged into </w:t>
      </w:r>
      <w:proofErr w:type="spellStart"/>
      <w:r>
        <w:rPr>
          <w:rFonts w:ascii="Arial" w:hAnsi="Arial" w:cs="Arial"/>
          <w:sz w:val="22"/>
          <w:szCs w:val="22"/>
        </w:rPr>
        <w:t>Kromdraaispruit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C67EE">
        <w:rPr>
          <w:rFonts w:ascii="Arial" w:hAnsi="Arial" w:cs="Arial"/>
          <w:sz w:val="22"/>
          <w:szCs w:val="22"/>
        </w:rPr>
        <w:tab/>
      </w:r>
    </w:p>
    <w:p w:rsidR="00CC36AD" w:rsidRDefault="00CC36AD" w:rsidP="00CC36AD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36AD" w:rsidRPr="00CD3258" w:rsidRDefault="00CC36AD" w:rsidP="00CC36AD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CC36AD" w:rsidRDefault="00CC36AD" w:rsidP="00CC36A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CC36AD" w:rsidRDefault="00CC36AD" w:rsidP="00361A62">
      <w:pPr>
        <w:jc w:val="both"/>
        <w:rPr>
          <w:rFonts w:ascii="Arial" w:hAnsi="Arial" w:cs="Arial"/>
          <w:sz w:val="22"/>
          <w:szCs w:val="22"/>
        </w:rPr>
      </w:pP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DB" w:rsidRDefault="00800CDB" w:rsidP="00B425C7">
      <w:r>
        <w:separator/>
      </w:r>
    </w:p>
  </w:endnote>
  <w:endnote w:type="continuationSeparator" w:id="0">
    <w:p w:rsidR="00800CDB" w:rsidRDefault="00800CDB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062262" w:rsidP="00B425C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>N</w:t>
    </w:r>
    <w:r w:rsidR="00B425C7" w:rsidRPr="00990959">
      <w:rPr>
        <w:rFonts w:ascii="Arial" w:hAnsi="Arial" w:cs="Arial"/>
        <w:sz w:val="16"/>
        <w:szCs w:val="16"/>
      </w:rPr>
      <w:t>ATIONAL</w:t>
    </w:r>
    <w:r w:rsidR="009959A5">
      <w:rPr>
        <w:rFonts w:ascii="Arial" w:hAnsi="Arial" w:cs="Arial"/>
        <w:sz w:val="16"/>
        <w:szCs w:val="16"/>
      </w:rPr>
      <w:t xml:space="preserve"> ASSEMBLY</w:t>
    </w:r>
    <w:r w:rsidR="000715F0">
      <w:rPr>
        <w:rFonts w:ascii="Arial" w:hAnsi="Arial" w:cs="Arial"/>
        <w:sz w:val="16"/>
        <w:szCs w:val="16"/>
      </w:rPr>
      <w:t xml:space="preserve"> </w:t>
    </w:r>
    <w:r w:rsidR="00B425C7" w:rsidRPr="00990959">
      <w:rPr>
        <w:rFonts w:ascii="Arial" w:hAnsi="Arial" w:cs="Arial"/>
        <w:sz w:val="16"/>
        <w:szCs w:val="16"/>
      </w:rPr>
      <w:tab/>
    </w:r>
    <w:r w:rsidR="00B425C7"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C67EE">
      <w:rPr>
        <w:rFonts w:ascii="Arial" w:hAnsi="Arial" w:cs="Arial"/>
        <w:sz w:val="16"/>
        <w:szCs w:val="16"/>
      </w:rPr>
      <w:t>1284</w:t>
    </w:r>
    <w:r w:rsidR="00320428">
      <w:rPr>
        <w:rFonts w:ascii="Arial" w:hAnsi="Arial" w:cs="Arial"/>
        <w:sz w:val="16"/>
        <w:szCs w:val="16"/>
      </w:rPr>
      <w:tab/>
    </w:r>
    <w:r w:rsidR="009959A5">
      <w:rPr>
        <w:rFonts w:ascii="Arial" w:hAnsi="Arial" w:cs="Arial"/>
        <w:sz w:val="16"/>
        <w:szCs w:val="16"/>
      </w:rPr>
      <w:t>NW</w:t>
    </w:r>
    <w:r w:rsidR="002C67EE">
      <w:rPr>
        <w:rFonts w:ascii="Arial" w:hAnsi="Arial" w:cs="Arial"/>
        <w:sz w:val="16"/>
        <w:szCs w:val="16"/>
      </w:rPr>
      <w:t>1543</w:t>
    </w:r>
    <w:r w:rsidR="009959A5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DB" w:rsidRDefault="00800CDB" w:rsidP="00B425C7">
      <w:r>
        <w:separator/>
      </w:r>
    </w:p>
  </w:footnote>
  <w:footnote w:type="continuationSeparator" w:id="0">
    <w:p w:rsidR="00800CDB" w:rsidRDefault="00800CDB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3F"/>
    <w:multiLevelType w:val="hybridMultilevel"/>
    <w:tmpl w:val="951026EA"/>
    <w:lvl w:ilvl="0" w:tplc="E8048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779"/>
    <w:multiLevelType w:val="hybridMultilevel"/>
    <w:tmpl w:val="970877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3445DD"/>
    <w:multiLevelType w:val="hybridMultilevel"/>
    <w:tmpl w:val="C4BA9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62262"/>
    <w:rsid w:val="000715F0"/>
    <w:rsid w:val="00074524"/>
    <w:rsid w:val="000831BB"/>
    <w:rsid w:val="000A750A"/>
    <w:rsid w:val="000C5E0E"/>
    <w:rsid w:val="000E6B42"/>
    <w:rsid w:val="001001A2"/>
    <w:rsid w:val="00122733"/>
    <w:rsid w:val="001502EB"/>
    <w:rsid w:val="00156EB9"/>
    <w:rsid w:val="00157F05"/>
    <w:rsid w:val="001812CC"/>
    <w:rsid w:val="00181796"/>
    <w:rsid w:val="001823A8"/>
    <w:rsid w:val="00183B92"/>
    <w:rsid w:val="00183C80"/>
    <w:rsid w:val="001B35A3"/>
    <w:rsid w:val="001B7A43"/>
    <w:rsid w:val="001C42B8"/>
    <w:rsid w:val="001D558B"/>
    <w:rsid w:val="001D5A78"/>
    <w:rsid w:val="001E51B8"/>
    <w:rsid w:val="001F5603"/>
    <w:rsid w:val="001F5C4A"/>
    <w:rsid w:val="00200F3F"/>
    <w:rsid w:val="002150F3"/>
    <w:rsid w:val="00220C7A"/>
    <w:rsid w:val="00230C75"/>
    <w:rsid w:val="002411EA"/>
    <w:rsid w:val="0025254A"/>
    <w:rsid w:val="00252C1E"/>
    <w:rsid w:val="00256C7E"/>
    <w:rsid w:val="002938FB"/>
    <w:rsid w:val="002974D7"/>
    <w:rsid w:val="002A33D7"/>
    <w:rsid w:val="002A49D6"/>
    <w:rsid w:val="002C67EE"/>
    <w:rsid w:val="002E0E61"/>
    <w:rsid w:val="002E28C0"/>
    <w:rsid w:val="002E6E62"/>
    <w:rsid w:val="002F5876"/>
    <w:rsid w:val="003076B5"/>
    <w:rsid w:val="00320428"/>
    <w:rsid w:val="00321013"/>
    <w:rsid w:val="00326510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26F76"/>
    <w:rsid w:val="00466EAD"/>
    <w:rsid w:val="00474C67"/>
    <w:rsid w:val="00481D62"/>
    <w:rsid w:val="00496665"/>
    <w:rsid w:val="004F49A4"/>
    <w:rsid w:val="00501CC0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D2DE2"/>
    <w:rsid w:val="005F0147"/>
    <w:rsid w:val="005F5CA7"/>
    <w:rsid w:val="00602DEC"/>
    <w:rsid w:val="006039D7"/>
    <w:rsid w:val="00620D7D"/>
    <w:rsid w:val="0064231A"/>
    <w:rsid w:val="00654995"/>
    <w:rsid w:val="00655ACE"/>
    <w:rsid w:val="00663F2F"/>
    <w:rsid w:val="006728C3"/>
    <w:rsid w:val="006930CF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1106A"/>
    <w:rsid w:val="00714546"/>
    <w:rsid w:val="00717860"/>
    <w:rsid w:val="007245BB"/>
    <w:rsid w:val="00730FF0"/>
    <w:rsid w:val="0073119E"/>
    <w:rsid w:val="0075396C"/>
    <w:rsid w:val="007542EA"/>
    <w:rsid w:val="00760ABA"/>
    <w:rsid w:val="007736B5"/>
    <w:rsid w:val="007B5F00"/>
    <w:rsid w:val="007C3899"/>
    <w:rsid w:val="007D3043"/>
    <w:rsid w:val="007E12DD"/>
    <w:rsid w:val="007E4349"/>
    <w:rsid w:val="007E49F2"/>
    <w:rsid w:val="00800190"/>
    <w:rsid w:val="00800CDB"/>
    <w:rsid w:val="008113F4"/>
    <w:rsid w:val="008179CA"/>
    <w:rsid w:val="00826D9D"/>
    <w:rsid w:val="00827C48"/>
    <w:rsid w:val="00831CF8"/>
    <w:rsid w:val="00835C12"/>
    <w:rsid w:val="00841383"/>
    <w:rsid w:val="008421A8"/>
    <w:rsid w:val="00853A3E"/>
    <w:rsid w:val="00870FDE"/>
    <w:rsid w:val="008732AD"/>
    <w:rsid w:val="008740F6"/>
    <w:rsid w:val="0088556A"/>
    <w:rsid w:val="008C5C6B"/>
    <w:rsid w:val="008D06B0"/>
    <w:rsid w:val="008D7EBE"/>
    <w:rsid w:val="008E3EF2"/>
    <w:rsid w:val="008F030F"/>
    <w:rsid w:val="008F132E"/>
    <w:rsid w:val="008F6257"/>
    <w:rsid w:val="009031A0"/>
    <w:rsid w:val="00922652"/>
    <w:rsid w:val="00923147"/>
    <w:rsid w:val="00952463"/>
    <w:rsid w:val="00963A60"/>
    <w:rsid w:val="00970119"/>
    <w:rsid w:val="0097260B"/>
    <w:rsid w:val="00983286"/>
    <w:rsid w:val="00990959"/>
    <w:rsid w:val="009959A5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850FE"/>
    <w:rsid w:val="00A90B54"/>
    <w:rsid w:val="00A91DBE"/>
    <w:rsid w:val="00A97256"/>
    <w:rsid w:val="00AA319F"/>
    <w:rsid w:val="00AA5921"/>
    <w:rsid w:val="00AB6BE7"/>
    <w:rsid w:val="00AB6C44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11F2"/>
    <w:rsid w:val="00B84896"/>
    <w:rsid w:val="00B84ACE"/>
    <w:rsid w:val="00B93867"/>
    <w:rsid w:val="00BA3CEF"/>
    <w:rsid w:val="00BA7766"/>
    <w:rsid w:val="00BD28A0"/>
    <w:rsid w:val="00BE4F5E"/>
    <w:rsid w:val="00C10852"/>
    <w:rsid w:val="00C15539"/>
    <w:rsid w:val="00C36A1F"/>
    <w:rsid w:val="00C45B63"/>
    <w:rsid w:val="00C6195D"/>
    <w:rsid w:val="00C66E23"/>
    <w:rsid w:val="00C71BB2"/>
    <w:rsid w:val="00C71DBB"/>
    <w:rsid w:val="00C73E91"/>
    <w:rsid w:val="00C91683"/>
    <w:rsid w:val="00CB23A0"/>
    <w:rsid w:val="00CB48F6"/>
    <w:rsid w:val="00CC36AD"/>
    <w:rsid w:val="00CD1540"/>
    <w:rsid w:val="00CD3258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267B"/>
    <w:rsid w:val="00DE5A13"/>
    <w:rsid w:val="00DF44C4"/>
    <w:rsid w:val="00DF769D"/>
    <w:rsid w:val="00E06698"/>
    <w:rsid w:val="00E22831"/>
    <w:rsid w:val="00E34BD8"/>
    <w:rsid w:val="00E44929"/>
    <w:rsid w:val="00E510DA"/>
    <w:rsid w:val="00E6082E"/>
    <w:rsid w:val="00E67003"/>
    <w:rsid w:val="00E80E17"/>
    <w:rsid w:val="00E928E5"/>
    <w:rsid w:val="00EA562C"/>
    <w:rsid w:val="00EC6D51"/>
    <w:rsid w:val="00EE1640"/>
    <w:rsid w:val="00EE2A70"/>
    <w:rsid w:val="00EE6969"/>
    <w:rsid w:val="00F05E4C"/>
    <w:rsid w:val="00F32449"/>
    <w:rsid w:val="00F40180"/>
    <w:rsid w:val="00F40190"/>
    <w:rsid w:val="00F42569"/>
    <w:rsid w:val="00F445F4"/>
    <w:rsid w:val="00F45143"/>
    <w:rsid w:val="00F45E2A"/>
    <w:rsid w:val="00F70BD2"/>
    <w:rsid w:val="00F7567C"/>
    <w:rsid w:val="00F76F04"/>
    <w:rsid w:val="00F95114"/>
    <w:rsid w:val="00F96274"/>
    <w:rsid w:val="00FA1115"/>
    <w:rsid w:val="00FA4F1A"/>
    <w:rsid w:val="00FB341E"/>
    <w:rsid w:val="00FB5843"/>
    <w:rsid w:val="00FE0375"/>
    <w:rsid w:val="00FF10BD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Indent Paragraph,List Paragraph 1,Bullets,Numbered List 1,Bullet_new,Numbered List Paragraph,a) indent,List Paragraph1,Table of contents numbered,footer text,Bulleted list,normal,EOH bullet,EOH paragraph"/>
    <w:basedOn w:val="Normal"/>
    <w:link w:val="ListParagraphChar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297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Indent Paragraph Char,List Paragraph 1 Char,Bullets Char,Numbered List 1 Char,Bullet_new Char,Numbered List Paragraph Char,a) indent Char,List Paragraph1 Char,Table of contents numbered Char,footer text Char,Bulleted list Char"/>
    <w:link w:val="ListParagraph"/>
    <w:locked/>
    <w:rsid w:val="00F45E2A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2022-04-04T10:21:00Z</cp:lastPrinted>
  <dcterms:created xsi:type="dcterms:W3CDTF">2022-05-17T08:43:00Z</dcterms:created>
  <dcterms:modified xsi:type="dcterms:W3CDTF">2022-05-17T08:43:00Z</dcterms:modified>
</cp:coreProperties>
</file>