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9924C" w14:textId="368ABAB5" w:rsidR="004C2FDE" w:rsidRPr="0095428C" w:rsidRDefault="004C2FDE">
      <w:pPr>
        <w:jc w:val="center"/>
        <w:rPr>
          <w:rFonts w:ascii="Arial" w:hAnsi="Arial" w:cs="Arial"/>
          <w:sz w:val="36"/>
        </w:rPr>
      </w:pPr>
      <w:bookmarkStart w:id="0" w:name="_GoBack"/>
      <w:bookmarkEnd w:id="0"/>
    </w:p>
    <w:bookmarkStart w:id="1" w:name="_Toc444793489"/>
    <w:p w14:paraId="18DE325C" w14:textId="77777777" w:rsidR="00CD0FC9" w:rsidRPr="0095428C" w:rsidRDefault="003E6F84" w:rsidP="007E7964">
      <w:pPr>
        <w:pStyle w:val="Heading1"/>
      </w:pPr>
      <w:r w:rsidRPr="0095428C">
        <w:rPr>
          <w:noProof/>
          <w:lang w:val="en-ZA" w:eastAsia="en-ZA"/>
        </w:rPr>
        <mc:AlternateContent>
          <mc:Choice Requires="wps">
            <w:drawing>
              <wp:anchor distT="0" distB="0" distL="114300" distR="114300" simplePos="0" relativeHeight="251680256" behindDoc="0" locked="0" layoutInCell="1" allowOverlap="1" wp14:anchorId="3EBACF82" wp14:editId="1FB7782F">
                <wp:simplePos x="0" y="0"/>
                <wp:positionH relativeFrom="column">
                  <wp:posOffset>308610</wp:posOffset>
                </wp:positionH>
                <wp:positionV relativeFrom="paragraph">
                  <wp:posOffset>-167005</wp:posOffset>
                </wp:positionV>
                <wp:extent cx="5254625" cy="0"/>
                <wp:effectExtent l="0" t="0" r="22225" b="19050"/>
                <wp:wrapNone/>
                <wp:docPr id="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4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291A80" id="Line 58"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15pt" to="438.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Pc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"/>
            </w:pict>
          </mc:Fallback>
        </mc:AlternateContent>
      </w:r>
      <w:r w:rsidR="00CD0FC9" w:rsidRPr="0095428C">
        <w:t>ABBREVIATIONS</w:t>
      </w:r>
      <w:bookmarkEnd w:id="1"/>
    </w:p>
    <w:p w14:paraId="1F3EACDB" w14:textId="77777777" w:rsidR="00CD0FC9" w:rsidRPr="00275E0A" w:rsidRDefault="003E6F84" w:rsidP="00275E0A">
      <w:pPr>
        <w:jc w:val="center"/>
        <w:rPr>
          <w:rFonts w:ascii="Arial" w:hAnsi="Arial" w:cs="Arial"/>
          <w:b/>
          <w:sz w:val="36"/>
          <w:u w:val="single"/>
        </w:rPr>
      </w:pPr>
      <w:r w:rsidRPr="0095428C">
        <w:rPr>
          <w:rFonts w:ascii="Arial" w:hAnsi="Arial" w:cs="Arial"/>
          <w:b/>
          <w:noProof/>
          <w:sz w:val="36"/>
          <w:lang w:val="en-ZA" w:eastAsia="en-ZA"/>
        </w:rPr>
        <mc:AlternateContent>
          <mc:Choice Requires="wps">
            <w:drawing>
              <wp:anchor distT="0" distB="0" distL="114300" distR="114300" simplePos="0" relativeHeight="251681280" behindDoc="0" locked="0" layoutInCell="1" allowOverlap="1" wp14:anchorId="5C8A6143" wp14:editId="43C23E67">
                <wp:simplePos x="0" y="0"/>
                <wp:positionH relativeFrom="column">
                  <wp:posOffset>308610</wp:posOffset>
                </wp:positionH>
                <wp:positionV relativeFrom="paragraph">
                  <wp:posOffset>152400</wp:posOffset>
                </wp:positionV>
                <wp:extent cx="5254625" cy="0"/>
                <wp:effectExtent l="0" t="0" r="22225" b="19050"/>
                <wp:wrapNone/>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4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48F43C" id="Line 59"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2pt" to="438.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SZ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"/>
            </w:pict>
          </mc:Fallback>
        </mc:AlternateContent>
      </w:r>
    </w:p>
    <w:p w14:paraId="427A1CF2" w14:textId="77777777" w:rsidR="00CD0FC9" w:rsidRPr="0095428C" w:rsidRDefault="00CD0FC9">
      <w:pPr>
        <w:rPr>
          <w:rFonts w:ascii="Arial" w:hAnsi="Arial" w:cs="Arial"/>
        </w:rPr>
      </w:pPr>
    </w:p>
    <w:p w14:paraId="61B547C4" w14:textId="77777777" w:rsidR="001979C4" w:rsidRPr="0095428C" w:rsidRDefault="001979C4">
      <w:pPr>
        <w:rPr>
          <w:rFonts w:ascii="Arial" w:hAnsi="Arial" w:cs="Arial"/>
        </w:rPr>
      </w:pPr>
      <w:r w:rsidRPr="0095428C">
        <w:rPr>
          <w:rFonts w:ascii="Arial" w:hAnsi="Arial" w:cs="Arial"/>
          <w:b/>
        </w:rPr>
        <w:t>AFB</w:t>
      </w:r>
      <w:r w:rsidRPr="0095428C">
        <w:rPr>
          <w:rFonts w:ascii="Arial" w:hAnsi="Arial" w:cs="Arial"/>
          <w:b/>
        </w:rPr>
        <w:tab/>
      </w:r>
      <w:r w:rsidRPr="0095428C">
        <w:rPr>
          <w:rFonts w:ascii="Arial" w:hAnsi="Arial" w:cs="Arial"/>
          <w:b/>
        </w:rPr>
        <w:tab/>
      </w:r>
      <w:r w:rsidRPr="0095428C">
        <w:rPr>
          <w:rFonts w:ascii="Arial" w:hAnsi="Arial" w:cs="Arial"/>
        </w:rPr>
        <w:t>AIR FORCE BASE</w:t>
      </w:r>
    </w:p>
    <w:p w14:paraId="028F1641" w14:textId="77777777" w:rsidR="0011007E" w:rsidRPr="0095428C" w:rsidRDefault="0011007E">
      <w:pPr>
        <w:rPr>
          <w:rFonts w:ascii="Arial" w:hAnsi="Arial" w:cs="Arial"/>
        </w:rPr>
      </w:pPr>
    </w:p>
    <w:p w14:paraId="46556C3E" w14:textId="77777777" w:rsidR="0011007E" w:rsidRPr="0095428C" w:rsidRDefault="0011007E">
      <w:pPr>
        <w:rPr>
          <w:rFonts w:ascii="Arial" w:hAnsi="Arial" w:cs="Arial"/>
        </w:rPr>
      </w:pPr>
      <w:r w:rsidRPr="0095428C">
        <w:rPr>
          <w:rFonts w:ascii="Arial" w:hAnsi="Arial" w:cs="Arial"/>
          <w:b/>
        </w:rPr>
        <w:t>ACMI</w:t>
      </w:r>
      <w:r w:rsidRPr="0095428C">
        <w:rPr>
          <w:rFonts w:ascii="Arial" w:hAnsi="Arial" w:cs="Arial"/>
        </w:rPr>
        <w:tab/>
      </w:r>
      <w:r w:rsidRPr="0095428C">
        <w:rPr>
          <w:rFonts w:ascii="Arial" w:hAnsi="Arial" w:cs="Arial"/>
        </w:rPr>
        <w:tab/>
        <w:t>AIRCRAFT, CREW, MAINTENANCE AND INSURANCE</w:t>
      </w:r>
    </w:p>
    <w:p w14:paraId="56265BF1" w14:textId="77777777" w:rsidR="001979C4" w:rsidRPr="0095428C" w:rsidRDefault="001979C4">
      <w:pPr>
        <w:rPr>
          <w:rFonts w:ascii="Arial" w:hAnsi="Arial" w:cs="Arial"/>
        </w:rPr>
      </w:pPr>
    </w:p>
    <w:p w14:paraId="18A22018" w14:textId="77777777" w:rsidR="001979C4" w:rsidRPr="0095428C" w:rsidRDefault="00CD0FC9" w:rsidP="00E64B34">
      <w:pPr>
        <w:rPr>
          <w:rFonts w:ascii="Arial" w:hAnsi="Arial" w:cs="Arial"/>
        </w:rPr>
      </w:pPr>
      <w:r w:rsidRPr="0095428C">
        <w:rPr>
          <w:rFonts w:ascii="Arial" w:hAnsi="Arial" w:cs="Arial"/>
          <w:b/>
        </w:rPr>
        <w:t>BBJ</w:t>
      </w:r>
      <w:r w:rsidRPr="0095428C">
        <w:rPr>
          <w:rFonts w:ascii="Arial" w:hAnsi="Arial" w:cs="Arial"/>
          <w:b/>
        </w:rPr>
        <w:tab/>
      </w:r>
      <w:r w:rsidRPr="0095428C">
        <w:rPr>
          <w:rFonts w:ascii="Arial" w:hAnsi="Arial" w:cs="Arial"/>
          <w:b/>
        </w:rPr>
        <w:tab/>
      </w:r>
      <w:r w:rsidRPr="0095428C">
        <w:rPr>
          <w:rFonts w:ascii="Arial" w:hAnsi="Arial" w:cs="Arial"/>
        </w:rPr>
        <w:t>BOEING BUSINESS JET</w:t>
      </w:r>
    </w:p>
    <w:p w14:paraId="1EB5EFA5" w14:textId="77777777" w:rsidR="001979C4" w:rsidRDefault="001979C4" w:rsidP="00FE0775">
      <w:pPr>
        <w:tabs>
          <w:tab w:val="left" w:pos="1701"/>
          <w:tab w:val="left" w:pos="4395"/>
        </w:tabs>
        <w:rPr>
          <w:rFonts w:ascii="Arial" w:hAnsi="Arial" w:cs="Arial"/>
          <w:b/>
        </w:rPr>
      </w:pPr>
    </w:p>
    <w:p w14:paraId="44B745E3" w14:textId="77777777" w:rsidR="00A16761" w:rsidRDefault="00A16761" w:rsidP="00FE0775">
      <w:pPr>
        <w:tabs>
          <w:tab w:val="left" w:pos="1701"/>
          <w:tab w:val="left" w:pos="4395"/>
        </w:tabs>
        <w:rPr>
          <w:rFonts w:ascii="Arial" w:hAnsi="Arial" w:cs="Arial"/>
          <w:b/>
        </w:rPr>
      </w:pPr>
      <w:r>
        <w:rPr>
          <w:rFonts w:ascii="Arial" w:hAnsi="Arial" w:cs="Arial"/>
          <w:b/>
        </w:rPr>
        <w:t>EASA</w:t>
      </w:r>
      <w:r w:rsidR="009F7E3F">
        <w:rPr>
          <w:rFonts w:ascii="Arial" w:hAnsi="Arial" w:cs="Arial"/>
          <w:b/>
        </w:rPr>
        <w:tab/>
      </w:r>
      <w:r w:rsidR="009F7E3F" w:rsidRPr="009F7E3F">
        <w:rPr>
          <w:rFonts w:ascii="Arial" w:hAnsi="Arial" w:cs="Arial"/>
        </w:rPr>
        <w:t>EUROPEAN AVIATION SAFETY AGENCY</w:t>
      </w:r>
    </w:p>
    <w:p w14:paraId="4600F11A" w14:textId="77777777" w:rsidR="00A16761" w:rsidRDefault="00A16761" w:rsidP="00FE0775">
      <w:pPr>
        <w:tabs>
          <w:tab w:val="left" w:pos="1701"/>
          <w:tab w:val="left" w:pos="4395"/>
        </w:tabs>
        <w:rPr>
          <w:rFonts w:ascii="Arial" w:hAnsi="Arial" w:cs="Arial"/>
          <w:b/>
        </w:rPr>
      </w:pPr>
    </w:p>
    <w:p w14:paraId="2D2E51E8" w14:textId="77777777" w:rsidR="00A16761" w:rsidRDefault="00A16761" w:rsidP="00FE0775">
      <w:pPr>
        <w:tabs>
          <w:tab w:val="left" w:pos="1701"/>
          <w:tab w:val="left" w:pos="4395"/>
        </w:tabs>
        <w:rPr>
          <w:rFonts w:ascii="Arial" w:hAnsi="Arial" w:cs="Arial"/>
          <w:b/>
        </w:rPr>
      </w:pPr>
      <w:r>
        <w:rPr>
          <w:rFonts w:ascii="Arial" w:hAnsi="Arial" w:cs="Arial"/>
          <w:b/>
        </w:rPr>
        <w:t>FAA</w:t>
      </w:r>
      <w:r w:rsidR="00B315EB">
        <w:rPr>
          <w:rFonts w:ascii="Arial" w:hAnsi="Arial" w:cs="Arial"/>
          <w:b/>
        </w:rPr>
        <w:tab/>
      </w:r>
      <w:r w:rsidR="00B315EB" w:rsidRPr="00DC713F">
        <w:rPr>
          <w:rFonts w:ascii="Arial" w:hAnsi="Arial" w:cs="Arial"/>
        </w:rPr>
        <w:t>F</w:t>
      </w:r>
      <w:r w:rsidR="00DC713F" w:rsidRPr="00DC713F">
        <w:rPr>
          <w:rFonts w:ascii="Arial" w:hAnsi="Arial" w:cs="Arial"/>
        </w:rPr>
        <w:t>EDERAL AVIATION AGENCY</w:t>
      </w:r>
    </w:p>
    <w:p w14:paraId="6508F47D" w14:textId="77777777" w:rsidR="00A16761" w:rsidRDefault="00A16761" w:rsidP="00FE0775">
      <w:pPr>
        <w:tabs>
          <w:tab w:val="left" w:pos="1701"/>
          <w:tab w:val="left" w:pos="4395"/>
        </w:tabs>
        <w:rPr>
          <w:rFonts w:ascii="Arial" w:hAnsi="Arial" w:cs="Arial"/>
          <w:b/>
        </w:rPr>
      </w:pPr>
    </w:p>
    <w:p w14:paraId="23985CFE" w14:textId="77777777" w:rsidR="00A16761" w:rsidRPr="00DC713F" w:rsidRDefault="00A16761" w:rsidP="00FE0775">
      <w:pPr>
        <w:tabs>
          <w:tab w:val="left" w:pos="1701"/>
          <w:tab w:val="left" w:pos="4395"/>
        </w:tabs>
        <w:rPr>
          <w:rFonts w:ascii="Arial" w:hAnsi="Arial" w:cs="Arial"/>
        </w:rPr>
      </w:pPr>
      <w:r>
        <w:rPr>
          <w:rFonts w:ascii="Arial" w:hAnsi="Arial" w:cs="Arial"/>
          <w:b/>
        </w:rPr>
        <w:t>FAR</w:t>
      </w:r>
      <w:r w:rsidR="00DC713F">
        <w:rPr>
          <w:rFonts w:ascii="Arial" w:hAnsi="Arial" w:cs="Arial"/>
          <w:b/>
        </w:rPr>
        <w:tab/>
      </w:r>
      <w:r w:rsidR="00DC713F" w:rsidRPr="00DC713F">
        <w:rPr>
          <w:rFonts w:ascii="Arial" w:hAnsi="Arial" w:cs="Arial"/>
        </w:rPr>
        <w:t>FEDERAL AVIATION REGULATION</w:t>
      </w:r>
    </w:p>
    <w:p w14:paraId="2734403C" w14:textId="77777777" w:rsidR="00A16761" w:rsidRPr="0095428C" w:rsidRDefault="00A16761" w:rsidP="00FE0775">
      <w:pPr>
        <w:tabs>
          <w:tab w:val="left" w:pos="1701"/>
          <w:tab w:val="left" w:pos="4395"/>
        </w:tabs>
        <w:rPr>
          <w:rFonts w:ascii="Arial" w:hAnsi="Arial" w:cs="Arial"/>
          <w:b/>
        </w:rPr>
      </w:pPr>
    </w:p>
    <w:p w14:paraId="1A910DF9" w14:textId="77777777" w:rsidR="001979C4" w:rsidRPr="0095428C" w:rsidRDefault="002E58FE" w:rsidP="00FE0775">
      <w:pPr>
        <w:tabs>
          <w:tab w:val="left" w:pos="1701"/>
          <w:tab w:val="left" w:pos="4395"/>
        </w:tabs>
        <w:rPr>
          <w:rFonts w:ascii="Arial" w:hAnsi="Arial" w:cs="Arial"/>
        </w:rPr>
      </w:pPr>
      <w:r w:rsidRPr="0095428C">
        <w:rPr>
          <w:rFonts w:ascii="Arial" w:hAnsi="Arial" w:cs="Arial"/>
          <w:b/>
        </w:rPr>
        <w:t>Kg</w:t>
      </w:r>
      <w:r w:rsidR="00F93667" w:rsidRPr="0095428C">
        <w:rPr>
          <w:rFonts w:ascii="Arial" w:hAnsi="Arial" w:cs="Arial"/>
          <w:b/>
        </w:rPr>
        <w:tab/>
      </w:r>
      <w:r w:rsidR="00F93667" w:rsidRPr="0095428C">
        <w:rPr>
          <w:rFonts w:ascii="Arial" w:hAnsi="Arial" w:cs="Arial"/>
        </w:rPr>
        <w:t>KILOGRAM</w:t>
      </w:r>
    </w:p>
    <w:p w14:paraId="49D1CA92" w14:textId="77777777" w:rsidR="001979C4" w:rsidRPr="0095428C" w:rsidRDefault="001979C4" w:rsidP="00FE0775">
      <w:pPr>
        <w:tabs>
          <w:tab w:val="left" w:pos="1701"/>
          <w:tab w:val="left" w:pos="4395"/>
        </w:tabs>
        <w:rPr>
          <w:rFonts w:ascii="Arial" w:hAnsi="Arial" w:cs="Arial"/>
          <w:b/>
        </w:rPr>
      </w:pPr>
    </w:p>
    <w:p w14:paraId="105516F6" w14:textId="77777777" w:rsidR="001979C4" w:rsidRPr="0095428C" w:rsidRDefault="001979C4" w:rsidP="00FE0775">
      <w:pPr>
        <w:tabs>
          <w:tab w:val="left" w:pos="1701"/>
          <w:tab w:val="left" w:pos="4395"/>
        </w:tabs>
        <w:rPr>
          <w:rFonts w:ascii="Arial" w:hAnsi="Arial" w:cs="Arial"/>
        </w:rPr>
      </w:pPr>
      <w:r w:rsidRPr="0095428C">
        <w:rPr>
          <w:rFonts w:ascii="Arial" w:hAnsi="Arial" w:cs="Arial"/>
          <w:b/>
        </w:rPr>
        <w:t>m</w:t>
      </w:r>
      <w:r w:rsidR="00F93667" w:rsidRPr="0095428C">
        <w:rPr>
          <w:rFonts w:ascii="Arial" w:hAnsi="Arial" w:cs="Arial"/>
          <w:b/>
        </w:rPr>
        <w:tab/>
      </w:r>
      <w:r w:rsidR="00F93667" w:rsidRPr="0095428C">
        <w:rPr>
          <w:rFonts w:ascii="Arial" w:hAnsi="Arial" w:cs="Arial"/>
        </w:rPr>
        <w:t>METER</w:t>
      </w:r>
    </w:p>
    <w:p w14:paraId="2B5E9FA1" w14:textId="77777777" w:rsidR="001979C4" w:rsidRPr="0095428C" w:rsidRDefault="001979C4" w:rsidP="00FE0775">
      <w:pPr>
        <w:tabs>
          <w:tab w:val="left" w:pos="1701"/>
          <w:tab w:val="left" w:pos="4395"/>
        </w:tabs>
        <w:rPr>
          <w:rFonts w:ascii="Arial" w:hAnsi="Arial" w:cs="Arial"/>
          <w:b/>
        </w:rPr>
      </w:pPr>
    </w:p>
    <w:p w14:paraId="681EA92B" w14:textId="77777777" w:rsidR="001979C4" w:rsidRPr="0095428C" w:rsidRDefault="001979C4" w:rsidP="00FE0775">
      <w:pPr>
        <w:tabs>
          <w:tab w:val="left" w:pos="1701"/>
          <w:tab w:val="left" w:pos="4395"/>
        </w:tabs>
        <w:rPr>
          <w:rFonts w:ascii="Arial" w:hAnsi="Arial" w:cs="Arial"/>
        </w:rPr>
      </w:pPr>
      <w:r w:rsidRPr="0095428C">
        <w:rPr>
          <w:rFonts w:ascii="Arial" w:hAnsi="Arial" w:cs="Arial"/>
          <w:b/>
        </w:rPr>
        <w:t>Nm</w:t>
      </w:r>
      <w:r w:rsidR="00F93667" w:rsidRPr="0095428C">
        <w:rPr>
          <w:rFonts w:ascii="Arial" w:hAnsi="Arial" w:cs="Arial"/>
          <w:b/>
        </w:rPr>
        <w:tab/>
      </w:r>
      <w:r w:rsidR="00F93667" w:rsidRPr="0095428C">
        <w:rPr>
          <w:rFonts w:ascii="Arial" w:hAnsi="Arial" w:cs="Arial"/>
        </w:rPr>
        <w:t>NAUTICAL MILES</w:t>
      </w:r>
    </w:p>
    <w:p w14:paraId="7B4CD3F9" w14:textId="77777777" w:rsidR="00CD0FC9" w:rsidRPr="0095428C" w:rsidRDefault="00CD0FC9">
      <w:pPr>
        <w:rPr>
          <w:rFonts w:ascii="Arial" w:hAnsi="Arial" w:cs="Arial"/>
          <w:b/>
        </w:rPr>
      </w:pPr>
    </w:p>
    <w:p w14:paraId="4D6CF33D" w14:textId="77777777" w:rsidR="00CD0FC9" w:rsidRPr="0095428C" w:rsidRDefault="00CD0FC9">
      <w:pPr>
        <w:rPr>
          <w:rFonts w:ascii="Arial" w:hAnsi="Arial" w:cs="Arial"/>
        </w:rPr>
      </w:pPr>
      <w:r w:rsidRPr="0095428C">
        <w:rPr>
          <w:rFonts w:ascii="Arial" w:hAnsi="Arial" w:cs="Arial"/>
          <w:b/>
        </w:rPr>
        <w:t>RF</w:t>
      </w:r>
      <w:r w:rsidR="004C2FDE" w:rsidRPr="0095428C">
        <w:rPr>
          <w:rFonts w:ascii="Arial" w:hAnsi="Arial" w:cs="Arial"/>
          <w:b/>
        </w:rPr>
        <w:t>O</w:t>
      </w:r>
      <w:r w:rsidRPr="0095428C">
        <w:rPr>
          <w:rFonts w:ascii="Arial" w:hAnsi="Arial" w:cs="Arial"/>
          <w:b/>
        </w:rPr>
        <w:tab/>
      </w:r>
      <w:r w:rsidRPr="0095428C">
        <w:rPr>
          <w:rFonts w:ascii="Arial" w:hAnsi="Arial" w:cs="Arial"/>
          <w:b/>
        </w:rPr>
        <w:tab/>
      </w:r>
      <w:r w:rsidRPr="0095428C">
        <w:rPr>
          <w:rFonts w:ascii="Arial" w:hAnsi="Arial" w:cs="Arial"/>
        </w:rPr>
        <w:t xml:space="preserve">REQUEST FOR </w:t>
      </w:r>
      <w:r w:rsidR="004C2FDE" w:rsidRPr="0095428C">
        <w:rPr>
          <w:rFonts w:ascii="Arial" w:hAnsi="Arial" w:cs="Arial"/>
        </w:rPr>
        <w:t>OFFER</w:t>
      </w:r>
    </w:p>
    <w:p w14:paraId="67BC47B2" w14:textId="77777777" w:rsidR="001979C4" w:rsidRPr="0095428C" w:rsidRDefault="001979C4">
      <w:pPr>
        <w:rPr>
          <w:rFonts w:ascii="Arial" w:hAnsi="Arial" w:cs="Arial"/>
        </w:rPr>
      </w:pPr>
    </w:p>
    <w:p w14:paraId="3D175E04" w14:textId="77777777" w:rsidR="00CD0FC9" w:rsidRPr="0095428C" w:rsidRDefault="000D5AE0">
      <w:pPr>
        <w:rPr>
          <w:rFonts w:ascii="Arial" w:hAnsi="Arial" w:cs="Arial"/>
        </w:rPr>
      </w:pPr>
      <w:r w:rsidRPr="0095428C">
        <w:rPr>
          <w:rFonts w:ascii="Arial" w:hAnsi="Arial" w:cs="Arial"/>
          <w:b/>
        </w:rPr>
        <w:t>SA</w:t>
      </w:r>
      <w:r w:rsidR="00A65C55" w:rsidRPr="0095428C">
        <w:rPr>
          <w:rFonts w:ascii="Arial" w:hAnsi="Arial" w:cs="Arial"/>
          <w:b/>
        </w:rPr>
        <w:t>AF</w:t>
      </w:r>
      <w:r w:rsidR="00CD0FC9" w:rsidRPr="0095428C">
        <w:rPr>
          <w:rFonts w:ascii="Arial" w:hAnsi="Arial" w:cs="Arial"/>
          <w:b/>
        </w:rPr>
        <w:tab/>
      </w:r>
      <w:r w:rsidR="00CD0FC9" w:rsidRPr="0095428C">
        <w:rPr>
          <w:rFonts w:ascii="Arial" w:hAnsi="Arial" w:cs="Arial"/>
          <w:b/>
        </w:rPr>
        <w:tab/>
      </w:r>
      <w:r w:rsidR="00CD0FC9" w:rsidRPr="0095428C">
        <w:rPr>
          <w:rFonts w:ascii="Arial" w:hAnsi="Arial" w:cs="Arial"/>
        </w:rPr>
        <w:t>SOUTH AFRICAN AIR FORCE</w:t>
      </w:r>
    </w:p>
    <w:p w14:paraId="447E9DF0" w14:textId="77777777" w:rsidR="00CD0FC9" w:rsidRPr="0095428C" w:rsidRDefault="00CD0FC9">
      <w:pPr>
        <w:rPr>
          <w:rFonts w:ascii="Arial" w:hAnsi="Arial" w:cs="Arial"/>
        </w:rPr>
      </w:pPr>
    </w:p>
    <w:p w14:paraId="487DDBE6" w14:textId="77777777" w:rsidR="00CD0FC9" w:rsidRPr="0095428C" w:rsidRDefault="00CD0FC9">
      <w:pPr>
        <w:rPr>
          <w:rFonts w:ascii="Arial" w:hAnsi="Arial" w:cs="Arial"/>
        </w:rPr>
      </w:pPr>
      <w:r w:rsidRPr="0095428C">
        <w:rPr>
          <w:rFonts w:ascii="Arial" w:hAnsi="Arial" w:cs="Arial"/>
          <w:b/>
        </w:rPr>
        <w:t>SACAA</w:t>
      </w:r>
      <w:r w:rsidR="001F74B8">
        <w:rPr>
          <w:rFonts w:ascii="Arial" w:hAnsi="Arial" w:cs="Arial"/>
          <w:b/>
        </w:rPr>
        <w:tab/>
      </w:r>
      <w:r w:rsidRPr="0095428C">
        <w:rPr>
          <w:rFonts w:ascii="Arial" w:hAnsi="Arial" w:cs="Arial"/>
        </w:rPr>
        <w:tab/>
        <w:t>SOUTH AFRICAN CIVIL AVIATION AUTHORITY</w:t>
      </w:r>
    </w:p>
    <w:p w14:paraId="1F69ECFC" w14:textId="77777777" w:rsidR="00CD0FC9" w:rsidRPr="0095428C" w:rsidRDefault="00CD0FC9">
      <w:pPr>
        <w:rPr>
          <w:rFonts w:ascii="Arial" w:hAnsi="Arial" w:cs="Arial"/>
          <w:b/>
        </w:rPr>
      </w:pPr>
    </w:p>
    <w:p w14:paraId="3DB53EA3" w14:textId="77777777" w:rsidR="00FE0775" w:rsidRPr="0095428C" w:rsidRDefault="00FE0775">
      <w:pPr>
        <w:rPr>
          <w:rFonts w:ascii="Arial" w:hAnsi="Arial" w:cs="Arial"/>
        </w:rPr>
      </w:pPr>
      <w:r w:rsidRPr="0095428C">
        <w:rPr>
          <w:rFonts w:ascii="Arial" w:hAnsi="Arial" w:cs="Arial"/>
          <w:b/>
        </w:rPr>
        <w:t>V</w:t>
      </w:r>
      <w:r w:rsidR="00A02BD7" w:rsidRPr="0095428C">
        <w:rPr>
          <w:rFonts w:ascii="Arial" w:hAnsi="Arial" w:cs="Arial"/>
          <w:b/>
        </w:rPr>
        <w:t>IP</w:t>
      </w:r>
      <w:r w:rsidR="00A02BD7" w:rsidRPr="0095428C">
        <w:rPr>
          <w:rFonts w:ascii="Arial" w:hAnsi="Arial" w:cs="Arial"/>
        </w:rPr>
        <w:tab/>
      </w:r>
      <w:r w:rsidR="00E037E0" w:rsidRPr="0095428C">
        <w:rPr>
          <w:rFonts w:ascii="Arial" w:hAnsi="Arial" w:cs="Arial"/>
        </w:rPr>
        <w:tab/>
      </w:r>
      <w:r w:rsidR="00A02BD7" w:rsidRPr="0095428C">
        <w:rPr>
          <w:rFonts w:ascii="Arial" w:hAnsi="Arial" w:cs="Arial"/>
        </w:rPr>
        <w:t>VERY IMPORTANT PERSON</w:t>
      </w:r>
    </w:p>
    <w:p w14:paraId="6D30CACE" w14:textId="77777777" w:rsidR="00A16761" w:rsidRPr="0095428C" w:rsidRDefault="00A16761">
      <w:pPr>
        <w:rPr>
          <w:rFonts w:ascii="Arial" w:hAnsi="Arial" w:cs="Arial"/>
        </w:rPr>
      </w:pPr>
    </w:p>
    <w:bookmarkStart w:id="2" w:name="_Toc444793490"/>
    <w:p w14:paraId="67288D06" w14:textId="0672C893" w:rsidR="00E4336D" w:rsidRPr="00506A4C" w:rsidRDefault="00E4336D" w:rsidP="00506A4C">
      <w:pPr>
        <w:pStyle w:val="Heading1"/>
        <w:ind w:left="0"/>
        <w:rPr>
          <w:rFonts w:cs="Arial"/>
          <w:b w:val="0"/>
        </w:rPr>
      </w:pPr>
      <w:r w:rsidRPr="0095428C">
        <w:rPr>
          <w:noProof/>
          <w:lang w:val="en-ZA" w:eastAsia="en-ZA"/>
        </w:rPr>
        <mc:AlternateContent>
          <mc:Choice Requires="wps">
            <w:drawing>
              <wp:anchor distT="0" distB="0" distL="114300" distR="114300" simplePos="0" relativeHeight="251701760" behindDoc="0" locked="0" layoutInCell="1" allowOverlap="1" wp14:anchorId="0DE0C0F3" wp14:editId="0256E15B">
                <wp:simplePos x="0" y="0"/>
                <wp:positionH relativeFrom="column">
                  <wp:posOffset>461010</wp:posOffset>
                </wp:positionH>
                <wp:positionV relativeFrom="paragraph">
                  <wp:posOffset>-14605</wp:posOffset>
                </wp:positionV>
                <wp:extent cx="5254625" cy="0"/>
                <wp:effectExtent l="0" t="0" r="22225" b="19050"/>
                <wp:wrapNone/>
                <wp:docPr id="1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4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FA58EC" id="Line 58"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1.15pt" to="450.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fn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"/>
            </w:pict>
          </mc:Fallback>
        </mc:AlternateContent>
      </w:r>
      <w:bookmarkEnd w:id="2"/>
      <w:r>
        <w:rPr>
          <w:rFonts w:cs="Arial"/>
          <w:sz w:val="32"/>
        </w:rPr>
        <w:br w:type="column"/>
      </w:r>
    </w:p>
    <w:p w14:paraId="19B70D2D" w14:textId="77777777" w:rsidR="00DA2A8A" w:rsidRPr="0095428C" w:rsidRDefault="00DA2A8A" w:rsidP="0060274B">
      <w:pPr>
        <w:rPr>
          <w:rFonts w:ascii="Arial" w:hAnsi="Arial" w:cs="Arial"/>
          <w:b/>
          <w:sz w:val="32"/>
        </w:rPr>
      </w:pPr>
    </w:p>
    <w:bookmarkStart w:id="3" w:name="_Toc444793491"/>
    <w:p w14:paraId="1E8143B4" w14:textId="77777777" w:rsidR="00CD0FC9" w:rsidRPr="0095428C" w:rsidRDefault="003E6F84" w:rsidP="007E7964">
      <w:pPr>
        <w:pStyle w:val="Heading1"/>
      </w:pPr>
      <w:r w:rsidRPr="0095428C">
        <w:rPr>
          <w:noProof/>
          <w:lang w:val="en-ZA" w:eastAsia="en-ZA"/>
        </w:rPr>
        <mc:AlternateContent>
          <mc:Choice Requires="wps">
            <w:drawing>
              <wp:anchor distT="0" distB="0" distL="114300" distR="114300" simplePos="0" relativeHeight="251635200" behindDoc="0" locked="0" layoutInCell="1" allowOverlap="1" wp14:anchorId="2F80791B" wp14:editId="6EB2DA45">
                <wp:simplePos x="0" y="0"/>
                <wp:positionH relativeFrom="column">
                  <wp:posOffset>441960</wp:posOffset>
                </wp:positionH>
                <wp:positionV relativeFrom="paragraph">
                  <wp:posOffset>-109855</wp:posOffset>
                </wp:positionV>
                <wp:extent cx="5600700" cy="0"/>
                <wp:effectExtent l="0" t="0" r="19050" b="1905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39EE30" id="Line 8"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8.65pt" to="475.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ggR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56ExvXAEBldrZUBs9qxez1fS7Q0pXLVEHHhm+XgykZSEjeZMSNs4A/r7/rBnEkKPXsU3n&#10;xnYBEhqAzlGNy10NfvaIwuF0lqZ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"/>
            </w:pict>
          </mc:Fallback>
        </mc:AlternateContent>
      </w:r>
      <w:r w:rsidR="00CD0FC9" w:rsidRPr="0095428C">
        <w:t>1.</w:t>
      </w:r>
      <w:r w:rsidR="00CD0FC9" w:rsidRPr="0095428C">
        <w:tab/>
        <w:t>INTRODUCTION</w:t>
      </w:r>
      <w:bookmarkEnd w:id="3"/>
    </w:p>
    <w:p w14:paraId="600F0763" w14:textId="77777777" w:rsidR="00CD0FC9" w:rsidRPr="0095428C" w:rsidRDefault="003E6F84">
      <w:pPr>
        <w:rPr>
          <w:rFonts w:ascii="Arial" w:hAnsi="Arial" w:cs="Arial"/>
          <w:b/>
          <w:sz w:val="32"/>
          <w:u w:val="single"/>
        </w:rPr>
      </w:pPr>
      <w:r w:rsidRPr="0095428C">
        <w:rPr>
          <w:rFonts w:ascii="Arial" w:hAnsi="Arial" w:cs="Arial"/>
          <w:noProof/>
          <w:lang w:val="en-ZA" w:eastAsia="en-ZA"/>
        </w:rPr>
        <mc:AlternateContent>
          <mc:Choice Requires="wps">
            <w:drawing>
              <wp:anchor distT="0" distB="0" distL="114300" distR="114300" simplePos="0" relativeHeight="251636224" behindDoc="0" locked="0" layoutInCell="1" allowOverlap="1" wp14:anchorId="5E6C849F" wp14:editId="0428B5D6">
                <wp:simplePos x="0" y="0"/>
                <wp:positionH relativeFrom="column">
                  <wp:posOffset>441960</wp:posOffset>
                </wp:positionH>
                <wp:positionV relativeFrom="paragraph">
                  <wp:posOffset>133350</wp:posOffset>
                </wp:positionV>
                <wp:extent cx="5600700" cy="0"/>
                <wp:effectExtent l="0" t="0" r="19050" b="190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1CD29C" id="Line 9"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10.5pt" to="475.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bre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uF0lqZ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"/>
            </w:pict>
          </mc:Fallback>
        </mc:AlternateContent>
      </w:r>
    </w:p>
    <w:p w14:paraId="1BC3DA22" w14:textId="53AD9B66" w:rsidR="00910D80" w:rsidRPr="0095428C" w:rsidRDefault="00910D80" w:rsidP="00506A4C">
      <w:pPr>
        <w:rPr>
          <w:rFonts w:ascii="Arial" w:hAnsi="Arial" w:cs="Arial"/>
        </w:rPr>
      </w:pPr>
      <w:bookmarkStart w:id="4" w:name="_Toc519063681"/>
    </w:p>
    <w:p w14:paraId="4394102F" w14:textId="77777777" w:rsidR="001C1FAB" w:rsidRPr="0095428C" w:rsidRDefault="0084537F" w:rsidP="001C1FAB">
      <w:pPr>
        <w:numPr>
          <w:ilvl w:val="1"/>
          <w:numId w:val="4"/>
        </w:numPr>
        <w:ind w:left="1701" w:hanging="850"/>
        <w:rPr>
          <w:rFonts w:ascii="Arial" w:hAnsi="Arial" w:cs="Arial"/>
          <w:b/>
        </w:rPr>
      </w:pPr>
      <w:r w:rsidRPr="0095428C">
        <w:rPr>
          <w:rFonts w:ascii="Arial" w:hAnsi="Arial" w:cs="Arial"/>
          <w:b/>
        </w:rPr>
        <w:t>B</w:t>
      </w:r>
      <w:r w:rsidR="001C1FAB" w:rsidRPr="0095428C">
        <w:rPr>
          <w:rFonts w:ascii="Arial" w:hAnsi="Arial" w:cs="Arial"/>
          <w:b/>
        </w:rPr>
        <w:t>ACKGROUND</w:t>
      </w:r>
    </w:p>
    <w:p w14:paraId="223DC001" w14:textId="77777777" w:rsidR="001C1FAB" w:rsidRPr="0095428C" w:rsidRDefault="001C1FAB" w:rsidP="00CA2E10">
      <w:pPr>
        <w:rPr>
          <w:rFonts w:ascii="Arial" w:hAnsi="Arial" w:cs="Arial"/>
        </w:rPr>
      </w:pPr>
      <w:r w:rsidRPr="0095428C">
        <w:rPr>
          <w:rFonts w:ascii="Arial" w:hAnsi="Arial" w:cs="Arial"/>
        </w:rPr>
        <w:tab/>
      </w:r>
      <w:r w:rsidRPr="0095428C">
        <w:rPr>
          <w:rFonts w:ascii="Arial" w:hAnsi="Arial" w:cs="Arial"/>
        </w:rPr>
        <w:tab/>
      </w:r>
    </w:p>
    <w:p w14:paraId="35FBB38A" w14:textId="2366C726" w:rsidR="00CA2E10" w:rsidRPr="0095428C" w:rsidRDefault="001C1FAB" w:rsidP="001C1FAB">
      <w:pPr>
        <w:ind w:left="1702"/>
        <w:rPr>
          <w:rFonts w:ascii="Arial" w:hAnsi="Arial" w:cs="Arial"/>
        </w:rPr>
      </w:pPr>
      <w:r w:rsidRPr="0095428C">
        <w:rPr>
          <w:rFonts w:ascii="Arial" w:hAnsi="Arial" w:cs="Arial"/>
        </w:rPr>
        <w:t>The S</w:t>
      </w:r>
      <w:r w:rsidR="003D00F5">
        <w:rPr>
          <w:rFonts w:ascii="Arial" w:hAnsi="Arial" w:cs="Arial"/>
        </w:rPr>
        <w:t>outh African</w:t>
      </w:r>
      <w:r w:rsidRPr="0095428C">
        <w:rPr>
          <w:rFonts w:ascii="Arial" w:hAnsi="Arial" w:cs="Arial"/>
        </w:rPr>
        <w:t xml:space="preserve"> Air Force</w:t>
      </w:r>
      <w:r w:rsidR="003D00F5">
        <w:rPr>
          <w:rFonts w:ascii="Arial" w:hAnsi="Arial" w:cs="Arial"/>
        </w:rPr>
        <w:t xml:space="preserve"> (SAAF)</w:t>
      </w:r>
      <w:r w:rsidRPr="0095428C">
        <w:rPr>
          <w:rFonts w:ascii="Arial" w:hAnsi="Arial" w:cs="Arial"/>
        </w:rPr>
        <w:t xml:space="preserve"> has a </w:t>
      </w:r>
      <w:r w:rsidR="00492E4D">
        <w:rPr>
          <w:rFonts w:ascii="Arial" w:hAnsi="Arial" w:cs="Arial"/>
        </w:rPr>
        <w:t>requirement</w:t>
      </w:r>
      <w:r w:rsidR="00492E4D" w:rsidRPr="0095428C">
        <w:rPr>
          <w:rFonts w:ascii="Arial" w:hAnsi="Arial" w:cs="Arial"/>
        </w:rPr>
        <w:t xml:space="preserve"> </w:t>
      </w:r>
      <w:r w:rsidRPr="0095428C">
        <w:rPr>
          <w:rFonts w:ascii="Arial" w:hAnsi="Arial" w:cs="Arial"/>
        </w:rPr>
        <w:t>to increase their current capacity to provide intercontinental air transportation to members of the S</w:t>
      </w:r>
      <w:r w:rsidR="003D00F5">
        <w:rPr>
          <w:rFonts w:ascii="Arial" w:hAnsi="Arial" w:cs="Arial"/>
        </w:rPr>
        <w:t xml:space="preserve">outh </w:t>
      </w:r>
      <w:r w:rsidRPr="0095428C">
        <w:rPr>
          <w:rFonts w:ascii="Arial" w:hAnsi="Arial" w:cs="Arial"/>
        </w:rPr>
        <w:t>A</w:t>
      </w:r>
      <w:r w:rsidR="003D00F5">
        <w:rPr>
          <w:rFonts w:ascii="Arial" w:hAnsi="Arial" w:cs="Arial"/>
        </w:rPr>
        <w:t>frican</w:t>
      </w:r>
      <w:r w:rsidRPr="0095428C">
        <w:rPr>
          <w:rFonts w:ascii="Arial" w:hAnsi="Arial" w:cs="Arial"/>
        </w:rPr>
        <w:t xml:space="preserve"> Government.</w:t>
      </w:r>
    </w:p>
    <w:p w14:paraId="1423926C" w14:textId="77777777" w:rsidR="00CA2E10" w:rsidRPr="0095428C" w:rsidRDefault="00CA2E10" w:rsidP="001C1FAB">
      <w:pPr>
        <w:ind w:left="1702"/>
        <w:rPr>
          <w:rFonts w:ascii="Arial" w:hAnsi="Arial" w:cs="Arial"/>
        </w:rPr>
      </w:pPr>
    </w:p>
    <w:p w14:paraId="33B4F22E" w14:textId="77777777" w:rsidR="001C1FAB" w:rsidRPr="0095428C" w:rsidRDefault="001C1FAB" w:rsidP="00CA2E10">
      <w:pPr>
        <w:ind w:left="1702"/>
        <w:rPr>
          <w:rFonts w:ascii="Arial" w:hAnsi="Arial" w:cs="Arial"/>
        </w:rPr>
      </w:pPr>
      <w:r w:rsidRPr="0095428C">
        <w:rPr>
          <w:rFonts w:ascii="Arial" w:hAnsi="Arial" w:cs="Arial"/>
        </w:rPr>
        <w:t>Th</w:t>
      </w:r>
      <w:r w:rsidR="00CA2E10" w:rsidRPr="0095428C">
        <w:rPr>
          <w:rFonts w:ascii="Arial" w:hAnsi="Arial" w:cs="Arial"/>
        </w:rPr>
        <w:t xml:space="preserve">e current </w:t>
      </w:r>
      <w:r w:rsidRPr="0095428C">
        <w:rPr>
          <w:rFonts w:ascii="Arial" w:hAnsi="Arial" w:cs="Arial"/>
        </w:rPr>
        <w:t>capacity is based on a single BBJ 737-700 NG IGW aircraft that has been fitted with a VIP interior with seating for 18 people.  The aircraft is fitted</w:t>
      </w:r>
      <w:r w:rsidR="001F74B8">
        <w:rPr>
          <w:rFonts w:ascii="Arial" w:hAnsi="Arial" w:cs="Arial"/>
        </w:rPr>
        <w:t xml:space="preserve"> with</w:t>
      </w:r>
      <w:r w:rsidRPr="0095428C">
        <w:rPr>
          <w:rFonts w:ascii="Arial" w:hAnsi="Arial" w:cs="Arial"/>
        </w:rPr>
        <w:t xml:space="preserve"> auxiliary fuel tanks to ext</w:t>
      </w:r>
      <w:r w:rsidR="001F74B8">
        <w:rPr>
          <w:rFonts w:ascii="Arial" w:hAnsi="Arial" w:cs="Arial"/>
        </w:rPr>
        <w:t>end the payload/range</w:t>
      </w:r>
      <w:r w:rsidRPr="0095428C">
        <w:rPr>
          <w:rFonts w:ascii="Arial" w:hAnsi="Arial" w:cs="Arial"/>
        </w:rPr>
        <w:t>.</w:t>
      </w:r>
      <w:r w:rsidR="00CA2E10" w:rsidRPr="0095428C">
        <w:rPr>
          <w:rFonts w:ascii="Arial" w:hAnsi="Arial" w:cs="Arial"/>
        </w:rPr>
        <w:t xml:space="preserve">  The </w:t>
      </w:r>
      <w:r w:rsidRPr="0095428C">
        <w:rPr>
          <w:rFonts w:ascii="Arial" w:hAnsi="Arial" w:cs="Arial"/>
        </w:rPr>
        <w:t xml:space="preserve">aircraft is operated by 21 Squadron, </w:t>
      </w:r>
      <w:r w:rsidR="003D00F5">
        <w:rPr>
          <w:rFonts w:ascii="Arial" w:hAnsi="Arial" w:cs="Arial"/>
        </w:rPr>
        <w:t>Air Force Base (</w:t>
      </w:r>
      <w:r w:rsidRPr="0095428C">
        <w:rPr>
          <w:rFonts w:ascii="Arial" w:hAnsi="Arial" w:cs="Arial"/>
        </w:rPr>
        <w:t>AFB</w:t>
      </w:r>
      <w:r w:rsidR="003D00F5">
        <w:rPr>
          <w:rFonts w:ascii="Arial" w:hAnsi="Arial" w:cs="Arial"/>
        </w:rPr>
        <w:t>)</w:t>
      </w:r>
      <w:r w:rsidRPr="0095428C">
        <w:rPr>
          <w:rFonts w:ascii="Arial" w:hAnsi="Arial" w:cs="Arial"/>
        </w:rPr>
        <w:t xml:space="preserve"> Waterkloof in Centurion/Pretoria.  The operating conditions out of this base have a key effect on the ability of the aircraft to achieve maximum payload/range due to density altitude constraints during the hot summer months.</w:t>
      </w:r>
    </w:p>
    <w:p w14:paraId="3FBBAA59" w14:textId="77777777" w:rsidR="001C1FAB" w:rsidRPr="0095428C" w:rsidRDefault="001C1FAB" w:rsidP="001C1FAB">
      <w:pPr>
        <w:ind w:left="1702"/>
        <w:rPr>
          <w:rFonts w:ascii="Arial" w:hAnsi="Arial" w:cs="Arial"/>
        </w:rPr>
      </w:pPr>
    </w:p>
    <w:p w14:paraId="1D82F7CB" w14:textId="77777777" w:rsidR="001C1FAB" w:rsidRPr="00937B5C" w:rsidRDefault="001C1FAB" w:rsidP="001C1FAB">
      <w:pPr>
        <w:ind w:left="1702"/>
        <w:rPr>
          <w:rFonts w:ascii="Arial" w:hAnsi="Arial" w:cs="Arial"/>
        </w:rPr>
      </w:pPr>
      <w:r w:rsidRPr="0095428C">
        <w:rPr>
          <w:rFonts w:ascii="Arial" w:hAnsi="Arial" w:cs="Arial"/>
        </w:rPr>
        <w:t>Due to the limited availability of bo</w:t>
      </w:r>
      <w:r w:rsidR="00030079">
        <w:rPr>
          <w:rFonts w:ascii="Arial" w:hAnsi="Arial" w:cs="Arial"/>
        </w:rPr>
        <w:t xml:space="preserve">th air and ground crew, </w:t>
      </w:r>
      <w:r w:rsidRPr="0095428C">
        <w:rPr>
          <w:rFonts w:ascii="Arial" w:hAnsi="Arial" w:cs="Arial"/>
        </w:rPr>
        <w:t xml:space="preserve">the solution must address capacity </w:t>
      </w:r>
      <w:r w:rsidR="00030079">
        <w:rPr>
          <w:rFonts w:ascii="Arial" w:hAnsi="Arial" w:cs="Arial"/>
        </w:rPr>
        <w:t xml:space="preserve">at </w:t>
      </w:r>
      <w:r w:rsidRPr="0095428C">
        <w:rPr>
          <w:rFonts w:ascii="Arial" w:hAnsi="Arial" w:cs="Arial"/>
        </w:rPr>
        <w:t>21 Squadron</w:t>
      </w:r>
      <w:r w:rsidR="00030079">
        <w:rPr>
          <w:rFonts w:ascii="Arial" w:hAnsi="Arial" w:cs="Arial"/>
        </w:rPr>
        <w:t xml:space="preserve">. </w:t>
      </w:r>
      <w:r w:rsidR="00B233F9" w:rsidRPr="00B233F9">
        <w:rPr>
          <w:rFonts w:ascii="Arial" w:hAnsi="Arial" w:cs="Arial"/>
        </w:rPr>
        <w:t xml:space="preserve">This document addresses the request for a proposal for the wet </w:t>
      </w:r>
      <w:r w:rsidR="00D66D9B">
        <w:rPr>
          <w:rFonts w:ascii="Arial" w:hAnsi="Arial" w:cs="Arial"/>
        </w:rPr>
        <w:t>le</w:t>
      </w:r>
      <w:r w:rsidR="00030079">
        <w:rPr>
          <w:rFonts w:ascii="Arial" w:hAnsi="Arial" w:cs="Arial"/>
        </w:rPr>
        <w:t>ase of a business</w:t>
      </w:r>
      <w:r w:rsidR="00B233F9" w:rsidRPr="00B233F9">
        <w:rPr>
          <w:rFonts w:ascii="Arial" w:hAnsi="Arial" w:cs="Arial"/>
        </w:rPr>
        <w:t xml:space="preserve"> aircraft for a minimum period of 12 months.</w:t>
      </w:r>
    </w:p>
    <w:p w14:paraId="4468E9F5" w14:textId="77777777" w:rsidR="00C302E9" w:rsidRPr="00937B5C" w:rsidRDefault="00C302E9" w:rsidP="00CA2E10">
      <w:pPr>
        <w:rPr>
          <w:rFonts w:ascii="Arial" w:hAnsi="Arial" w:cs="Arial"/>
        </w:rPr>
      </w:pPr>
    </w:p>
    <w:p w14:paraId="4E01483F" w14:textId="6389CC22" w:rsidR="00506A4C" w:rsidRDefault="00B851C7" w:rsidP="00C302E9">
      <w:pPr>
        <w:ind w:left="1701"/>
        <w:rPr>
          <w:rFonts w:ascii="Arial" w:hAnsi="Arial" w:cs="Arial"/>
        </w:rPr>
      </w:pPr>
      <w:r>
        <w:rPr>
          <w:rFonts w:ascii="Arial" w:hAnsi="Arial" w:cs="Arial"/>
        </w:rPr>
        <w:t xml:space="preserve">before 4 May 2016 at 11H00.   The response can be delivered by </w:t>
      </w:r>
      <w:r w:rsidR="00C302E9" w:rsidRPr="00321E0A">
        <w:rPr>
          <w:rFonts w:ascii="Arial" w:hAnsi="Arial" w:cs="Arial"/>
        </w:rPr>
        <w:t>email</w:t>
      </w:r>
      <w:r>
        <w:rPr>
          <w:rFonts w:ascii="Arial" w:hAnsi="Arial" w:cs="Arial"/>
        </w:rPr>
        <w:t xml:space="preserve">, </w:t>
      </w:r>
      <w:r w:rsidR="005B2C10" w:rsidRPr="00321E0A">
        <w:rPr>
          <w:rFonts w:ascii="Arial" w:hAnsi="Arial" w:cs="Arial"/>
        </w:rPr>
        <w:t>hardcopy</w:t>
      </w:r>
      <w:r>
        <w:rPr>
          <w:rFonts w:ascii="Arial" w:hAnsi="Arial" w:cs="Arial"/>
        </w:rPr>
        <w:t xml:space="preserve"> or facsimile. </w:t>
      </w:r>
    </w:p>
    <w:p w14:paraId="3869116A" w14:textId="77777777" w:rsidR="00506A4C" w:rsidRDefault="00506A4C">
      <w:pPr>
        <w:jc w:val="left"/>
        <w:rPr>
          <w:rFonts w:ascii="Arial" w:hAnsi="Arial" w:cs="Arial"/>
        </w:rPr>
      </w:pPr>
      <w:r>
        <w:rPr>
          <w:rFonts w:ascii="Arial" w:hAnsi="Arial" w:cs="Arial"/>
        </w:rPr>
        <w:br w:type="page"/>
      </w:r>
    </w:p>
    <w:p w14:paraId="6290AEAB" w14:textId="77777777" w:rsidR="00C302E9" w:rsidRPr="00321E0A" w:rsidRDefault="00C302E9" w:rsidP="00C302E9">
      <w:pPr>
        <w:ind w:left="1701"/>
        <w:rPr>
          <w:rFonts w:ascii="Arial" w:hAnsi="Arial" w:cs="Arial"/>
        </w:rPr>
      </w:pPr>
    </w:p>
    <w:p w14:paraId="662F2011" w14:textId="77777777" w:rsidR="0095428C" w:rsidRPr="00321E0A" w:rsidRDefault="0095428C" w:rsidP="00506A4C">
      <w:pPr>
        <w:pStyle w:val="Heading1"/>
        <w:ind w:left="0"/>
      </w:pPr>
      <w:bookmarkStart w:id="5" w:name="_Toc444793493"/>
      <w:bookmarkEnd w:id="4"/>
      <w:r w:rsidRPr="00321E0A">
        <w:t xml:space="preserve">3. </w:t>
      </w:r>
      <w:r w:rsidR="00276220" w:rsidRPr="00321E0A">
        <w:tab/>
      </w:r>
      <w:r w:rsidR="004C5E41">
        <w:t>TECHNICAL REQUIREMENT</w:t>
      </w:r>
      <w:bookmarkEnd w:id="5"/>
    </w:p>
    <w:tbl>
      <w:tblPr>
        <w:tblW w:w="14700"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4"/>
        <w:gridCol w:w="13476"/>
      </w:tblGrid>
      <w:tr w:rsidR="00506A4C" w:rsidRPr="006E2DFC" w14:paraId="6E4FBC58" w14:textId="77777777" w:rsidTr="00506A4C">
        <w:trPr>
          <w:trHeight w:val="394"/>
        </w:trPr>
        <w:tc>
          <w:tcPr>
            <w:tcW w:w="1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2DDF12" w14:textId="77777777" w:rsidR="00506A4C" w:rsidRPr="006E2DFC" w:rsidRDefault="00506A4C" w:rsidP="0095428C">
            <w:pPr>
              <w:numPr>
                <w:ilvl w:val="0"/>
                <w:numId w:val="35"/>
              </w:numPr>
              <w:contextualSpacing/>
              <w:rPr>
                <w:rFonts w:ascii="Arial" w:hAnsi="Arial" w:cs="Arial"/>
                <w:b/>
                <w:sz w:val="23"/>
                <w:szCs w:val="23"/>
              </w:rPr>
            </w:pPr>
          </w:p>
        </w:tc>
        <w:tc>
          <w:tcPr>
            <w:tcW w:w="134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D3B152" w14:textId="77777777" w:rsidR="00506A4C" w:rsidRPr="006E2DFC" w:rsidRDefault="00506A4C" w:rsidP="0095428C">
            <w:pPr>
              <w:jc w:val="left"/>
              <w:rPr>
                <w:rFonts w:ascii="Arial" w:hAnsi="Arial" w:cs="Arial"/>
                <w:b/>
                <w:sz w:val="23"/>
                <w:szCs w:val="23"/>
              </w:rPr>
            </w:pPr>
            <w:r w:rsidRPr="006E2DFC">
              <w:rPr>
                <w:rFonts w:ascii="Arial" w:hAnsi="Arial" w:cs="Arial"/>
                <w:b/>
                <w:sz w:val="23"/>
                <w:szCs w:val="23"/>
              </w:rPr>
              <w:t>GENERAL REQUIREMENTS</w:t>
            </w:r>
          </w:p>
        </w:tc>
      </w:tr>
      <w:tr w:rsidR="00506A4C" w:rsidRPr="006E2DFC" w14:paraId="212D6AEC" w14:textId="77777777" w:rsidTr="00506A4C">
        <w:trPr>
          <w:trHeight w:val="442"/>
        </w:trPr>
        <w:tc>
          <w:tcPr>
            <w:tcW w:w="1224" w:type="dxa"/>
            <w:tcBorders>
              <w:top w:val="single" w:sz="4" w:space="0" w:color="auto"/>
              <w:left w:val="single" w:sz="4" w:space="0" w:color="auto"/>
              <w:bottom w:val="single" w:sz="4" w:space="0" w:color="auto"/>
              <w:right w:val="single" w:sz="4" w:space="0" w:color="auto"/>
            </w:tcBorders>
            <w:shd w:val="clear" w:color="auto" w:fill="auto"/>
          </w:tcPr>
          <w:p w14:paraId="03F97E0C" w14:textId="77777777" w:rsidR="00506A4C" w:rsidRPr="006E2DFC" w:rsidRDefault="00506A4C" w:rsidP="003E10D4">
            <w:pPr>
              <w:numPr>
                <w:ilvl w:val="1"/>
                <w:numId w:val="35"/>
              </w:numPr>
              <w:contextualSpacing/>
              <w:rPr>
                <w:rFonts w:ascii="Arial" w:hAnsi="Arial" w:cs="Arial"/>
                <w:sz w:val="23"/>
                <w:szCs w:val="23"/>
              </w:rPr>
            </w:pPr>
          </w:p>
        </w:tc>
        <w:tc>
          <w:tcPr>
            <w:tcW w:w="13476" w:type="dxa"/>
            <w:tcBorders>
              <w:top w:val="single" w:sz="4" w:space="0" w:color="auto"/>
              <w:left w:val="single" w:sz="4" w:space="0" w:color="auto"/>
              <w:bottom w:val="single" w:sz="4" w:space="0" w:color="auto"/>
              <w:right w:val="single" w:sz="4" w:space="0" w:color="auto"/>
            </w:tcBorders>
            <w:shd w:val="clear" w:color="auto" w:fill="auto"/>
          </w:tcPr>
          <w:p w14:paraId="1565526D" w14:textId="77777777" w:rsidR="00506A4C" w:rsidRPr="006E2DFC" w:rsidRDefault="00506A4C" w:rsidP="00E256BC">
            <w:pPr>
              <w:tabs>
                <w:tab w:val="left" w:pos="-56"/>
                <w:tab w:val="left" w:pos="0"/>
              </w:tabs>
              <w:rPr>
                <w:rFonts w:ascii="Arial" w:hAnsi="Arial" w:cs="Arial"/>
                <w:sz w:val="23"/>
                <w:szCs w:val="23"/>
              </w:rPr>
            </w:pPr>
            <w:r w:rsidRPr="006E2DFC">
              <w:rPr>
                <w:rFonts w:ascii="Arial" w:hAnsi="Arial" w:cs="Arial"/>
                <w:sz w:val="23"/>
                <w:szCs w:val="23"/>
              </w:rPr>
              <w:t>The offeror shall submit a proforma lease agreement as part of the offer.</w:t>
            </w:r>
          </w:p>
        </w:tc>
      </w:tr>
      <w:tr w:rsidR="00506A4C" w:rsidRPr="006E2DFC" w14:paraId="4C6B50F4" w14:textId="77777777" w:rsidTr="00506A4C">
        <w:trPr>
          <w:trHeight w:val="394"/>
        </w:trPr>
        <w:tc>
          <w:tcPr>
            <w:tcW w:w="1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66BA245" w14:textId="77777777" w:rsidR="00506A4C" w:rsidRPr="006E2DFC" w:rsidRDefault="00506A4C" w:rsidP="004965E5">
            <w:pPr>
              <w:numPr>
                <w:ilvl w:val="0"/>
                <w:numId w:val="35"/>
              </w:numPr>
              <w:contextualSpacing/>
              <w:rPr>
                <w:rFonts w:ascii="Arial" w:hAnsi="Arial" w:cs="Arial"/>
                <w:b/>
                <w:sz w:val="23"/>
                <w:szCs w:val="23"/>
              </w:rPr>
            </w:pPr>
          </w:p>
        </w:tc>
        <w:tc>
          <w:tcPr>
            <w:tcW w:w="134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A3D164B" w14:textId="77777777" w:rsidR="00506A4C" w:rsidRPr="006E2DFC" w:rsidRDefault="00506A4C" w:rsidP="0095428C">
            <w:pPr>
              <w:jc w:val="left"/>
              <w:rPr>
                <w:rFonts w:ascii="Arial" w:hAnsi="Arial" w:cs="Arial"/>
                <w:b/>
                <w:sz w:val="23"/>
                <w:szCs w:val="23"/>
              </w:rPr>
            </w:pPr>
            <w:r w:rsidRPr="006E2DFC">
              <w:rPr>
                <w:rFonts w:ascii="Arial" w:hAnsi="Arial" w:cs="Arial"/>
                <w:b/>
                <w:sz w:val="23"/>
                <w:szCs w:val="23"/>
              </w:rPr>
              <w:t>DELIVERY CONDITIONS</w:t>
            </w:r>
          </w:p>
        </w:tc>
      </w:tr>
      <w:tr w:rsidR="00506A4C" w:rsidRPr="006E2DFC" w14:paraId="7972D199" w14:textId="77777777" w:rsidTr="00506A4C">
        <w:trPr>
          <w:trHeight w:val="394"/>
        </w:trPr>
        <w:tc>
          <w:tcPr>
            <w:tcW w:w="1224" w:type="dxa"/>
            <w:tcBorders>
              <w:top w:val="single" w:sz="4" w:space="0" w:color="auto"/>
              <w:left w:val="single" w:sz="4" w:space="0" w:color="auto"/>
              <w:bottom w:val="single" w:sz="4" w:space="0" w:color="auto"/>
              <w:right w:val="single" w:sz="4" w:space="0" w:color="auto"/>
            </w:tcBorders>
            <w:shd w:val="clear" w:color="auto" w:fill="auto"/>
          </w:tcPr>
          <w:p w14:paraId="4C0D6E31" w14:textId="77777777" w:rsidR="00506A4C" w:rsidRPr="006E2DFC" w:rsidRDefault="00506A4C" w:rsidP="00D757B4">
            <w:pPr>
              <w:numPr>
                <w:ilvl w:val="1"/>
                <w:numId w:val="35"/>
              </w:numPr>
              <w:contextualSpacing/>
              <w:rPr>
                <w:rFonts w:ascii="Arial" w:hAnsi="Arial" w:cs="Arial"/>
                <w:sz w:val="23"/>
                <w:szCs w:val="23"/>
              </w:rPr>
            </w:pPr>
          </w:p>
        </w:tc>
        <w:tc>
          <w:tcPr>
            <w:tcW w:w="13476" w:type="dxa"/>
            <w:tcBorders>
              <w:top w:val="single" w:sz="4" w:space="0" w:color="auto"/>
              <w:left w:val="single" w:sz="4" w:space="0" w:color="auto"/>
              <w:bottom w:val="single" w:sz="4" w:space="0" w:color="auto"/>
              <w:right w:val="single" w:sz="4" w:space="0" w:color="auto"/>
            </w:tcBorders>
            <w:shd w:val="clear" w:color="auto" w:fill="auto"/>
          </w:tcPr>
          <w:p w14:paraId="3A492791" w14:textId="725EBE27" w:rsidR="00506A4C" w:rsidRPr="006E2DFC" w:rsidRDefault="00506A4C" w:rsidP="00DB73FB">
            <w:pPr>
              <w:tabs>
                <w:tab w:val="left" w:pos="0"/>
              </w:tabs>
              <w:rPr>
                <w:rFonts w:ascii="Arial" w:hAnsi="Arial" w:cs="Arial"/>
                <w:b/>
                <w:sz w:val="23"/>
                <w:szCs w:val="23"/>
              </w:rPr>
            </w:pPr>
            <w:r w:rsidRPr="006E2DFC">
              <w:rPr>
                <w:rFonts w:ascii="Arial" w:hAnsi="Arial" w:cs="Arial"/>
                <w:sz w:val="23"/>
                <w:szCs w:val="23"/>
              </w:rPr>
              <w:t>The aircraft shall be delivered to AFB Waterkloof and shall also be collected by the Lessor from AFB Waterkloof when the lease expires</w:t>
            </w:r>
            <w:r>
              <w:rPr>
                <w:rFonts w:ascii="Arial" w:hAnsi="Arial" w:cs="Arial"/>
                <w:sz w:val="23"/>
                <w:szCs w:val="23"/>
              </w:rPr>
              <w:t xml:space="preserve"> on 31 May 2017</w:t>
            </w:r>
            <w:r w:rsidRPr="006E2DFC">
              <w:rPr>
                <w:rFonts w:ascii="Arial" w:hAnsi="Arial" w:cs="Arial"/>
                <w:sz w:val="23"/>
                <w:szCs w:val="23"/>
              </w:rPr>
              <w:t>.</w:t>
            </w:r>
          </w:p>
        </w:tc>
      </w:tr>
      <w:tr w:rsidR="00506A4C" w:rsidRPr="006E2DFC" w14:paraId="65135456" w14:textId="77777777" w:rsidTr="00506A4C">
        <w:trPr>
          <w:trHeight w:val="394"/>
        </w:trPr>
        <w:tc>
          <w:tcPr>
            <w:tcW w:w="1224" w:type="dxa"/>
            <w:tcBorders>
              <w:top w:val="single" w:sz="4" w:space="0" w:color="auto"/>
              <w:left w:val="single" w:sz="4" w:space="0" w:color="auto"/>
              <w:bottom w:val="single" w:sz="4" w:space="0" w:color="auto"/>
              <w:right w:val="single" w:sz="4" w:space="0" w:color="auto"/>
            </w:tcBorders>
            <w:shd w:val="clear" w:color="auto" w:fill="auto"/>
          </w:tcPr>
          <w:p w14:paraId="44DFD04B" w14:textId="77777777" w:rsidR="00506A4C" w:rsidRPr="006E2DFC" w:rsidRDefault="00506A4C" w:rsidP="00D757B4">
            <w:pPr>
              <w:numPr>
                <w:ilvl w:val="1"/>
                <w:numId w:val="35"/>
              </w:numPr>
              <w:contextualSpacing/>
              <w:rPr>
                <w:rFonts w:ascii="Arial" w:hAnsi="Arial" w:cs="Arial"/>
                <w:sz w:val="23"/>
                <w:szCs w:val="23"/>
              </w:rPr>
            </w:pPr>
          </w:p>
        </w:tc>
        <w:tc>
          <w:tcPr>
            <w:tcW w:w="13476" w:type="dxa"/>
            <w:tcBorders>
              <w:top w:val="single" w:sz="4" w:space="0" w:color="auto"/>
              <w:left w:val="single" w:sz="4" w:space="0" w:color="auto"/>
              <w:bottom w:val="single" w:sz="4" w:space="0" w:color="auto"/>
              <w:right w:val="single" w:sz="4" w:space="0" w:color="auto"/>
            </w:tcBorders>
            <w:shd w:val="clear" w:color="auto" w:fill="auto"/>
          </w:tcPr>
          <w:p w14:paraId="5946B4DF" w14:textId="49D2FE50" w:rsidR="00506A4C" w:rsidRPr="006E2DFC" w:rsidRDefault="00506A4C" w:rsidP="004E042C">
            <w:pPr>
              <w:tabs>
                <w:tab w:val="left" w:pos="3969"/>
              </w:tabs>
              <w:rPr>
                <w:rFonts w:ascii="Arial" w:hAnsi="Arial" w:cs="Arial"/>
                <w:b/>
                <w:sz w:val="23"/>
                <w:szCs w:val="23"/>
              </w:rPr>
            </w:pPr>
            <w:r w:rsidRPr="006E2DFC">
              <w:rPr>
                <w:rFonts w:ascii="Arial" w:hAnsi="Arial" w:cs="Arial"/>
                <w:sz w:val="23"/>
                <w:szCs w:val="23"/>
              </w:rPr>
              <w:t xml:space="preserve">The lease shall run for a minimum period of 12 months commencing on the </w:t>
            </w:r>
            <w:r>
              <w:rPr>
                <w:rFonts w:ascii="Arial" w:hAnsi="Arial" w:cs="Arial"/>
                <w:sz w:val="23"/>
                <w:szCs w:val="23"/>
              </w:rPr>
              <w:br/>
            </w:r>
            <w:r w:rsidRPr="006E2DFC">
              <w:rPr>
                <w:rFonts w:ascii="Arial" w:hAnsi="Arial" w:cs="Arial"/>
                <w:sz w:val="23"/>
                <w:szCs w:val="23"/>
              </w:rPr>
              <w:t xml:space="preserve">1 June 2016. </w:t>
            </w:r>
          </w:p>
        </w:tc>
      </w:tr>
      <w:tr w:rsidR="00506A4C" w:rsidRPr="006E2DFC" w14:paraId="73DF940F" w14:textId="77777777" w:rsidTr="00506A4C">
        <w:trPr>
          <w:trHeight w:val="394"/>
        </w:trPr>
        <w:tc>
          <w:tcPr>
            <w:tcW w:w="1224" w:type="dxa"/>
            <w:tcBorders>
              <w:top w:val="single" w:sz="4" w:space="0" w:color="auto"/>
              <w:left w:val="single" w:sz="4" w:space="0" w:color="auto"/>
              <w:bottom w:val="single" w:sz="4" w:space="0" w:color="auto"/>
              <w:right w:val="single" w:sz="4" w:space="0" w:color="auto"/>
            </w:tcBorders>
            <w:shd w:val="clear" w:color="auto" w:fill="auto"/>
          </w:tcPr>
          <w:p w14:paraId="31975D8E" w14:textId="77777777" w:rsidR="00506A4C" w:rsidRPr="006E2DFC" w:rsidRDefault="00506A4C" w:rsidP="00D757B4">
            <w:pPr>
              <w:numPr>
                <w:ilvl w:val="1"/>
                <w:numId w:val="35"/>
              </w:numPr>
              <w:contextualSpacing/>
              <w:rPr>
                <w:rFonts w:ascii="Arial" w:hAnsi="Arial" w:cs="Arial"/>
                <w:sz w:val="23"/>
                <w:szCs w:val="23"/>
              </w:rPr>
            </w:pPr>
          </w:p>
        </w:tc>
        <w:tc>
          <w:tcPr>
            <w:tcW w:w="13476" w:type="dxa"/>
            <w:tcBorders>
              <w:top w:val="single" w:sz="4" w:space="0" w:color="auto"/>
              <w:left w:val="single" w:sz="4" w:space="0" w:color="auto"/>
              <w:bottom w:val="single" w:sz="4" w:space="0" w:color="auto"/>
              <w:right w:val="single" w:sz="4" w:space="0" w:color="auto"/>
            </w:tcBorders>
            <w:shd w:val="clear" w:color="auto" w:fill="auto"/>
          </w:tcPr>
          <w:p w14:paraId="16ECE329" w14:textId="77777777" w:rsidR="00506A4C" w:rsidRPr="006E2DFC" w:rsidRDefault="00506A4C" w:rsidP="00C3193D">
            <w:pPr>
              <w:tabs>
                <w:tab w:val="left" w:pos="3969"/>
              </w:tabs>
              <w:rPr>
                <w:rFonts w:ascii="Arial" w:hAnsi="Arial" w:cs="Arial"/>
                <w:sz w:val="23"/>
                <w:szCs w:val="23"/>
              </w:rPr>
            </w:pPr>
            <w:r w:rsidRPr="006E2DFC">
              <w:rPr>
                <w:rFonts w:ascii="Arial" w:hAnsi="Arial" w:cs="Arial"/>
                <w:sz w:val="23"/>
                <w:szCs w:val="23"/>
              </w:rPr>
              <w:t>An option shall be available to extend the lease thereafter on a three (3) monthly basis if required. During this time either party may terminate the lease by giving a 60 day written notice of intent to terminate to the other party.</w:t>
            </w:r>
          </w:p>
        </w:tc>
      </w:tr>
      <w:tr w:rsidR="00506A4C" w:rsidRPr="006E2DFC" w14:paraId="40754028" w14:textId="77777777" w:rsidTr="00506A4C">
        <w:trPr>
          <w:trHeight w:val="394"/>
        </w:trPr>
        <w:tc>
          <w:tcPr>
            <w:tcW w:w="1224" w:type="dxa"/>
            <w:tcBorders>
              <w:top w:val="single" w:sz="4" w:space="0" w:color="auto"/>
              <w:left w:val="single" w:sz="4" w:space="0" w:color="auto"/>
              <w:bottom w:val="single" w:sz="4" w:space="0" w:color="auto"/>
              <w:right w:val="single" w:sz="4" w:space="0" w:color="auto"/>
            </w:tcBorders>
            <w:shd w:val="clear" w:color="auto" w:fill="auto"/>
          </w:tcPr>
          <w:p w14:paraId="633FF1F7" w14:textId="77777777" w:rsidR="00506A4C" w:rsidRPr="006E2DFC" w:rsidRDefault="00506A4C" w:rsidP="00D757B4">
            <w:pPr>
              <w:numPr>
                <w:ilvl w:val="1"/>
                <w:numId w:val="35"/>
              </w:numPr>
              <w:contextualSpacing/>
              <w:rPr>
                <w:rFonts w:ascii="Arial" w:hAnsi="Arial" w:cs="Arial"/>
                <w:sz w:val="23"/>
                <w:szCs w:val="23"/>
              </w:rPr>
            </w:pPr>
          </w:p>
        </w:tc>
        <w:tc>
          <w:tcPr>
            <w:tcW w:w="13476" w:type="dxa"/>
            <w:tcBorders>
              <w:top w:val="single" w:sz="4" w:space="0" w:color="auto"/>
              <w:left w:val="single" w:sz="4" w:space="0" w:color="auto"/>
              <w:bottom w:val="single" w:sz="4" w:space="0" w:color="auto"/>
              <w:right w:val="single" w:sz="4" w:space="0" w:color="auto"/>
            </w:tcBorders>
            <w:shd w:val="clear" w:color="auto" w:fill="auto"/>
          </w:tcPr>
          <w:p w14:paraId="27328DF0" w14:textId="77777777" w:rsidR="00506A4C" w:rsidRPr="006E2DFC" w:rsidRDefault="00506A4C" w:rsidP="00BD6F2D">
            <w:pPr>
              <w:tabs>
                <w:tab w:val="left" w:pos="3969"/>
              </w:tabs>
              <w:rPr>
                <w:rFonts w:ascii="Arial" w:hAnsi="Arial" w:cs="Arial"/>
                <w:sz w:val="23"/>
                <w:szCs w:val="23"/>
              </w:rPr>
            </w:pPr>
            <w:r w:rsidRPr="006E2DFC">
              <w:rPr>
                <w:rFonts w:ascii="Arial" w:hAnsi="Arial" w:cs="Arial"/>
                <w:sz w:val="23"/>
                <w:szCs w:val="23"/>
              </w:rPr>
              <w:t>If a deposit is required, the offeror shall detail this in the conditions of their offer.</w:t>
            </w:r>
          </w:p>
        </w:tc>
      </w:tr>
      <w:tr w:rsidR="00506A4C" w:rsidRPr="006E2DFC" w14:paraId="21417E9A" w14:textId="77777777" w:rsidTr="00506A4C">
        <w:trPr>
          <w:trHeight w:val="385"/>
        </w:trPr>
        <w:tc>
          <w:tcPr>
            <w:tcW w:w="12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2B240F" w14:textId="77777777" w:rsidR="00506A4C" w:rsidRPr="006E2DFC" w:rsidRDefault="00506A4C" w:rsidP="00321E0A">
            <w:pPr>
              <w:numPr>
                <w:ilvl w:val="0"/>
                <w:numId w:val="35"/>
              </w:numPr>
              <w:contextualSpacing/>
              <w:rPr>
                <w:rFonts w:ascii="Arial" w:hAnsi="Arial" w:cs="Arial"/>
                <w:b/>
                <w:sz w:val="23"/>
                <w:szCs w:val="23"/>
              </w:rPr>
            </w:pPr>
          </w:p>
        </w:tc>
        <w:tc>
          <w:tcPr>
            <w:tcW w:w="134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133203" w14:textId="77777777" w:rsidR="00506A4C" w:rsidRPr="006E2DFC" w:rsidRDefault="00506A4C" w:rsidP="000531FB">
            <w:pPr>
              <w:tabs>
                <w:tab w:val="left" w:pos="0"/>
              </w:tabs>
              <w:rPr>
                <w:rFonts w:ascii="Arial" w:hAnsi="Arial" w:cs="Arial"/>
                <w:b/>
                <w:sz w:val="23"/>
                <w:szCs w:val="23"/>
              </w:rPr>
            </w:pPr>
            <w:r w:rsidRPr="006E2DFC">
              <w:rPr>
                <w:rFonts w:ascii="Arial" w:hAnsi="Arial" w:cs="Arial"/>
                <w:b/>
                <w:sz w:val="23"/>
                <w:szCs w:val="23"/>
              </w:rPr>
              <w:t>LEASE COST (ACMI)</w:t>
            </w:r>
          </w:p>
        </w:tc>
      </w:tr>
      <w:tr w:rsidR="00506A4C" w:rsidRPr="006E2DFC" w14:paraId="7D069712" w14:textId="77777777" w:rsidTr="00506A4C">
        <w:trPr>
          <w:trHeight w:val="394"/>
        </w:trPr>
        <w:tc>
          <w:tcPr>
            <w:tcW w:w="1224" w:type="dxa"/>
            <w:tcBorders>
              <w:top w:val="single" w:sz="4" w:space="0" w:color="auto"/>
              <w:left w:val="single" w:sz="4" w:space="0" w:color="auto"/>
              <w:bottom w:val="single" w:sz="4" w:space="0" w:color="auto"/>
              <w:right w:val="single" w:sz="4" w:space="0" w:color="auto"/>
            </w:tcBorders>
            <w:shd w:val="clear" w:color="auto" w:fill="auto"/>
          </w:tcPr>
          <w:p w14:paraId="68A2AEC3" w14:textId="77777777" w:rsidR="00506A4C" w:rsidRPr="006E2DFC" w:rsidRDefault="00506A4C" w:rsidP="00D757B4">
            <w:pPr>
              <w:numPr>
                <w:ilvl w:val="1"/>
                <w:numId w:val="35"/>
              </w:numPr>
              <w:contextualSpacing/>
              <w:rPr>
                <w:rFonts w:ascii="Arial" w:hAnsi="Arial" w:cs="Arial"/>
                <w:sz w:val="23"/>
                <w:szCs w:val="23"/>
              </w:rPr>
            </w:pPr>
          </w:p>
        </w:tc>
        <w:tc>
          <w:tcPr>
            <w:tcW w:w="13476" w:type="dxa"/>
            <w:tcBorders>
              <w:top w:val="single" w:sz="4" w:space="0" w:color="auto"/>
              <w:left w:val="single" w:sz="4" w:space="0" w:color="auto"/>
              <w:bottom w:val="single" w:sz="4" w:space="0" w:color="auto"/>
              <w:right w:val="single" w:sz="4" w:space="0" w:color="auto"/>
            </w:tcBorders>
            <w:shd w:val="clear" w:color="auto" w:fill="auto"/>
          </w:tcPr>
          <w:p w14:paraId="4417605B" w14:textId="77777777" w:rsidR="00506A4C" w:rsidRPr="006E2DFC" w:rsidRDefault="00506A4C" w:rsidP="00C3193D">
            <w:pPr>
              <w:tabs>
                <w:tab w:val="left" w:pos="3969"/>
              </w:tabs>
              <w:rPr>
                <w:rFonts w:ascii="Arial" w:hAnsi="Arial" w:cs="Arial"/>
                <w:sz w:val="23"/>
                <w:szCs w:val="23"/>
              </w:rPr>
            </w:pPr>
            <w:r w:rsidRPr="006E2DFC">
              <w:rPr>
                <w:rFonts w:ascii="Arial" w:hAnsi="Arial" w:cs="Arial"/>
                <w:sz w:val="23"/>
                <w:szCs w:val="23"/>
              </w:rPr>
              <w:t>The lease costs will consist of a fixed monthly cost/rental portion and a variable portion based on actual cost incurred for direct operating costs such as fuel, crew travel &amp; accommodation allowance, etc.</w:t>
            </w:r>
          </w:p>
        </w:tc>
      </w:tr>
      <w:tr w:rsidR="00506A4C" w:rsidRPr="006E2DFC" w14:paraId="5432EE41" w14:textId="77777777" w:rsidTr="00506A4C">
        <w:trPr>
          <w:trHeight w:val="394"/>
        </w:trPr>
        <w:tc>
          <w:tcPr>
            <w:tcW w:w="1224" w:type="dxa"/>
            <w:tcBorders>
              <w:top w:val="single" w:sz="4" w:space="0" w:color="auto"/>
              <w:left w:val="single" w:sz="4" w:space="0" w:color="auto"/>
              <w:bottom w:val="single" w:sz="4" w:space="0" w:color="auto"/>
              <w:right w:val="single" w:sz="4" w:space="0" w:color="auto"/>
            </w:tcBorders>
            <w:shd w:val="clear" w:color="auto" w:fill="auto"/>
          </w:tcPr>
          <w:p w14:paraId="00DE7F5C" w14:textId="77777777" w:rsidR="00506A4C" w:rsidRPr="006E2DFC" w:rsidRDefault="00506A4C" w:rsidP="00D757B4">
            <w:pPr>
              <w:numPr>
                <w:ilvl w:val="1"/>
                <w:numId w:val="35"/>
              </w:numPr>
              <w:contextualSpacing/>
              <w:rPr>
                <w:rFonts w:ascii="Arial" w:hAnsi="Arial" w:cs="Arial"/>
                <w:sz w:val="23"/>
                <w:szCs w:val="23"/>
              </w:rPr>
            </w:pPr>
          </w:p>
        </w:tc>
        <w:tc>
          <w:tcPr>
            <w:tcW w:w="13476" w:type="dxa"/>
            <w:tcBorders>
              <w:top w:val="single" w:sz="4" w:space="0" w:color="auto"/>
              <w:left w:val="single" w:sz="4" w:space="0" w:color="auto"/>
              <w:bottom w:val="single" w:sz="4" w:space="0" w:color="auto"/>
              <w:right w:val="single" w:sz="4" w:space="0" w:color="auto"/>
            </w:tcBorders>
            <w:shd w:val="clear" w:color="auto" w:fill="auto"/>
          </w:tcPr>
          <w:p w14:paraId="72C89C99" w14:textId="77777777" w:rsidR="00506A4C" w:rsidRPr="006E2DFC" w:rsidRDefault="00506A4C" w:rsidP="00321E0A">
            <w:pPr>
              <w:tabs>
                <w:tab w:val="left" w:pos="1710"/>
                <w:tab w:val="left" w:pos="3969"/>
              </w:tabs>
              <w:rPr>
                <w:rFonts w:ascii="Arial" w:hAnsi="Arial" w:cs="Arial"/>
                <w:sz w:val="23"/>
                <w:szCs w:val="23"/>
              </w:rPr>
            </w:pPr>
            <w:r w:rsidRPr="006E2DFC">
              <w:rPr>
                <w:rFonts w:ascii="Arial" w:hAnsi="Arial" w:cs="Arial"/>
                <w:sz w:val="23"/>
                <w:szCs w:val="23"/>
              </w:rPr>
              <w:t>The offeror shall provide the following cost breakdown:</w:t>
            </w:r>
          </w:p>
        </w:tc>
      </w:tr>
      <w:tr w:rsidR="00506A4C" w:rsidRPr="006E2DFC" w14:paraId="580DD938" w14:textId="77777777" w:rsidTr="00506A4C">
        <w:trPr>
          <w:trHeight w:val="394"/>
        </w:trPr>
        <w:tc>
          <w:tcPr>
            <w:tcW w:w="1224" w:type="dxa"/>
            <w:tcBorders>
              <w:top w:val="single" w:sz="4" w:space="0" w:color="auto"/>
              <w:left w:val="single" w:sz="4" w:space="0" w:color="auto"/>
              <w:bottom w:val="single" w:sz="4" w:space="0" w:color="auto"/>
              <w:right w:val="single" w:sz="4" w:space="0" w:color="auto"/>
            </w:tcBorders>
            <w:shd w:val="clear" w:color="auto" w:fill="auto"/>
          </w:tcPr>
          <w:p w14:paraId="40EB1266" w14:textId="77777777" w:rsidR="00506A4C" w:rsidRPr="006E2DFC" w:rsidRDefault="00506A4C" w:rsidP="006F314E">
            <w:pPr>
              <w:numPr>
                <w:ilvl w:val="2"/>
                <w:numId w:val="35"/>
              </w:numPr>
              <w:contextualSpacing/>
              <w:jc w:val="right"/>
              <w:rPr>
                <w:rFonts w:ascii="Arial" w:hAnsi="Arial" w:cs="Arial"/>
                <w:sz w:val="23"/>
                <w:szCs w:val="23"/>
              </w:rPr>
            </w:pPr>
          </w:p>
        </w:tc>
        <w:tc>
          <w:tcPr>
            <w:tcW w:w="13476" w:type="dxa"/>
            <w:tcBorders>
              <w:top w:val="single" w:sz="4" w:space="0" w:color="auto"/>
              <w:left w:val="single" w:sz="4" w:space="0" w:color="auto"/>
              <w:bottom w:val="single" w:sz="4" w:space="0" w:color="auto"/>
              <w:right w:val="single" w:sz="4" w:space="0" w:color="auto"/>
            </w:tcBorders>
            <w:shd w:val="clear" w:color="auto" w:fill="auto"/>
          </w:tcPr>
          <w:p w14:paraId="152DA448" w14:textId="77777777" w:rsidR="00506A4C" w:rsidRPr="006E2DFC" w:rsidRDefault="00506A4C" w:rsidP="00321E0A">
            <w:pPr>
              <w:tabs>
                <w:tab w:val="left" w:pos="0"/>
                <w:tab w:val="left" w:pos="3969"/>
              </w:tabs>
              <w:rPr>
                <w:rFonts w:ascii="Arial" w:hAnsi="Arial" w:cs="Arial"/>
                <w:sz w:val="23"/>
                <w:szCs w:val="23"/>
              </w:rPr>
            </w:pPr>
            <w:r w:rsidRPr="006E2DFC">
              <w:rPr>
                <w:rFonts w:ascii="Arial" w:hAnsi="Arial" w:cs="Arial"/>
                <w:sz w:val="23"/>
                <w:szCs w:val="23"/>
              </w:rPr>
              <w:t xml:space="preserve">Fixed monthly cost (i.e. monthly rental), inclusive of at least 40 hours flight per month. </w:t>
            </w:r>
          </w:p>
          <w:p w14:paraId="13040DBD" w14:textId="56EF06F3" w:rsidR="00506A4C" w:rsidRPr="006E2DFC" w:rsidRDefault="00506A4C" w:rsidP="0005416C">
            <w:pPr>
              <w:tabs>
                <w:tab w:val="left" w:pos="0"/>
                <w:tab w:val="left" w:pos="3969"/>
              </w:tabs>
              <w:rPr>
                <w:rFonts w:ascii="Arial" w:hAnsi="Arial" w:cs="Arial"/>
                <w:sz w:val="23"/>
                <w:szCs w:val="23"/>
              </w:rPr>
            </w:pPr>
            <w:r w:rsidRPr="006E2DFC">
              <w:rPr>
                <w:rFonts w:ascii="Arial" w:hAnsi="Arial" w:cs="Arial"/>
                <w:sz w:val="23"/>
                <w:szCs w:val="23"/>
              </w:rPr>
              <w:t xml:space="preserve">If the 40 flight hours per month are not utilized within a specific calendar month then the residual hours shall roll over and only expire at the end of the 12 month lease period.  The fixed payment shall however be paid for the applicable month. </w:t>
            </w:r>
          </w:p>
        </w:tc>
      </w:tr>
      <w:tr w:rsidR="00506A4C" w:rsidRPr="006E2DFC" w14:paraId="1EEDDDD3" w14:textId="77777777" w:rsidTr="00506A4C">
        <w:trPr>
          <w:trHeight w:val="394"/>
        </w:trPr>
        <w:tc>
          <w:tcPr>
            <w:tcW w:w="1224" w:type="dxa"/>
            <w:tcBorders>
              <w:top w:val="single" w:sz="4" w:space="0" w:color="auto"/>
              <w:left w:val="single" w:sz="4" w:space="0" w:color="auto"/>
              <w:bottom w:val="single" w:sz="4" w:space="0" w:color="auto"/>
              <w:right w:val="single" w:sz="4" w:space="0" w:color="auto"/>
            </w:tcBorders>
            <w:shd w:val="clear" w:color="auto" w:fill="auto"/>
          </w:tcPr>
          <w:p w14:paraId="265322C5" w14:textId="77777777" w:rsidR="00506A4C" w:rsidRPr="006E2DFC" w:rsidRDefault="00506A4C" w:rsidP="006F314E">
            <w:pPr>
              <w:numPr>
                <w:ilvl w:val="2"/>
                <w:numId w:val="35"/>
              </w:numPr>
              <w:contextualSpacing/>
              <w:jc w:val="right"/>
              <w:rPr>
                <w:rFonts w:ascii="Arial" w:hAnsi="Arial" w:cs="Arial"/>
                <w:sz w:val="23"/>
                <w:szCs w:val="23"/>
              </w:rPr>
            </w:pPr>
          </w:p>
        </w:tc>
        <w:tc>
          <w:tcPr>
            <w:tcW w:w="13476" w:type="dxa"/>
            <w:tcBorders>
              <w:top w:val="single" w:sz="4" w:space="0" w:color="auto"/>
              <w:left w:val="single" w:sz="4" w:space="0" w:color="auto"/>
              <w:bottom w:val="single" w:sz="4" w:space="0" w:color="auto"/>
              <w:right w:val="single" w:sz="4" w:space="0" w:color="auto"/>
            </w:tcBorders>
            <w:shd w:val="clear" w:color="auto" w:fill="auto"/>
          </w:tcPr>
          <w:p w14:paraId="5E69A8D8" w14:textId="77777777" w:rsidR="00506A4C" w:rsidRPr="006E2DFC" w:rsidRDefault="00506A4C" w:rsidP="00E9430A">
            <w:pPr>
              <w:tabs>
                <w:tab w:val="left" w:pos="3969"/>
              </w:tabs>
              <w:rPr>
                <w:rFonts w:ascii="Arial" w:hAnsi="Arial" w:cs="Arial"/>
                <w:sz w:val="23"/>
                <w:szCs w:val="23"/>
              </w:rPr>
            </w:pPr>
            <w:r w:rsidRPr="006E2DFC">
              <w:rPr>
                <w:rFonts w:ascii="Arial" w:hAnsi="Arial" w:cs="Arial"/>
                <w:sz w:val="23"/>
                <w:szCs w:val="23"/>
              </w:rPr>
              <w:t>A flight hour tariff, which is fixed for the first 12 months of the lease, for hours flown over and above the allocated 480 hours.</w:t>
            </w:r>
          </w:p>
        </w:tc>
      </w:tr>
      <w:tr w:rsidR="00506A4C" w:rsidRPr="006E2DFC" w14:paraId="330593CF" w14:textId="77777777" w:rsidTr="00506A4C">
        <w:trPr>
          <w:trHeight w:val="5376"/>
        </w:trPr>
        <w:tc>
          <w:tcPr>
            <w:tcW w:w="1224" w:type="dxa"/>
            <w:tcBorders>
              <w:top w:val="single" w:sz="4" w:space="0" w:color="auto"/>
              <w:left w:val="single" w:sz="4" w:space="0" w:color="auto"/>
              <w:right w:val="single" w:sz="4" w:space="0" w:color="auto"/>
            </w:tcBorders>
            <w:shd w:val="clear" w:color="auto" w:fill="auto"/>
          </w:tcPr>
          <w:p w14:paraId="2663980F" w14:textId="77777777" w:rsidR="00506A4C" w:rsidRPr="006E2DFC" w:rsidRDefault="00506A4C" w:rsidP="006F314E">
            <w:pPr>
              <w:numPr>
                <w:ilvl w:val="2"/>
                <w:numId w:val="35"/>
              </w:numPr>
              <w:contextualSpacing/>
              <w:jc w:val="right"/>
              <w:rPr>
                <w:rFonts w:ascii="Arial" w:hAnsi="Arial" w:cs="Arial"/>
                <w:sz w:val="23"/>
                <w:szCs w:val="23"/>
              </w:rPr>
            </w:pPr>
          </w:p>
        </w:tc>
        <w:tc>
          <w:tcPr>
            <w:tcW w:w="13476" w:type="dxa"/>
            <w:tcBorders>
              <w:top w:val="single" w:sz="4" w:space="0" w:color="auto"/>
              <w:left w:val="single" w:sz="4" w:space="0" w:color="auto"/>
              <w:right w:val="single" w:sz="4" w:space="0" w:color="auto"/>
            </w:tcBorders>
            <w:shd w:val="clear" w:color="auto" w:fill="auto"/>
          </w:tcPr>
          <w:p w14:paraId="55CD37F6" w14:textId="77777777" w:rsidR="00506A4C" w:rsidRPr="006E2DFC" w:rsidRDefault="00506A4C" w:rsidP="0099704A">
            <w:pPr>
              <w:tabs>
                <w:tab w:val="left" w:pos="1710"/>
                <w:tab w:val="left" w:pos="3969"/>
              </w:tabs>
              <w:rPr>
                <w:rFonts w:ascii="Arial" w:hAnsi="Arial" w:cs="Arial"/>
                <w:sz w:val="23"/>
                <w:szCs w:val="23"/>
              </w:rPr>
            </w:pPr>
            <w:r w:rsidRPr="006E2DFC">
              <w:rPr>
                <w:rFonts w:ascii="Arial" w:hAnsi="Arial" w:cs="Arial"/>
                <w:sz w:val="23"/>
                <w:szCs w:val="23"/>
              </w:rPr>
              <w:t>The fixed monthly cost shall include all the costs to provide a mission ready aircraft, at AFB Waterkloof and shall include the following:</w:t>
            </w:r>
          </w:p>
          <w:p w14:paraId="3CE8C144" w14:textId="77777777" w:rsidR="00506A4C" w:rsidRPr="006E2DFC" w:rsidRDefault="00506A4C" w:rsidP="0099704A">
            <w:pPr>
              <w:numPr>
                <w:ilvl w:val="3"/>
                <w:numId w:val="43"/>
              </w:numPr>
              <w:tabs>
                <w:tab w:val="left" w:pos="1221"/>
                <w:tab w:val="left" w:pos="3969"/>
              </w:tabs>
              <w:spacing w:after="120"/>
              <w:ind w:left="370" w:hanging="370"/>
              <w:rPr>
                <w:rFonts w:ascii="Arial" w:hAnsi="Arial" w:cs="Arial"/>
                <w:sz w:val="23"/>
                <w:szCs w:val="23"/>
              </w:rPr>
            </w:pPr>
            <w:r w:rsidRPr="006E2DFC">
              <w:rPr>
                <w:rFonts w:ascii="Arial" w:hAnsi="Arial" w:cs="Arial"/>
                <w:sz w:val="23"/>
                <w:szCs w:val="23"/>
              </w:rPr>
              <w:t xml:space="preserve">Aircraft management costs </w:t>
            </w:r>
          </w:p>
          <w:p w14:paraId="484B32EE" w14:textId="77777777" w:rsidR="00506A4C" w:rsidRPr="006E2DFC" w:rsidRDefault="00506A4C" w:rsidP="0099704A">
            <w:pPr>
              <w:numPr>
                <w:ilvl w:val="3"/>
                <w:numId w:val="43"/>
              </w:numPr>
              <w:tabs>
                <w:tab w:val="left" w:pos="1221"/>
                <w:tab w:val="left" w:pos="3969"/>
              </w:tabs>
              <w:spacing w:after="120"/>
              <w:ind w:left="370" w:hanging="370"/>
              <w:rPr>
                <w:rFonts w:ascii="Arial" w:hAnsi="Arial" w:cs="Arial"/>
                <w:sz w:val="23"/>
                <w:szCs w:val="23"/>
              </w:rPr>
            </w:pPr>
            <w:r w:rsidRPr="006E2DFC">
              <w:rPr>
                <w:rFonts w:ascii="Arial" w:hAnsi="Arial" w:cs="Arial"/>
                <w:sz w:val="23"/>
                <w:szCs w:val="23"/>
              </w:rPr>
              <w:t>Aircraft maintenance costs</w:t>
            </w:r>
          </w:p>
          <w:p w14:paraId="07EDBD84" w14:textId="77777777" w:rsidR="00506A4C" w:rsidRPr="006E2DFC" w:rsidRDefault="00506A4C" w:rsidP="0099704A">
            <w:pPr>
              <w:numPr>
                <w:ilvl w:val="3"/>
                <w:numId w:val="43"/>
              </w:numPr>
              <w:tabs>
                <w:tab w:val="left" w:pos="1221"/>
                <w:tab w:val="left" w:pos="3969"/>
              </w:tabs>
              <w:spacing w:after="120"/>
              <w:ind w:left="370" w:hanging="370"/>
              <w:rPr>
                <w:rFonts w:ascii="Arial" w:hAnsi="Arial" w:cs="Arial"/>
                <w:sz w:val="23"/>
                <w:szCs w:val="23"/>
              </w:rPr>
            </w:pPr>
            <w:r w:rsidRPr="006E2DFC">
              <w:rPr>
                <w:rFonts w:ascii="Arial" w:hAnsi="Arial" w:cs="Arial"/>
                <w:sz w:val="23"/>
                <w:szCs w:val="23"/>
              </w:rPr>
              <w:t>Costs for one (1) permanent air crew</w:t>
            </w:r>
          </w:p>
          <w:p w14:paraId="468C1764" w14:textId="77777777" w:rsidR="00506A4C" w:rsidRPr="006E2DFC" w:rsidRDefault="00506A4C" w:rsidP="0099704A">
            <w:pPr>
              <w:numPr>
                <w:ilvl w:val="3"/>
                <w:numId w:val="43"/>
              </w:numPr>
              <w:tabs>
                <w:tab w:val="left" w:pos="1221"/>
                <w:tab w:val="left" w:pos="3969"/>
              </w:tabs>
              <w:spacing w:after="120"/>
              <w:ind w:left="370" w:hanging="370"/>
              <w:rPr>
                <w:rFonts w:ascii="Arial" w:hAnsi="Arial" w:cs="Arial"/>
                <w:sz w:val="23"/>
                <w:szCs w:val="23"/>
              </w:rPr>
            </w:pPr>
            <w:r w:rsidRPr="006E2DFC">
              <w:rPr>
                <w:rFonts w:ascii="Arial" w:hAnsi="Arial" w:cs="Arial"/>
                <w:sz w:val="23"/>
                <w:szCs w:val="23"/>
              </w:rPr>
              <w:t>Costs for one ground crew.</w:t>
            </w:r>
          </w:p>
          <w:p w14:paraId="076A3824" w14:textId="77777777" w:rsidR="00506A4C" w:rsidRPr="006E2DFC" w:rsidRDefault="00506A4C" w:rsidP="0099704A">
            <w:pPr>
              <w:numPr>
                <w:ilvl w:val="3"/>
                <w:numId w:val="43"/>
              </w:numPr>
              <w:tabs>
                <w:tab w:val="left" w:pos="1221"/>
                <w:tab w:val="left" w:pos="3969"/>
              </w:tabs>
              <w:spacing w:after="120"/>
              <w:ind w:left="370" w:hanging="370"/>
              <w:rPr>
                <w:rFonts w:ascii="Arial" w:hAnsi="Arial" w:cs="Arial"/>
                <w:sz w:val="23"/>
                <w:szCs w:val="23"/>
              </w:rPr>
            </w:pPr>
            <w:r w:rsidRPr="006E2DFC">
              <w:rPr>
                <w:rFonts w:ascii="Arial" w:hAnsi="Arial" w:cs="Arial"/>
                <w:sz w:val="23"/>
                <w:szCs w:val="23"/>
              </w:rPr>
              <w:t>Insurance. (Detail to be provided)</w:t>
            </w:r>
          </w:p>
          <w:p w14:paraId="10F86445" w14:textId="77777777" w:rsidR="00506A4C" w:rsidRPr="006E2DFC" w:rsidRDefault="00506A4C" w:rsidP="00623A0E">
            <w:pPr>
              <w:numPr>
                <w:ilvl w:val="3"/>
                <w:numId w:val="43"/>
              </w:numPr>
              <w:tabs>
                <w:tab w:val="left" w:pos="1221"/>
                <w:tab w:val="left" w:pos="3969"/>
              </w:tabs>
              <w:spacing w:after="120"/>
              <w:ind w:left="370" w:hanging="370"/>
              <w:rPr>
                <w:rFonts w:ascii="Arial" w:hAnsi="Arial" w:cs="Arial"/>
                <w:b/>
                <w:sz w:val="23"/>
                <w:szCs w:val="23"/>
              </w:rPr>
            </w:pPr>
            <w:r w:rsidRPr="006E2DFC">
              <w:rPr>
                <w:rFonts w:ascii="Arial" w:hAnsi="Arial" w:cs="Arial"/>
                <w:sz w:val="23"/>
                <w:szCs w:val="23"/>
              </w:rPr>
              <w:t>Note: The Lessor shall provide the apron services at AFB Waterkloof. All the required GSE and operators for daily operations, such as boarding steps (2x), tow vehicle, tow bar, ground power unit, etc. shall be supplied by the Lessor.  These costs shall be separate from the above list.</w:t>
            </w:r>
          </w:p>
          <w:p w14:paraId="242B5E78" w14:textId="77777777" w:rsidR="00506A4C" w:rsidRPr="006E2DFC" w:rsidRDefault="00506A4C" w:rsidP="00321E0A">
            <w:pPr>
              <w:tabs>
                <w:tab w:val="left" w:pos="0"/>
              </w:tabs>
              <w:spacing w:after="120"/>
              <w:rPr>
                <w:rFonts w:ascii="Arial" w:hAnsi="Arial" w:cs="Arial"/>
                <w:sz w:val="23"/>
                <w:szCs w:val="23"/>
              </w:rPr>
            </w:pPr>
            <w:r w:rsidRPr="006E2DFC">
              <w:rPr>
                <w:rFonts w:ascii="Arial" w:hAnsi="Arial" w:cs="Arial"/>
                <w:sz w:val="23"/>
                <w:szCs w:val="23"/>
              </w:rPr>
              <w:t xml:space="preserve">Note: Space for storage of smaller spares can be negotiated. Two offices will be provided by the Lessee. </w:t>
            </w:r>
          </w:p>
          <w:p w14:paraId="2ED3EC4C" w14:textId="77777777" w:rsidR="00506A4C" w:rsidRPr="006E2DFC" w:rsidRDefault="00506A4C" w:rsidP="00321E0A">
            <w:pPr>
              <w:tabs>
                <w:tab w:val="left" w:pos="0"/>
              </w:tabs>
              <w:spacing w:after="120"/>
              <w:rPr>
                <w:rFonts w:ascii="Arial" w:hAnsi="Arial" w:cs="Arial"/>
                <w:sz w:val="23"/>
                <w:szCs w:val="23"/>
              </w:rPr>
            </w:pPr>
            <w:r w:rsidRPr="006E2DFC">
              <w:rPr>
                <w:rFonts w:ascii="Arial" w:hAnsi="Arial" w:cs="Arial"/>
                <w:sz w:val="23"/>
                <w:szCs w:val="23"/>
              </w:rPr>
              <w:t>The above costing shall be provided as separate line items and broken down at least one level lower.</w:t>
            </w:r>
          </w:p>
        </w:tc>
      </w:tr>
      <w:tr w:rsidR="00506A4C" w:rsidRPr="006E2DFC" w14:paraId="1F064DCD" w14:textId="77777777" w:rsidTr="00506A4C">
        <w:trPr>
          <w:trHeight w:val="3636"/>
        </w:trPr>
        <w:tc>
          <w:tcPr>
            <w:tcW w:w="1224" w:type="dxa"/>
            <w:tcBorders>
              <w:top w:val="single" w:sz="4" w:space="0" w:color="auto"/>
              <w:left w:val="single" w:sz="4" w:space="0" w:color="auto"/>
              <w:right w:val="single" w:sz="4" w:space="0" w:color="auto"/>
            </w:tcBorders>
            <w:shd w:val="clear" w:color="auto" w:fill="auto"/>
          </w:tcPr>
          <w:p w14:paraId="78044CC7" w14:textId="77777777" w:rsidR="00506A4C" w:rsidRPr="006E2DFC" w:rsidRDefault="00506A4C" w:rsidP="003E10D4">
            <w:pPr>
              <w:numPr>
                <w:ilvl w:val="1"/>
                <w:numId w:val="35"/>
              </w:numPr>
              <w:contextualSpacing/>
              <w:rPr>
                <w:rFonts w:ascii="Arial" w:hAnsi="Arial" w:cs="Arial"/>
                <w:sz w:val="23"/>
                <w:szCs w:val="23"/>
              </w:rPr>
            </w:pPr>
            <w:r w:rsidRPr="006E2DFC">
              <w:rPr>
                <w:rFonts w:ascii="Arial" w:hAnsi="Arial" w:cs="Arial"/>
                <w:sz w:val="23"/>
                <w:szCs w:val="23"/>
              </w:rPr>
              <w:t xml:space="preserve"> </w:t>
            </w:r>
          </w:p>
        </w:tc>
        <w:tc>
          <w:tcPr>
            <w:tcW w:w="13476" w:type="dxa"/>
            <w:tcBorders>
              <w:top w:val="single" w:sz="4" w:space="0" w:color="auto"/>
              <w:left w:val="single" w:sz="4" w:space="0" w:color="auto"/>
              <w:right w:val="single" w:sz="4" w:space="0" w:color="auto"/>
            </w:tcBorders>
            <w:shd w:val="clear" w:color="auto" w:fill="auto"/>
          </w:tcPr>
          <w:p w14:paraId="580273AA" w14:textId="77777777" w:rsidR="00506A4C" w:rsidRPr="006E2DFC" w:rsidRDefault="00506A4C" w:rsidP="0099704A">
            <w:pPr>
              <w:tabs>
                <w:tab w:val="left" w:pos="0"/>
                <w:tab w:val="left" w:pos="3969"/>
              </w:tabs>
              <w:rPr>
                <w:rFonts w:ascii="Arial" w:hAnsi="Arial" w:cs="Arial"/>
                <w:sz w:val="23"/>
                <w:szCs w:val="23"/>
              </w:rPr>
            </w:pPr>
            <w:r w:rsidRPr="006E2DFC">
              <w:rPr>
                <w:rFonts w:ascii="Arial" w:hAnsi="Arial" w:cs="Arial"/>
                <w:sz w:val="23"/>
                <w:szCs w:val="23"/>
              </w:rPr>
              <w:t>A ceiling for ad-hoc provision for services based on actual costs incurred. The following is typically what would be claimed under the ceiling ad-hoc provision:</w:t>
            </w:r>
          </w:p>
          <w:p w14:paraId="711C26E2" w14:textId="77777777" w:rsidR="00506A4C" w:rsidRPr="006E2DFC" w:rsidRDefault="00506A4C" w:rsidP="0099704A">
            <w:pPr>
              <w:numPr>
                <w:ilvl w:val="3"/>
                <w:numId w:val="44"/>
              </w:numPr>
              <w:tabs>
                <w:tab w:val="left" w:pos="1710"/>
                <w:tab w:val="left" w:pos="3969"/>
              </w:tabs>
              <w:spacing w:after="120"/>
              <w:ind w:left="370" w:hanging="370"/>
              <w:rPr>
                <w:rFonts w:ascii="Arial" w:hAnsi="Arial" w:cs="Arial"/>
                <w:sz w:val="23"/>
                <w:szCs w:val="23"/>
              </w:rPr>
            </w:pPr>
            <w:r w:rsidRPr="006E2DFC">
              <w:rPr>
                <w:rFonts w:ascii="Arial" w:hAnsi="Arial" w:cs="Arial"/>
                <w:sz w:val="23"/>
                <w:szCs w:val="23"/>
              </w:rPr>
              <w:t>Aircraft fuel.</w:t>
            </w:r>
          </w:p>
          <w:p w14:paraId="600C9C0B" w14:textId="77777777" w:rsidR="00506A4C" w:rsidRPr="006E2DFC" w:rsidRDefault="00506A4C" w:rsidP="0099704A">
            <w:pPr>
              <w:numPr>
                <w:ilvl w:val="3"/>
                <w:numId w:val="44"/>
              </w:numPr>
              <w:tabs>
                <w:tab w:val="left" w:pos="1710"/>
                <w:tab w:val="left" w:pos="3969"/>
              </w:tabs>
              <w:spacing w:after="120"/>
              <w:ind w:left="370" w:hanging="370"/>
              <w:rPr>
                <w:rFonts w:ascii="Arial" w:hAnsi="Arial" w:cs="Arial"/>
                <w:sz w:val="23"/>
                <w:szCs w:val="23"/>
              </w:rPr>
            </w:pPr>
            <w:r w:rsidRPr="006E2DFC">
              <w:rPr>
                <w:rFonts w:ascii="Arial" w:hAnsi="Arial" w:cs="Arial"/>
                <w:sz w:val="23"/>
                <w:szCs w:val="23"/>
              </w:rPr>
              <w:t>Travelling and accommodation costs.</w:t>
            </w:r>
          </w:p>
          <w:p w14:paraId="5ECB3A38" w14:textId="77777777" w:rsidR="00506A4C" w:rsidRPr="006E2DFC" w:rsidRDefault="00506A4C" w:rsidP="0099704A">
            <w:pPr>
              <w:numPr>
                <w:ilvl w:val="3"/>
                <w:numId w:val="44"/>
              </w:numPr>
              <w:tabs>
                <w:tab w:val="left" w:pos="1710"/>
                <w:tab w:val="left" w:pos="3969"/>
              </w:tabs>
              <w:spacing w:after="120"/>
              <w:ind w:left="370" w:hanging="370"/>
              <w:rPr>
                <w:rFonts w:ascii="Arial" w:hAnsi="Arial" w:cs="Arial"/>
                <w:sz w:val="23"/>
                <w:szCs w:val="23"/>
              </w:rPr>
            </w:pPr>
            <w:r w:rsidRPr="006E2DFC">
              <w:rPr>
                <w:rFonts w:ascii="Arial" w:hAnsi="Arial" w:cs="Arial"/>
                <w:sz w:val="23"/>
                <w:szCs w:val="23"/>
              </w:rPr>
              <w:t>Airport, navigation and overflight costs.</w:t>
            </w:r>
          </w:p>
          <w:p w14:paraId="35856996" w14:textId="77777777" w:rsidR="00506A4C" w:rsidRPr="006E2DFC" w:rsidRDefault="00506A4C" w:rsidP="0099704A">
            <w:pPr>
              <w:numPr>
                <w:ilvl w:val="3"/>
                <w:numId w:val="44"/>
              </w:numPr>
              <w:tabs>
                <w:tab w:val="left" w:pos="1710"/>
                <w:tab w:val="left" w:pos="3969"/>
              </w:tabs>
              <w:spacing w:after="120"/>
              <w:ind w:left="370" w:hanging="370"/>
              <w:rPr>
                <w:rFonts w:ascii="Arial" w:hAnsi="Arial" w:cs="Arial"/>
                <w:sz w:val="23"/>
                <w:szCs w:val="23"/>
              </w:rPr>
            </w:pPr>
            <w:r w:rsidRPr="006E2DFC">
              <w:rPr>
                <w:rFonts w:ascii="Arial" w:hAnsi="Arial" w:cs="Arial"/>
                <w:sz w:val="23"/>
                <w:szCs w:val="23"/>
              </w:rPr>
              <w:t>Catering.</w:t>
            </w:r>
          </w:p>
          <w:p w14:paraId="5A3060E7" w14:textId="77777777" w:rsidR="00506A4C" w:rsidRPr="006E2DFC" w:rsidRDefault="00506A4C" w:rsidP="0099704A">
            <w:pPr>
              <w:numPr>
                <w:ilvl w:val="3"/>
                <w:numId w:val="44"/>
              </w:numPr>
              <w:tabs>
                <w:tab w:val="left" w:pos="1710"/>
                <w:tab w:val="left" w:pos="3969"/>
              </w:tabs>
              <w:spacing w:after="120"/>
              <w:ind w:left="370" w:hanging="370"/>
              <w:rPr>
                <w:rFonts w:ascii="Arial" w:hAnsi="Arial" w:cs="Arial"/>
                <w:sz w:val="23"/>
                <w:szCs w:val="23"/>
              </w:rPr>
            </w:pPr>
            <w:r w:rsidRPr="006E2DFC">
              <w:rPr>
                <w:rFonts w:ascii="Arial" w:hAnsi="Arial" w:cs="Arial"/>
                <w:sz w:val="23"/>
                <w:szCs w:val="23"/>
              </w:rPr>
              <w:t>If more than one crew is required for a specific mission, the cost for the second crew shall be invoiced under this provision if and when the need arises.</w:t>
            </w:r>
          </w:p>
          <w:p w14:paraId="0D026DB7" w14:textId="77777777" w:rsidR="00506A4C" w:rsidRPr="006E2DFC" w:rsidRDefault="00506A4C" w:rsidP="003E10D4">
            <w:pPr>
              <w:tabs>
                <w:tab w:val="left" w:pos="3969"/>
              </w:tabs>
              <w:rPr>
                <w:rFonts w:ascii="Arial" w:hAnsi="Arial" w:cs="Arial"/>
                <w:sz w:val="23"/>
                <w:szCs w:val="23"/>
              </w:rPr>
            </w:pPr>
            <w:r w:rsidRPr="006E2DFC">
              <w:rPr>
                <w:rFonts w:ascii="Arial" w:hAnsi="Arial" w:cs="Arial"/>
                <w:sz w:val="23"/>
                <w:szCs w:val="23"/>
              </w:rPr>
              <w:t>Note: Fuel, catering and airport cost incurred at AFB Waterkloof shall be provided by the SAAF when parked at AFB Waterkloof</w:t>
            </w:r>
          </w:p>
        </w:tc>
      </w:tr>
      <w:tr w:rsidR="00506A4C" w:rsidRPr="006E2DFC" w14:paraId="7954A831" w14:textId="77777777" w:rsidTr="00506A4C">
        <w:trPr>
          <w:trHeight w:val="394"/>
        </w:trPr>
        <w:tc>
          <w:tcPr>
            <w:tcW w:w="1224" w:type="dxa"/>
            <w:tcBorders>
              <w:top w:val="single" w:sz="4" w:space="0" w:color="auto"/>
              <w:left w:val="single" w:sz="4" w:space="0" w:color="auto"/>
              <w:bottom w:val="single" w:sz="4" w:space="0" w:color="auto"/>
              <w:right w:val="single" w:sz="4" w:space="0" w:color="auto"/>
            </w:tcBorders>
            <w:shd w:val="clear" w:color="auto" w:fill="auto"/>
          </w:tcPr>
          <w:p w14:paraId="4FE38132" w14:textId="77777777" w:rsidR="00506A4C" w:rsidRPr="006E2DFC" w:rsidRDefault="00506A4C" w:rsidP="00D757B4">
            <w:pPr>
              <w:numPr>
                <w:ilvl w:val="1"/>
                <w:numId w:val="35"/>
              </w:numPr>
              <w:contextualSpacing/>
              <w:rPr>
                <w:rFonts w:ascii="Arial" w:hAnsi="Arial" w:cs="Arial"/>
                <w:sz w:val="23"/>
                <w:szCs w:val="23"/>
              </w:rPr>
            </w:pPr>
          </w:p>
        </w:tc>
        <w:tc>
          <w:tcPr>
            <w:tcW w:w="13476" w:type="dxa"/>
            <w:tcBorders>
              <w:top w:val="single" w:sz="4" w:space="0" w:color="auto"/>
              <w:left w:val="single" w:sz="4" w:space="0" w:color="auto"/>
              <w:bottom w:val="single" w:sz="4" w:space="0" w:color="auto"/>
              <w:right w:val="single" w:sz="4" w:space="0" w:color="auto"/>
            </w:tcBorders>
            <w:shd w:val="clear" w:color="auto" w:fill="auto"/>
          </w:tcPr>
          <w:p w14:paraId="65E03F31" w14:textId="77777777" w:rsidR="00506A4C" w:rsidRPr="006E2DFC" w:rsidRDefault="00506A4C" w:rsidP="006226A1">
            <w:pPr>
              <w:tabs>
                <w:tab w:val="left" w:pos="0"/>
                <w:tab w:val="left" w:pos="3969"/>
              </w:tabs>
              <w:rPr>
                <w:rFonts w:ascii="Arial" w:hAnsi="Arial" w:cs="Arial"/>
                <w:sz w:val="23"/>
                <w:szCs w:val="23"/>
              </w:rPr>
            </w:pPr>
            <w:r w:rsidRPr="006E2DFC">
              <w:rPr>
                <w:rFonts w:ascii="Arial" w:hAnsi="Arial" w:cs="Arial"/>
                <w:sz w:val="23"/>
                <w:szCs w:val="23"/>
              </w:rPr>
              <w:t xml:space="preserve">Both the fixed monthly costs and ad hoc costs will be paid on a monthly basis within 30 days after receipt of an invoice.  </w:t>
            </w:r>
          </w:p>
        </w:tc>
      </w:tr>
      <w:tr w:rsidR="00506A4C" w:rsidRPr="006E2DFC" w14:paraId="27007DB2" w14:textId="77777777" w:rsidTr="00506A4C">
        <w:trPr>
          <w:trHeight w:val="394"/>
        </w:trPr>
        <w:tc>
          <w:tcPr>
            <w:tcW w:w="1224" w:type="dxa"/>
            <w:tcBorders>
              <w:top w:val="single" w:sz="4" w:space="0" w:color="auto"/>
              <w:left w:val="single" w:sz="4" w:space="0" w:color="auto"/>
              <w:bottom w:val="single" w:sz="4" w:space="0" w:color="auto"/>
              <w:right w:val="single" w:sz="4" w:space="0" w:color="auto"/>
            </w:tcBorders>
            <w:shd w:val="clear" w:color="auto" w:fill="auto"/>
          </w:tcPr>
          <w:p w14:paraId="3FC565B3" w14:textId="77777777" w:rsidR="00506A4C" w:rsidRPr="006E2DFC" w:rsidRDefault="00506A4C" w:rsidP="00D757B4">
            <w:pPr>
              <w:numPr>
                <w:ilvl w:val="1"/>
                <w:numId w:val="35"/>
              </w:numPr>
              <w:contextualSpacing/>
              <w:rPr>
                <w:rFonts w:ascii="Arial" w:hAnsi="Arial" w:cs="Arial"/>
                <w:sz w:val="23"/>
                <w:szCs w:val="23"/>
              </w:rPr>
            </w:pPr>
          </w:p>
        </w:tc>
        <w:tc>
          <w:tcPr>
            <w:tcW w:w="13476" w:type="dxa"/>
            <w:tcBorders>
              <w:top w:val="single" w:sz="4" w:space="0" w:color="auto"/>
              <w:left w:val="single" w:sz="4" w:space="0" w:color="auto"/>
              <w:bottom w:val="single" w:sz="4" w:space="0" w:color="auto"/>
              <w:right w:val="single" w:sz="4" w:space="0" w:color="auto"/>
            </w:tcBorders>
            <w:shd w:val="clear" w:color="auto" w:fill="auto"/>
          </w:tcPr>
          <w:p w14:paraId="12DB5CAC" w14:textId="052938E2" w:rsidR="00506A4C" w:rsidRPr="006E2DFC" w:rsidRDefault="00506A4C" w:rsidP="005B5CCC">
            <w:pPr>
              <w:tabs>
                <w:tab w:val="left" w:pos="0"/>
                <w:tab w:val="left" w:pos="3969"/>
              </w:tabs>
              <w:rPr>
                <w:rFonts w:ascii="Arial" w:hAnsi="Arial" w:cs="Arial"/>
                <w:sz w:val="23"/>
                <w:szCs w:val="23"/>
              </w:rPr>
            </w:pPr>
            <w:r w:rsidRPr="006E2DFC">
              <w:rPr>
                <w:rFonts w:ascii="Arial" w:hAnsi="Arial" w:cs="Arial"/>
                <w:sz w:val="23"/>
                <w:szCs w:val="23"/>
              </w:rPr>
              <w:t>The final claims shall be settled within three months after conclusion of the lease agreement.</w:t>
            </w:r>
          </w:p>
        </w:tc>
      </w:tr>
      <w:tr w:rsidR="00506A4C" w:rsidRPr="006E2DFC" w14:paraId="5F93C046" w14:textId="77777777" w:rsidTr="00506A4C">
        <w:trPr>
          <w:trHeight w:val="394"/>
        </w:trPr>
        <w:tc>
          <w:tcPr>
            <w:tcW w:w="1224" w:type="dxa"/>
            <w:tcBorders>
              <w:top w:val="single" w:sz="4" w:space="0" w:color="auto"/>
              <w:left w:val="single" w:sz="4" w:space="0" w:color="auto"/>
              <w:bottom w:val="single" w:sz="4" w:space="0" w:color="auto"/>
              <w:right w:val="single" w:sz="4" w:space="0" w:color="auto"/>
            </w:tcBorders>
            <w:shd w:val="clear" w:color="auto" w:fill="auto"/>
          </w:tcPr>
          <w:p w14:paraId="58E2CD09" w14:textId="77777777" w:rsidR="00506A4C" w:rsidRPr="006E2DFC" w:rsidRDefault="00506A4C" w:rsidP="00D757B4">
            <w:pPr>
              <w:numPr>
                <w:ilvl w:val="1"/>
                <w:numId w:val="35"/>
              </w:numPr>
              <w:contextualSpacing/>
              <w:rPr>
                <w:rFonts w:ascii="Arial" w:hAnsi="Arial" w:cs="Arial"/>
                <w:sz w:val="23"/>
                <w:szCs w:val="23"/>
              </w:rPr>
            </w:pPr>
          </w:p>
        </w:tc>
        <w:tc>
          <w:tcPr>
            <w:tcW w:w="13476" w:type="dxa"/>
            <w:tcBorders>
              <w:top w:val="single" w:sz="4" w:space="0" w:color="auto"/>
              <w:left w:val="single" w:sz="4" w:space="0" w:color="auto"/>
              <w:bottom w:val="single" w:sz="4" w:space="0" w:color="auto"/>
              <w:right w:val="single" w:sz="4" w:space="0" w:color="auto"/>
            </w:tcBorders>
            <w:shd w:val="clear" w:color="auto" w:fill="auto"/>
          </w:tcPr>
          <w:p w14:paraId="0FE0B507" w14:textId="77777777" w:rsidR="00506A4C" w:rsidRPr="006E2DFC" w:rsidRDefault="00506A4C" w:rsidP="00CF2825">
            <w:pPr>
              <w:rPr>
                <w:rFonts w:ascii="Arial" w:hAnsi="Arial" w:cs="Arial"/>
                <w:sz w:val="23"/>
                <w:szCs w:val="23"/>
              </w:rPr>
            </w:pPr>
            <w:r w:rsidRPr="006E2DFC">
              <w:rPr>
                <w:rFonts w:ascii="Arial" w:hAnsi="Arial" w:cs="Arial"/>
                <w:sz w:val="23"/>
                <w:szCs w:val="23"/>
              </w:rPr>
              <w:t>A SAAF liaison officer shall accompany all operational flights.</w:t>
            </w:r>
          </w:p>
        </w:tc>
      </w:tr>
      <w:tr w:rsidR="00506A4C" w:rsidRPr="006E2DFC" w14:paraId="087973FB" w14:textId="77777777" w:rsidTr="00506A4C">
        <w:trPr>
          <w:trHeight w:val="394"/>
        </w:trPr>
        <w:tc>
          <w:tcPr>
            <w:tcW w:w="1224" w:type="dxa"/>
            <w:tcBorders>
              <w:top w:val="single" w:sz="4" w:space="0" w:color="auto"/>
              <w:left w:val="single" w:sz="4" w:space="0" w:color="auto"/>
              <w:bottom w:val="single" w:sz="4" w:space="0" w:color="auto"/>
              <w:right w:val="single" w:sz="4" w:space="0" w:color="auto"/>
            </w:tcBorders>
            <w:shd w:val="clear" w:color="auto" w:fill="auto"/>
          </w:tcPr>
          <w:p w14:paraId="42443278" w14:textId="77777777" w:rsidR="00506A4C" w:rsidRPr="006E2DFC" w:rsidRDefault="00506A4C" w:rsidP="006F314E">
            <w:pPr>
              <w:numPr>
                <w:ilvl w:val="1"/>
                <w:numId w:val="35"/>
              </w:numPr>
              <w:contextualSpacing/>
              <w:rPr>
                <w:rFonts w:ascii="Arial" w:hAnsi="Arial" w:cs="Arial"/>
                <w:sz w:val="23"/>
                <w:szCs w:val="23"/>
              </w:rPr>
            </w:pPr>
          </w:p>
        </w:tc>
        <w:tc>
          <w:tcPr>
            <w:tcW w:w="13476" w:type="dxa"/>
            <w:tcBorders>
              <w:top w:val="single" w:sz="4" w:space="0" w:color="auto"/>
              <w:left w:val="single" w:sz="4" w:space="0" w:color="auto"/>
              <w:bottom w:val="single" w:sz="4" w:space="0" w:color="auto"/>
              <w:right w:val="single" w:sz="4" w:space="0" w:color="auto"/>
            </w:tcBorders>
            <w:shd w:val="clear" w:color="auto" w:fill="auto"/>
          </w:tcPr>
          <w:p w14:paraId="4D50F4CB" w14:textId="77777777" w:rsidR="00506A4C" w:rsidRPr="006E2DFC" w:rsidRDefault="00506A4C" w:rsidP="00CF2825">
            <w:pPr>
              <w:rPr>
                <w:rFonts w:ascii="Arial" w:hAnsi="Arial" w:cs="Arial"/>
                <w:sz w:val="23"/>
                <w:szCs w:val="23"/>
              </w:rPr>
            </w:pPr>
            <w:r w:rsidRPr="006E2DFC">
              <w:rPr>
                <w:rFonts w:ascii="Arial" w:hAnsi="Arial" w:cs="Arial"/>
                <w:sz w:val="23"/>
                <w:szCs w:val="23"/>
              </w:rPr>
              <w:t>One full crew shall be provided during the leasing period, the crew requirements are as follows:</w:t>
            </w:r>
          </w:p>
        </w:tc>
      </w:tr>
      <w:tr w:rsidR="00506A4C" w:rsidRPr="006E2DFC" w14:paraId="20909A18" w14:textId="77777777" w:rsidTr="00506A4C">
        <w:trPr>
          <w:trHeight w:val="394"/>
        </w:trPr>
        <w:tc>
          <w:tcPr>
            <w:tcW w:w="1224" w:type="dxa"/>
            <w:tcBorders>
              <w:top w:val="single" w:sz="4" w:space="0" w:color="auto"/>
              <w:left w:val="single" w:sz="4" w:space="0" w:color="auto"/>
              <w:bottom w:val="single" w:sz="4" w:space="0" w:color="auto"/>
              <w:right w:val="single" w:sz="4" w:space="0" w:color="auto"/>
            </w:tcBorders>
            <w:shd w:val="clear" w:color="auto" w:fill="auto"/>
          </w:tcPr>
          <w:p w14:paraId="36630AEC" w14:textId="77777777" w:rsidR="00506A4C" w:rsidRPr="006E2DFC" w:rsidRDefault="00506A4C" w:rsidP="006F314E">
            <w:pPr>
              <w:ind w:left="576" w:hanging="576"/>
              <w:contextualSpacing/>
              <w:jc w:val="center"/>
              <w:rPr>
                <w:rFonts w:ascii="Arial" w:hAnsi="Arial" w:cs="Arial"/>
                <w:sz w:val="23"/>
                <w:szCs w:val="23"/>
              </w:rPr>
            </w:pPr>
            <w:r w:rsidRPr="006E2DFC">
              <w:rPr>
                <w:rFonts w:ascii="Arial" w:hAnsi="Arial" w:cs="Arial"/>
                <w:sz w:val="23"/>
                <w:szCs w:val="23"/>
              </w:rPr>
              <w:t>3.7.1</w:t>
            </w:r>
          </w:p>
        </w:tc>
        <w:tc>
          <w:tcPr>
            <w:tcW w:w="13476" w:type="dxa"/>
            <w:tcBorders>
              <w:top w:val="single" w:sz="4" w:space="0" w:color="auto"/>
              <w:left w:val="single" w:sz="4" w:space="0" w:color="auto"/>
              <w:bottom w:val="single" w:sz="4" w:space="0" w:color="auto"/>
              <w:right w:val="single" w:sz="4" w:space="0" w:color="auto"/>
            </w:tcBorders>
            <w:shd w:val="clear" w:color="auto" w:fill="auto"/>
          </w:tcPr>
          <w:p w14:paraId="10A6D60E" w14:textId="77777777" w:rsidR="00506A4C" w:rsidRPr="006E2DFC" w:rsidRDefault="00506A4C" w:rsidP="00CF2825">
            <w:pPr>
              <w:rPr>
                <w:rFonts w:ascii="Arial" w:hAnsi="Arial" w:cs="Arial"/>
                <w:sz w:val="23"/>
                <w:szCs w:val="23"/>
              </w:rPr>
            </w:pPr>
            <w:r w:rsidRPr="006E2DFC">
              <w:rPr>
                <w:rFonts w:ascii="Arial" w:hAnsi="Arial" w:cs="Arial"/>
                <w:sz w:val="23"/>
                <w:szCs w:val="23"/>
              </w:rPr>
              <w:t>A minimum of 1500 flying hours experience is required for the commander of the aircraft.</w:t>
            </w:r>
          </w:p>
        </w:tc>
      </w:tr>
      <w:tr w:rsidR="00506A4C" w:rsidRPr="006E2DFC" w14:paraId="3766F744" w14:textId="77777777" w:rsidTr="00506A4C">
        <w:trPr>
          <w:trHeight w:val="394"/>
        </w:trPr>
        <w:tc>
          <w:tcPr>
            <w:tcW w:w="1224" w:type="dxa"/>
            <w:tcBorders>
              <w:top w:val="single" w:sz="4" w:space="0" w:color="auto"/>
              <w:left w:val="single" w:sz="4" w:space="0" w:color="auto"/>
              <w:bottom w:val="single" w:sz="4" w:space="0" w:color="auto"/>
              <w:right w:val="single" w:sz="4" w:space="0" w:color="auto"/>
            </w:tcBorders>
            <w:shd w:val="clear" w:color="auto" w:fill="auto"/>
          </w:tcPr>
          <w:p w14:paraId="66744A1B" w14:textId="77777777" w:rsidR="00506A4C" w:rsidRPr="006E2DFC" w:rsidRDefault="00506A4C" w:rsidP="006F314E">
            <w:pPr>
              <w:ind w:left="576" w:hanging="576"/>
              <w:contextualSpacing/>
              <w:jc w:val="center"/>
              <w:rPr>
                <w:rFonts w:ascii="Arial" w:hAnsi="Arial" w:cs="Arial"/>
                <w:sz w:val="23"/>
                <w:szCs w:val="23"/>
              </w:rPr>
            </w:pPr>
            <w:r w:rsidRPr="006E2DFC">
              <w:rPr>
                <w:rFonts w:ascii="Arial" w:hAnsi="Arial" w:cs="Arial"/>
                <w:sz w:val="23"/>
                <w:szCs w:val="23"/>
              </w:rPr>
              <w:t>3.7.2</w:t>
            </w:r>
          </w:p>
        </w:tc>
        <w:tc>
          <w:tcPr>
            <w:tcW w:w="13476" w:type="dxa"/>
            <w:tcBorders>
              <w:top w:val="single" w:sz="4" w:space="0" w:color="auto"/>
              <w:left w:val="single" w:sz="4" w:space="0" w:color="auto"/>
              <w:bottom w:val="single" w:sz="4" w:space="0" w:color="auto"/>
              <w:right w:val="single" w:sz="4" w:space="0" w:color="auto"/>
            </w:tcBorders>
            <w:shd w:val="clear" w:color="auto" w:fill="auto"/>
          </w:tcPr>
          <w:p w14:paraId="164BE147" w14:textId="77777777" w:rsidR="00506A4C" w:rsidRPr="006E2DFC" w:rsidRDefault="00506A4C" w:rsidP="00CF2825">
            <w:pPr>
              <w:rPr>
                <w:rFonts w:ascii="Arial" w:hAnsi="Arial" w:cs="Arial"/>
                <w:sz w:val="23"/>
                <w:szCs w:val="23"/>
              </w:rPr>
            </w:pPr>
            <w:r w:rsidRPr="006E2DFC">
              <w:rPr>
                <w:rFonts w:ascii="Arial" w:hAnsi="Arial" w:cs="Arial"/>
                <w:sz w:val="23"/>
                <w:szCs w:val="23"/>
              </w:rPr>
              <w:t>All personnel should preferably be RSA citizens.</w:t>
            </w:r>
          </w:p>
        </w:tc>
      </w:tr>
      <w:tr w:rsidR="00506A4C" w:rsidRPr="006E2DFC" w14:paraId="3B5EA596" w14:textId="77777777" w:rsidTr="00506A4C">
        <w:trPr>
          <w:trHeight w:val="394"/>
        </w:trPr>
        <w:tc>
          <w:tcPr>
            <w:tcW w:w="1224" w:type="dxa"/>
            <w:tcBorders>
              <w:top w:val="single" w:sz="4" w:space="0" w:color="auto"/>
              <w:left w:val="single" w:sz="4" w:space="0" w:color="auto"/>
              <w:bottom w:val="single" w:sz="4" w:space="0" w:color="auto"/>
              <w:right w:val="single" w:sz="4" w:space="0" w:color="auto"/>
            </w:tcBorders>
            <w:shd w:val="clear" w:color="auto" w:fill="auto"/>
          </w:tcPr>
          <w:p w14:paraId="0428AF4B" w14:textId="77777777" w:rsidR="00506A4C" w:rsidRPr="006E2DFC" w:rsidRDefault="00506A4C" w:rsidP="006F314E">
            <w:pPr>
              <w:ind w:left="576" w:hanging="576"/>
              <w:contextualSpacing/>
              <w:jc w:val="center"/>
              <w:rPr>
                <w:rFonts w:ascii="Arial" w:hAnsi="Arial" w:cs="Arial"/>
                <w:sz w:val="23"/>
                <w:szCs w:val="23"/>
              </w:rPr>
            </w:pPr>
            <w:r w:rsidRPr="006E2DFC">
              <w:rPr>
                <w:rFonts w:ascii="Arial" w:hAnsi="Arial" w:cs="Arial"/>
                <w:sz w:val="23"/>
                <w:szCs w:val="23"/>
              </w:rPr>
              <w:t>3.7.3</w:t>
            </w:r>
          </w:p>
        </w:tc>
        <w:tc>
          <w:tcPr>
            <w:tcW w:w="13476" w:type="dxa"/>
            <w:tcBorders>
              <w:top w:val="single" w:sz="4" w:space="0" w:color="auto"/>
              <w:left w:val="single" w:sz="4" w:space="0" w:color="auto"/>
              <w:bottom w:val="single" w:sz="4" w:space="0" w:color="auto"/>
              <w:right w:val="single" w:sz="4" w:space="0" w:color="auto"/>
            </w:tcBorders>
            <w:shd w:val="clear" w:color="auto" w:fill="auto"/>
          </w:tcPr>
          <w:p w14:paraId="27D97D94" w14:textId="77777777" w:rsidR="00506A4C" w:rsidRPr="006E2DFC" w:rsidRDefault="00506A4C" w:rsidP="00CF2825">
            <w:pPr>
              <w:rPr>
                <w:rFonts w:ascii="Arial" w:hAnsi="Arial" w:cs="Arial"/>
                <w:sz w:val="23"/>
                <w:szCs w:val="23"/>
              </w:rPr>
            </w:pPr>
            <w:r w:rsidRPr="006E2DFC">
              <w:rPr>
                <w:rFonts w:ascii="Arial" w:hAnsi="Arial" w:cs="Arial"/>
                <w:sz w:val="23"/>
                <w:szCs w:val="23"/>
              </w:rPr>
              <w:t>All personnel shall be proficient in the English language.</w:t>
            </w:r>
          </w:p>
        </w:tc>
      </w:tr>
      <w:tr w:rsidR="00506A4C" w:rsidRPr="006E2DFC" w14:paraId="698A1859" w14:textId="77777777" w:rsidTr="00506A4C">
        <w:trPr>
          <w:trHeight w:val="394"/>
        </w:trPr>
        <w:tc>
          <w:tcPr>
            <w:tcW w:w="1224" w:type="dxa"/>
            <w:tcBorders>
              <w:top w:val="single" w:sz="4" w:space="0" w:color="auto"/>
              <w:left w:val="single" w:sz="4" w:space="0" w:color="auto"/>
              <w:bottom w:val="single" w:sz="4" w:space="0" w:color="auto"/>
              <w:right w:val="single" w:sz="4" w:space="0" w:color="auto"/>
            </w:tcBorders>
            <w:shd w:val="clear" w:color="auto" w:fill="auto"/>
          </w:tcPr>
          <w:p w14:paraId="39034B7A" w14:textId="77777777" w:rsidR="00506A4C" w:rsidRPr="006E2DFC" w:rsidRDefault="00506A4C" w:rsidP="006F314E">
            <w:pPr>
              <w:ind w:left="576" w:hanging="576"/>
              <w:contextualSpacing/>
              <w:jc w:val="center"/>
              <w:rPr>
                <w:rFonts w:ascii="Arial" w:hAnsi="Arial" w:cs="Arial"/>
                <w:sz w:val="23"/>
                <w:szCs w:val="23"/>
              </w:rPr>
            </w:pPr>
            <w:r w:rsidRPr="006E2DFC">
              <w:rPr>
                <w:rFonts w:ascii="Arial" w:hAnsi="Arial" w:cs="Arial"/>
                <w:sz w:val="23"/>
                <w:szCs w:val="23"/>
              </w:rPr>
              <w:t>3.7.4</w:t>
            </w:r>
          </w:p>
        </w:tc>
        <w:tc>
          <w:tcPr>
            <w:tcW w:w="13476" w:type="dxa"/>
            <w:tcBorders>
              <w:top w:val="single" w:sz="4" w:space="0" w:color="auto"/>
              <w:left w:val="single" w:sz="4" w:space="0" w:color="auto"/>
              <w:bottom w:val="single" w:sz="4" w:space="0" w:color="auto"/>
              <w:right w:val="single" w:sz="4" w:space="0" w:color="auto"/>
            </w:tcBorders>
            <w:shd w:val="clear" w:color="auto" w:fill="auto"/>
          </w:tcPr>
          <w:p w14:paraId="4E7354F2" w14:textId="77777777" w:rsidR="00506A4C" w:rsidRPr="006E2DFC" w:rsidRDefault="00506A4C" w:rsidP="0054535C">
            <w:pPr>
              <w:tabs>
                <w:tab w:val="left" w:pos="3969"/>
              </w:tabs>
              <w:rPr>
                <w:rFonts w:ascii="Arial" w:hAnsi="Arial" w:cs="Arial"/>
                <w:sz w:val="23"/>
                <w:szCs w:val="23"/>
              </w:rPr>
            </w:pPr>
            <w:r w:rsidRPr="006E2DFC">
              <w:rPr>
                <w:rFonts w:ascii="Arial" w:hAnsi="Arial" w:cs="Arial"/>
                <w:sz w:val="23"/>
                <w:szCs w:val="23"/>
              </w:rPr>
              <w:t xml:space="preserve">The above crew requirements also hold for the second crew (slip crew) i.e. for missions that exceed the normal crew duty time. </w:t>
            </w:r>
          </w:p>
        </w:tc>
      </w:tr>
      <w:tr w:rsidR="00506A4C" w:rsidRPr="006E2DFC" w14:paraId="47F6900E" w14:textId="77777777" w:rsidTr="00506A4C">
        <w:trPr>
          <w:trHeight w:val="394"/>
        </w:trPr>
        <w:tc>
          <w:tcPr>
            <w:tcW w:w="1224" w:type="dxa"/>
            <w:tcBorders>
              <w:top w:val="single" w:sz="4" w:space="0" w:color="auto"/>
              <w:left w:val="single" w:sz="4" w:space="0" w:color="auto"/>
              <w:bottom w:val="single" w:sz="4" w:space="0" w:color="auto"/>
              <w:right w:val="single" w:sz="4" w:space="0" w:color="auto"/>
            </w:tcBorders>
            <w:shd w:val="clear" w:color="auto" w:fill="auto"/>
          </w:tcPr>
          <w:p w14:paraId="71D4FF05" w14:textId="77777777" w:rsidR="00506A4C" w:rsidRPr="006E2DFC" w:rsidRDefault="00506A4C" w:rsidP="006F314E">
            <w:pPr>
              <w:ind w:left="576" w:hanging="576"/>
              <w:contextualSpacing/>
              <w:jc w:val="center"/>
              <w:rPr>
                <w:rFonts w:ascii="Arial" w:hAnsi="Arial" w:cs="Arial"/>
                <w:sz w:val="23"/>
                <w:szCs w:val="23"/>
              </w:rPr>
            </w:pPr>
            <w:r w:rsidRPr="006E2DFC">
              <w:rPr>
                <w:rFonts w:ascii="Arial" w:hAnsi="Arial" w:cs="Arial"/>
                <w:sz w:val="23"/>
                <w:szCs w:val="23"/>
              </w:rPr>
              <w:t>3.7.5</w:t>
            </w:r>
          </w:p>
        </w:tc>
        <w:tc>
          <w:tcPr>
            <w:tcW w:w="13476" w:type="dxa"/>
            <w:tcBorders>
              <w:top w:val="single" w:sz="4" w:space="0" w:color="auto"/>
              <w:left w:val="single" w:sz="4" w:space="0" w:color="auto"/>
              <w:bottom w:val="single" w:sz="4" w:space="0" w:color="auto"/>
              <w:right w:val="single" w:sz="4" w:space="0" w:color="auto"/>
            </w:tcBorders>
            <w:shd w:val="clear" w:color="auto" w:fill="auto"/>
          </w:tcPr>
          <w:p w14:paraId="13486A37" w14:textId="77777777" w:rsidR="00506A4C" w:rsidRPr="006E2DFC" w:rsidRDefault="00506A4C" w:rsidP="0054535C">
            <w:pPr>
              <w:tabs>
                <w:tab w:val="left" w:pos="3969"/>
              </w:tabs>
              <w:rPr>
                <w:rFonts w:ascii="Arial" w:hAnsi="Arial" w:cs="Arial"/>
                <w:sz w:val="23"/>
                <w:szCs w:val="23"/>
              </w:rPr>
            </w:pPr>
            <w:r w:rsidRPr="006E2DFC">
              <w:rPr>
                <w:rFonts w:ascii="Arial" w:hAnsi="Arial" w:cs="Arial"/>
                <w:sz w:val="23"/>
                <w:szCs w:val="23"/>
              </w:rPr>
              <w:t>Military protocols and etiquette shall be adhered to by all aircrew members. The SAAF will provide the necessary orientation course in this regards free of charge.</w:t>
            </w:r>
          </w:p>
        </w:tc>
      </w:tr>
      <w:tr w:rsidR="00506A4C" w:rsidRPr="006E2DFC" w14:paraId="17C01C16" w14:textId="77777777" w:rsidTr="00506A4C">
        <w:trPr>
          <w:trHeight w:val="394"/>
        </w:trPr>
        <w:tc>
          <w:tcPr>
            <w:tcW w:w="1224" w:type="dxa"/>
            <w:tcBorders>
              <w:top w:val="single" w:sz="4" w:space="0" w:color="auto"/>
              <w:left w:val="single" w:sz="4" w:space="0" w:color="auto"/>
              <w:bottom w:val="single" w:sz="4" w:space="0" w:color="auto"/>
              <w:right w:val="single" w:sz="4" w:space="0" w:color="auto"/>
            </w:tcBorders>
            <w:shd w:val="clear" w:color="auto" w:fill="auto"/>
          </w:tcPr>
          <w:p w14:paraId="59013C68" w14:textId="77777777" w:rsidR="00506A4C" w:rsidRPr="006E2DFC" w:rsidRDefault="00506A4C" w:rsidP="006F314E">
            <w:pPr>
              <w:contextualSpacing/>
              <w:jc w:val="center"/>
              <w:rPr>
                <w:rFonts w:ascii="Arial" w:hAnsi="Arial" w:cs="Arial"/>
                <w:sz w:val="23"/>
                <w:szCs w:val="23"/>
              </w:rPr>
            </w:pPr>
            <w:r w:rsidRPr="006E2DFC">
              <w:rPr>
                <w:rFonts w:ascii="Arial" w:hAnsi="Arial" w:cs="Arial"/>
                <w:sz w:val="23"/>
                <w:szCs w:val="23"/>
              </w:rPr>
              <w:t>3.8</w:t>
            </w:r>
          </w:p>
        </w:tc>
        <w:tc>
          <w:tcPr>
            <w:tcW w:w="13476" w:type="dxa"/>
            <w:tcBorders>
              <w:top w:val="single" w:sz="4" w:space="0" w:color="auto"/>
              <w:left w:val="single" w:sz="4" w:space="0" w:color="auto"/>
              <w:bottom w:val="single" w:sz="4" w:space="0" w:color="auto"/>
              <w:right w:val="single" w:sz="4" w:space="0" w:color="auto"/>
            </w:tcBorders>
            <w:shd w:val="clear" w:color="auto" w:fill="auto"/>
          </w:tcPr>
          <w:p w14:paraId="1F773B06" w14:textId="78519BFE" w:rsidR="00506A4C" w:rsidRPr="006E2DFC" w:rsidRDefault="00506A4C" w:rsidP="00165809">
            <w:pPr>
              <w:tabs>
                <w:tab w:val="left" w:pos="567"/>
              </w:tabs>
              <w:overflowPunct w:val="0"/>
              <w:autoSpaceDE w:val="0"/>
              <w:autoSpaceDN w:val="0"/>
              <w:adjustRightInd w:val="0"/>
              <w:textAlignment w:val="baseline"/>
              <w:rPr>
                <w:rFonts w:ascii="Arial" w:hAnsi="Arial" w:cs="Arial"/>
                <w:sz w:val="23"/>
                <w:szCs w:val="23"/>
              </w:rPr>
            </w:pPr>
            <w:r w:rsidRPr="006E2DFC">
              <w:rPr>
                <w:rFonts w:ascii="Arial" w:hAnsi="Arial" w:cs="Arial"/>
                <w:sz w:val="23"/>
                <w:szCs w:val="23"/>
              </w:rPr>
              <w:t>The VVIP Unit shall be responsible for the mission specific planning, co-ordination and tasking.  The aircraft shall operate under a call-sign allocated by VVIP Unit.  The lessor’s aircrew shall assist the VVIP Unit mission planners with aircraft specific planning details.</w:t>
            </w:r>
          </w:p>
        </w:tc>
      </w:tr>
      <w:tr w:rsidR="00506A4C" w:rsidRPr="006E2DFC" w14:paraId="3E8EF7A6" w14:textId="77777777" w:rsidTr="00506A4C">
        <w:trPr>
          <w:cantSplit/>
          <w:trHeight w:val="397"/>
        </w:trPr>
        <w:tc>
          <w:tcPr>
            <w:tcW w:w="1224" w:type="dxa"/>
            <w:tcBorders>
              <w:top w:val="single" w:sz="4" w:space="0" w:color="auto"/>
              <w:left w:val="single" w:sz="4" w:space="0" w:color="auto"/>
              <w:bottom w:val="single" w:sz="4" w:space="0" w:color="auto"/>
              <w:right w:val="single" w:sz="4" w:space="0" w:color="auto"/>
            </w:tcBorders>
            <w:shd w:val="pct20" w:color="auto" w:fill="auto"/>
          </w:tcPr>
          <w:p w14:paraId="65F37582" w14:textId="77777777" w:rsidR="00506A4C" w:rsidRPr="006E2DFC" w:rsidRDefault="00506A4C" w:rsidP="0095428C">
            <w:pPr>
              <w:numPr>
                <w:ilvl w:val="0"/>
                <w:numId w:val="35"/>
              </w:numPr>
              <w:contextualSpacing/>
              <w:rPr>
                <w:rFonts w:ascii="Arial" w:hAnsi="Arial" w:cs="Arial"/>
                <w:b/>
                <w:sz w:val="23"/>
                <w:szCs w:val="23"/>
              </w:rPr>
            </w:pPr>
          </w:p>
        </w:tc>
        <w:tc>
          <w:tcPr>
            <w:tcW w:w="13476" w:type="dxa"/>
            <w:tcBorders>
              <w:top w:val="single" w:sz="4" w:space="0" w:color="auto"/>
              <w:left w:val="single" w:sz="4" w:space="0" w:color="auto"/>
              <w:bottom w:val="single" w:sz="4" w:space="0" w:color="auto"/>
              <w:right w:val="single" w:sz="4" w:space="0" w:color="auto"/>
            </w:tcBorders>
            <w:shd w:val="pct20" w:color="auto" w:fill="auto"/>
            <w:hideMark/>
          </w:tcPr>
          <w:p w14:paraId="47EFE401" w14:textId="77777777" w:rsidR="00506A4C" w:rsidRPr="006E2DFC" w:rsidRDefault="00506A4C" w:rsidP="000531FB">
            <w:pPr>
              <w:rPr>
                <w:rFonts w:ascii="Arial" w:hAnsi="Arial" w:cs="Arial"/>
                <w:sz w:val="23"/>
                <w:szCs w:val="23"/>
              </w:rPr>
            </w:pPr>
            <w:r w:rsidRPr="006E2DFC">
              <w:rPr>
                <w:rFonts w:ascii="Arial" w:hAnsi="Arial" w:cs="Arial"/>
                <w:b/>
                <w:sz w:val="23"/>
                <w:szCs w:val="23"/>
              </w:rPr>
              <w:t>AIRCRAFT CAPABILITY SPECIFICATIONS</w:t>
            </w:r>
          </w:p>
        </w:tc>
      </w:tr>
      <w:tr w:rsidR="00506A4C" w:rsidRPr="006E2DFC" w14:paraId="36E6CA84" w14:textId="77777777" w:rsidTr="00506A4C">
        <w:trPr>
          <w:cantSplit/>
          <w:trHeight w:val="261"/>
        </w:trPr>
        <w:tc>
          <w:tcPr>
            <w:tcW w:w="1224" w:type="dxa"/>
            <w:tcBorders>
              <w:top w:val="single" w:sz="4" w:space="0" w:color="auto"/>
              <w:left w:val="single" w:sz="4" w:space="0" w:color="auto"/>
              <w:bottom w:val="single" w:sz="4" w:space="0" w:color="auto"/>
              <w:right w:val="single" w:sz="4" w:space="0" w:color="auto"/>
            </w:tcBorders>
          </w:tcPr>
          <w:p w14:paraId="0DBF6437" w14:textId="77777777" w:rsidR="00506A4C" w:rsidRPr="006E2DFC" w:rsidRDefault="00506A4C" w:rsidP="0095428C">
            <w:pPr>
              <w:numPr>
                <w:ilvl w:val="1"/>
                <w:numId w:val="35"/>
              </w:numPr>
              <w:contextualSpacing/>
              <w:rPr>
                <w:rFonts w:ascii="Arial" w:hAnsi="Arial" w:cs="Arial"/>
                <w:sz w:val="23"/>
                <w:szCs w:val="23"/>
              </w:rPr>
            </w:pPr>
          </w:p>
        </w:tc>
        <w:tc>
          <w:tcPr>
            <w:tcW w:w="13476" w:type="dxa"/>
            <w:tcBorders>
              <w:top w:val="single" w:sz="4" w:space="0" w:color="auto"/>
              <w:left w:val="single" w:sz="4" w:space="0" w:color="auto"/>
              <w:bottom w:val="single" w:sz="4" w:space="0" w:color="auto"/>
              <w:right w:val="single" w:sz="4" w:space="0" w:color="auto"/>
            </w:tcBorders>
          </w:tcPr>
          <w:p w14:paraId="02743B58" w14:textId="77777777" w:rsidR="00506A4C" w:rsidRPr="006E2DFC" w:rsidRDefault="00506A4C" w:rsidP="0054535C">
            <w:pPr>
              <w:tabs>
                <w:tab w:val="left" w:pos="0"/>
                <w:tab w:val="left" w:pos="1710"/>
              </w:tabs>
              <w:rPr>
                <w:rFonts w:ascii="Arial" w:hAnsi="Arial" w:cs="Arial"/>
                <w:sz w:val="23"/>
                <w:szCs w:val="23"/>
              </w:rPr>
            </w:pPr>
            <w:r w:rsidRPr="006E2DFC">
              <w:rPr>
                <w:rFonts w:ascii="Arial" w:hAnsi="Arial" w:cs="Arial"/>
                <w:sz w:val="23"/>
                <w:szCs w:val="23"/>
              </w:rPr>
              <w:t>The exterior paint scheme of the aircraft should be of a light colour, preferably white, appropriate for SAAF VIP air transport operations.</w:t>
            </w:r>
          </w:p>
        </w:tc>
      </w:tr>
      <w:tr w:rsidR="00506A4C" w:rsidRPr="006E2DFC" w14:paraId="5E17440A" w14:textId="77777777" w:rsidTr="00506A4C">
        <w:trPr>
          <w:cantSplit/>
          <w:trHeight w:val="261"/>
        </w:trPr>
        <w:tc>
          <w:tcPr>
            <w:tcW w:w="1224" w:type="dxa"/>
            <w:tcBorders>
              <w:top w:val="single" w:sz="4" w:space="0" w:color="auto"/>
              <w:left w:val="single" w:sz="4" w:space="0" w:color="auto"/>
              <w:bottom w:val="single" w:sz="4" w:space="0" w:color="auto"/>
              <w:right w:val="single" w:sz="4" w:space="0" w:color="auto"/>
            </w:tcBorders>
          </w:tcPr>
          <w:p w14:paraId="4EF3FBB3" w14:textId="77777777" w:rsidR="00506A4C" w:rsidRPr="006E2DFC" w:rsidRDefault="00506A4C" w:rsidP="0095428C">
            <w:pPr>
              <w:numPr>
                <w:ilvl w:val="1"/>
                <w:numId w:val="35"/>
              </w:numPr>
              <w:contextualSpacing/>
              <w:rPr>
                <w:rFonts w:ascii="Arial" w:hAnsi="Arial" w:cs="Arial"/>
                <w:sz w:val="23"/>
                <w:szCs w:val="23"/>
              </w:rPr>
            </w:pPr>
          </w:p>
        </w:tc>
        <w:tc>
          <w:tcPr>
            <w:tcW w:w="13476" w:type="dxa"/>
            <w:tcBorders>
              <w:top w:val="single" w:sz="4" w:space="0" w:color="auto"/>
              <w:left w:val="single" w:sz="4" w:space="0" w:color="auto"/>
              <w:bottom w:val="single" w:sz="4" w:space="0" w:color="auto"/>
              <w:right w:val="single" w:sz="4" w:space="0" w:color="auto"/>
            </w:tcBorders>
          </w:tcPr>
          <w:p w14:paraId="010BE264" w14:textId="1977F46F" w:rsidR="00506A4C" w:rsidRPr="006E2DFC" w:rsidRDefault="00506A4C" w:rsidP="002932E4">
            <w:pPr>
              <w:tabs>
                <w:tab w:val="left" w:pos="0"/>
                <w:tab w:val="left" w:pos="1710"/>
              </w:tabs>
              <w:rPr>
                <w:rFonts w:ascii="Arial" w:hAnsi="Arial" w:cs="Arial"/>
                <w:sz w:val="23"/>
                <w:szCs w:val="23"/>
              </w:rPr>
            </w:pPr>
            <w:r w:rsidRPr="006E2DFC">
              <w:rPr>
                <w:rFonts w:ascii="Arial" w:hAnsi="Arial" w:cs="Arial"/>
                <w:sz w:val="23"/>
                <w:szCs w:val="23"/>
              </w:rPr>
              <w:t>The South African Coat of Arms should be painted on the vertical stabilizer.  As an alternative, a decal can be supplied. In such a case, the onus is on the Lessor to obtain certification for the use of such a decal.</w:t>
            </w:r>
          </w:p>
        </w:tc>
      </w:tr>
      <w:tr w:rsidR="00506A4C" w:rsidRPr="006E2DFC" w14:paraId="76E17023" w14:textId="77777777" w:rsidTr="00506A4C">
        <w:trPr>
          <w:cantSplit/>
          <w:trHeight w:val="261"/>
        </w:trPr>
        <w:tc>
          <w:tcPr>
            <w:tcW w:w="1224" w:type="dxa"/>
            <w:tcBorders>
              <w:top w:val="single" w:sz="4" w:space="0" w:color="auto"/>
              <w:left w:val="single" w:sz="4" w:space="0" w:color="auto"/>
              <w:bottom w:val="single" w:sz="4" w:space="0" w:color="auto"/>
              <w:right w:val="single" w:sz="4" w:space="0" w:color="auto"/>
            </w:tcBorders>
          </w:tcPr>
          <w:p w14:paraId="3D9A1E42" w14:textId="77777777" w:rsidR="00506A4C" w:rsidRPr="006E2DFC" w:rsidRDefault="00506A4C" w:rsidP="00A52B16">
            <w:pPr>
              <w:numPr>
                <w:ilvl w:val="1"/>
                <w:numId w:val="35"/>
              </w:numPr>
              <w:contextualSpacing/>
              <w:rPr>
                <w:rFonts w:ascii="Arial" w:hAnsi="Arial" w:cs="Arial"/>
                <w:sz w:val="23"/>
                <w:szCs w:val="23"/>
              </w:rPr>
            </w:pPr>
          </w:p>
        </w:tc>
        <w:tc>
          <w:tcPr>
            <w:tcW w:w="13476" w:type="dxa"/>
            <w:tcBorders>
              <w:top w:val="single" w:sz="4" w:space="0" w:color="auto"/>
              <w:left w:val="single" w:sz="4" w:space="0" w:color="auto"/>
              <w:bottom w:val="single" w:sz="4" w:space="0" w:color="auto"/>
              <w:right w:val="single" w:sz="4" w:space="0" w:color="auto"/>
            </w:tcBorders>
          </w:tcPr>
          <w:p w14:paraId="5C878FA9" w14:textId="77777777" w:rsidR="00506A4C" w:rsidRPr="006E2DFC" w:rsidRDefault="00506A4C" w:rsidP="0052036E">
            <w:pPr>
              <w:rPr>
                <w:rFonts w:ascii="Arial" w:hAnsi="Arial" w:cs="Arial"/>
                <w:sz w:val="23"/>
                <w:szCs w:val="23"/>
              </w:rPr>
            </w:pPr>
            <w:r w:rsidRPr="006E2DFC">
              <w:rPr>
                <w:rFonts w:ascii="Arial" w:hAnsi="Arial" w:cs="Arial"/>
                <w:sz w:val="23"/>
                <w:szCs w:val="23"/>
              </w:rPr>
              <w:t xml:space="preserve">The aircraft shall have a fully functional air capable Auxiliary Power Unit (APU) that shall provide full electrical and cabin </w:t>
            </w:r>
            <w:r w:rsidRPr="006E2DFC">
              <w:rPr>
                <w:rFonts w:ascii="Arial" w:hAnsi="Arial" w:cs="Arial"/>
                <w:sz w:val="23"/>
                <w:szCs w:val="23"/>
              </w:rPr>
              <w:softHyphen/>
              <w:t>environmental control while parked.</w:t>
            </w:r>
          </w:p>
        </w:tc>
      </w:tr>
      <w:tr w:rsidR="00506A4C" w:rsidRPr="006E2DFC" w14:paraId="413B0B66" w14:textId="77777777" w:rsidTr="00506A4C">
        <w:trPr>
          <w:cantSplit/>
          <w:trHeight w:val="261"/>
        </w:trPr>
        <w:tc>
          <w:tcPr>
            <w:tcW w:w="1224" w:type="dxa"/>
            <w:tcBorders>
              <w:top w:val="single" w:sz="4" w:space="0" w:color="auto"/>
              <w:left w:val="single" w:sz="4" w:space="0" w:color="auto"/>
              <w:bottom w:val="single" w:sz="4" w:space="0" w:color="auto"/>
              <w:right w:val="single" w:sz="4" w:space="0" w:color="auto"/>
            </w:tcBorders>
          </w:tcPr>
          <w:p w14:paraId="4197D511" w14:textId="77777777" w:rsidR="00506A4C" w:rsidRPr="006E2DFC" w:rsidRDefault="00506A4C" w:rsidP="0054670B">
            <w:pPr>
              <w:numPr>
                <w:ilvl w:val="1"/>
                <w:numId w:val="35"/>
              </w:numPr>
              <w:contextualSpacing/>
              <w:rPr>
                <w:rFonts w:ascii="Arial" w:hAnsi="Arial" w:cs="Arial"/>
                <w:sz w:val="23"/>
                <w:szCs w:val="23"/>
              </w:rPr>
            </w:pPr>
          </w:p>
        </w:tc>
        <w:tc>
          <w:tcPr>
            <w:tcW w:w="13476" w:type="dxa"/>
            <w:tcBorders>
              <w:top w:val="single" w:sz="4" w:space="0" w:color="auto"/>
              <w:left w:val="single" w:sz="4" w:space="0" w:color="auto"/>
              <w:bottom w:val="single" w:sz="4" w:space="0" w:color="auto"/>
              <w:right w:val="single" w:sz="4" w:space="0" w:color="auto"/>
            </w:tcBorders>
          </w:tcPr>
          <w:p w14:paraId="78D5CBCF" w14:textId="77777777" w:rsidR="00506A4C" w:rsidRPr="006E2DFC" w:rsidRDefault="00506A4C" w:rsidP="0054670B">
            <w:pPr>
              <w:tabs>
                <w:tab w:val="left" w:pos="0"/>
                <w:tab w:val="left" w:pos="1710"/>
              </w:tabs>
              <w:rPr>
                <w:rFonts w:ascii="Arial" w:hAnsi="Arial" w:cs="Arial"/>
                <w:sz w:val="23"/>
                <w:szCs w:val="23"/>
              </w:rPr>
            </w:pPr>
            <w:r w:rsidRPr="006E2DFC">
              <w:rPr>
                <w:rFonts w:ascii="Arial" w:hAnsi="Arial" w:cs="Arial"/>
                <w:sz w:val="23"/>
                <w:szCs w:val="23"/>
              </w:rPr>
              <w:t>The aircraft year of manufacture should preferably be 2006 or later.</w:t>
            </w:r>
          </w:p>
        </w:tc>
      </w:tr>
      <w:tr w:rsidR="00506A4C" w:rsidRPr="006E2DFC" w14:paraId="062F4150" w14:textId="77777777" w:rsidTr="00506A4C">
        <w:trPr>
          <w:cantSplit/>
          <w:trHeight w:val="261"/>
        </w:trPr>
        <w:tc>
          <w:tcPr>
            <w:tcW w:w="1224" w:type="dxa"/>
            <w:tcBorders>
              <w:top w:val="single" w:sz="4" w:space="0" w:color="auto"/>
              <w:left w:val="single" w:sz="4" w:space="0" w:color="auto"/>
              <w:bottom w:val="single" w:sz="4" w:space="0" w:color="auto"/>
              <w:right w:val="single" w:sz="4" w:space="0" w:color="auto"/>
            </w:tcBorders>
          </w:tcPr>
          <w:p w14:paraId="1131105D" w14:textId="77777777" w:rsidR="00506A4C" w:rsidRPr="006E2DFC" w:rsidRDefault="00506A4C" w:rsidP="00A52B16">
            <w:pPr>
              <w:numPr>
                <w:ilvl w:val="1"/>
                <w:numId w:val="35"/>
              </w:numPr>
              <w:contextualSpacing/>
              <w:rPr>
                <w:rFonts w:ascii="Arial" w:hAnsi="Arial" w:cs="Arial"/>
                <w:sz w:val="23"/>
                <w:szCs w:val="23"/>
              </w:rPr>
            </w:pPr>
          </w:p>
        </w:tc>
        <w:tc>
          <w:tcPr>
            <w:tcW w:w="13476" w:type="dxa"/>
            <w:tcBorders>
              <w:top w:val="single" w:sz="4" w:space="0" w:color="auto"/>
              <w:left w:val="single" w:sz="4" w:space="0" w:color="auto"/>
              <w:bottom w:val="single" w:sz="4" w:space="0" w:color="auto"/>
              <w:right w:val="single" w:sz="4" w:space="0" w:color="auto"/>
            </w:tcBorders>
          </w:tcPr>
          <w:p w14:paraId="224D7E21" w14:textId="7E3C8C9C" w:rsidR="00506A4C" w:rsidRPr="006E2DFC" w:rsidRDefault="00506A4C" w:rsidP="00CD6C4F">
            <w:pPr>
              <w:rPr>
                <w:rFonts w:ascii="Arial" w:hAnsi="Arial" w:cs="Arial"/>
                <w:sz w:val="23"/>
                <w:szCs w:val="23"/>
              </w:rPr>
            </w:pPr>
            <w:r w:rsidRPr="006E2DFC">
              <w:rPr>
                <w:rFonts w:ascii="Arial" w:hAnsi="Arial" w:cs="Arial"/>
                <w:sz w:val="23"/>
                <w:szCs w:val="23"/>
              </w:rPr>
              <w:t>The Lessee shall not make any alterations to the aircraft.</w:t>
            </w:r>
          </w:p>
        </w:tc>
      </w:tr>
      <w:tr w:rsidR="00506A4C" w:rsidRPr="006E2DFC" w14:paraId="55E9F252" w14:textId="77777777" w:rsidTr="00506A4C">
        <w:trPr>
          <w:cantSplit/>
          <w:trHeight w:val="334"/>
        </w:trPr>
        <w:tc>
          <w:tcPr>
            <w:tcW w:w="1224" w:type="dxa"/>
            <w:tcBorders>
              <w:top w:val="single" w:sz="4" w:space="0" w:color="auto"/>
              <w:left w:val="single" w:sz="4" w:space="0" w:color="auto"/>
              <w:bottom w:val="single" w:sz="4" w:space="0" w:color="auto"/>
              <w:right w:val="single" w:sz="4" w:space="0" w:color="auto"/>
            </w:tcBorders>
            <w:shd w:val="pct20" w:color="auto" w:fill="auto"/>
          </w:tcPr>
          <w:p w14:paraId="5DE959E6" w14:textId="77777777" w:rsidR="00506A4C" w:rsidRPr="006E2DFC" w:rsidRDefault="00506A4C" w:rsidP="00110ADE">
            <w:pPr>
              <w:numPr>
                <w:ilvl w:val="0"/>
                <w:numId w:val="35"/>
              </w:numPr>
              <w:contextualSpacing/>
              <w:rPr>
                <w:rFonts w:ascii="Arial" w:hAnsi="Arial" w:cs="Arial"/>
                <w:b/>
                <w:sz w:val="23"/>
                <w:szCs w:val="23"/>
              </w:rPr>
            </w:pPr>
          </w:p>
        </w:tc>
        <w:tc>
          <w:tcPr>
            <w:tcW w:w="13476" w:type="dxa"/>
            <w:tcBorders>
              <w:top w:val="single" w:sz="4" w:space="0" w:color="auto"/>
              <w:left w:val="single" w:sz="4" w:space="0" w:color="auto"/>
              <w:bottom w:val="single" w:sz="4" w:space="0" w:color="auto"/>
              <w:right w:val="single" w:sz="4" w:space="0" w:color="auto"/>
            </w:tcBorders>
            <w:shd w:val="pct20" w:color="auto" w:fill="auto"/>
          </w:tcPr>
          <w:p w14:paraId="5C2AC377" w14:textId="77777777" w:rsidR="00506A4C" w:rsidRPr="006E2DFC" w:rsidRDefault="00506A4C" w:rsidP="000531FB">
            <w:pPr>
              <w:rPr>
                <w:rFonts w:ascii="Arial" w:hAnsi="Arial" w:cs="Arial"/>
                <w:b/>
                <w:sz w:val="23"/>
                <w:szCs w:val="23"/>
              </w:rPr>
            </w:pPr>
            <w:r w:rsidRPr="006E2DFC">
              <w:rPr>
                <w:rFonts w:ascii="Arial" w:hAnsi="Arial" w:cs="Arial"/>
                <w:b/>
                <w:sz w:val="23"/>
                <w:szCs w:val="23"/>
              </w:rPr>
              <w:t>OPERATIONAL SPECIFICATIONS</w:t>
            </w:r>
          </w:p>
        </w:tc>
      </w:tr>
      <w:tr w:rsidR="00506A4C" w:rsidRPr="006E2DFC" w14:paraId="313305C7" w14:textId="77777777" w:rsidTr="00506A4C">
        <w:trPr>
          <w:cantSplit/>
          <w:trHeight w:val="261"/>
        </w:trPr>
        <w:tc>
          <w:tcPr>
            <w:tcW w:w="1224" w:type="dxa"/>
            <w:tcBorders>
              <w:top w:val="single" w:sz="4" w:space="0" w:color="auto"/>
              <w:left w:val="single" w:sz="4" w:space="0" w:color="auto"/>
              <w:bottom w:val="single" w:sz="4" w:space="0" w:color="auto"/>
              <w:right w:val="single" w:sz="4" w:space="0" w:color="auto"/>
            </w:tcBorders>
          </w:tcPr>
          <w:p w14:paraId="0B021546" w14:textId="77777777" w:rsidR="00506A4C" w:rsidRPr="006E2DFC" w:rsidRDefault="00506A4C" w:rsidP="00110ADE">
            <w:pPr>
              <w:numPr>
                <w:ilvl w:val="1"/>
                <w:numId w:val="35"/>
              </w:numPr>
              <w:contextualSpacing/>
              <w:rPr>
                <w:rFonts w:ascii="Arial" w:hAnsi="Arial" w:cs="Arial"/>
                <w:sz w:val="23"/>
                <w:szCs w:val="23"/>
              </w:rPr>
            </w:pPr>
          </w:p>
        </w:tc>
        <w:tc>
          <w:tcPr>
            <w:tcW w:w="13476" w:type="dxa"/>
            <w:tcBorders>
              <w:top w:val="single" w:sz="4" w:space="0" w:color="auto"/>
              <w:left w:val="single" w:sz="4" w:space="0" w:color="auto"/>
              <w:bottom w:val="single" w:sz="4" w:space="0" w:color="auto"/>
              <w:right w:val="single" w:sz="4" w:space="0" w:color="auto"/>
            </w:tcBorders>
          </w:tcPr>
          <w:p w14:paraId="69F6DDF7" w14:textId="77777777" w:rsidR="00506A4C" w:rsidRPr="006E2DFC" w:rsidRDefault="00506A4C" w:rsidP="00016F46">
            <w:pPr>
              <w:tabs>
                <w:tab w:val="left" w:pos="0"/>
                <w:tab w:val="left" w:pos="1710"/>
              </w:tabs>
              <w:rPr>
                <w:rFonts w:ascii="Arial" w:hAnsi="Arial" w:cs="Arial"/>
                <w:sz w:val="23"/>
                <w:szCs w:val="23"/>
              </w:rPr>
            </w:pPr>
            <w:r w:rsidRPr="006E2DFC">
              <w:rPr>
                <w:rFonts w:ascii="Arial" w:hAnsi="Arial" w:cs="Arial"/>
                <w:sz w:val="23"/>
                <w:szCs w:val="23"/>
              </w:rPr>
              <w:t>The aircraft will be operated locally within the South African air space, on the African continent and intercontinentally in amongst others European and United States air space.  Operations shall be both VFR and IFR.</w:t>
            </w:r>
          </w:p>
        </w:tc>
      </w:tr>
      <w:tr w:rsidR="00506A4C" w:rsidRPr="006E2DFC" w14:paraId="37750CC8" w14:textId="77777777" w:rsidTr="00506A4C">
        <w:trPr>
          <w:cantSplit/>
          <w:trHeight w:val="261"/>
        </w:trPr>
        <w:tc>
          <w:tcPr>
            <w:tcW w:w="1224" w:type="dxa"/>
            <w:tcBorders>
              <w:top w:val="single" w:sz="4" w:space="0" w:color="auto"/>
              <w:left w:val="single" w:sz="4" w:space="0" w:color="auto"/>
              <w:bottom w:val="single" w:sz="4" w:space="0" w:color="auto"/>
              <w:right w:val="single" w:sz="4" w:space="0" w:color="auto"/>
            </w:tcBorders>
          </w:tcPr>
          <w:p w14:paraId="0D717784" w14:textId="77777777" w:rsidR="00506A4C" w:rsidRPr="006E2DFC" w:rsidRDefault="00506A4C" w:rsidP="00110ADE">
            <w:pPr>
              <w:numPr>
                <w:ilvl w:val="1"/>
                <w:numId w:val="35"/>
              </w:numPr>
              <w:contextualSpacing/>
              <w:rPr>
                <w:rFonts w:ascii="Arial" w:hAnsi="Arial" w:cs="Arial"/>
                <w:sz w:val="23"/>
                <w:szCs w:val="23"/>
              </w:rPr>
            </w:pPr>
          </w:p>
        </w:tc>
        <w:tc>
          <w:tcPr>
            <w:tcW w:w="13476" w:type="dxa"/>
            <w:tcBorders>
              <w:top w:val="single" w:sz="4" w:space="0" w:color="auto"/>
              <w:left w:val="single" w:sz="4" w:space="0" w:color="auto"/>
              <w:bottom w:val="single" w:sz="4" w:space="0" w:color="auto"/>
              <w:right w:val="single" w:sz="4" w:space="0" w:color="auto"/>
            </w:tcBorders>
          </w:tcPr>
          <w:p w14:paraId="5502BCB9" w14:textId="77777777" w:rsidR="00506A4C" w:rsidRPr="006E2DFC" w:rsidRDefault="00506A4C" w:rsidP="00C3193D">
            <w:pPr>
              <w:rPr>
                <w:rFonts w:ascii="Arial" w:hAnsi="Arial" w:cs="Arial"/>
                <w:sz w:val="23"/>
                <w:szCs w:val="23"/>
              </w:rPr>
            </w:pPr>
            <w:r w:rsidRPr="006E2DFC">
              <w:rPr>
                <w:rFonts w:ascii="Arial" w:hAnsi="Arial" w:cs="Arial"/>
                <w:sz w:val="23"/>
                <w:szCs w:val="23"/>
              </w:rPr>
              <w:t xml:space="preserve">The aircraft shall be stationed at AFB Waterkloof (21 Squadron) and shall be available at all times during the contracted period.  The aircraft shall be mission ready within one hour during working hours and two hours outside working hours.  </w:t>
            </w:r>
          </w:p>
        </w:tc>
      </w:tr>
      <w:tr w:rsidR="00506A4C" w:rsidRPr="006E2DFC" w14:paraId="381BD052" w14:textId="77777777" w:rsidTr="00506A4C">
        <w:trPr>
          <w:cantSplit/>
          <w:trHeight w:val="261"/>
        </w:trPr>
        <w:tc>
          <w:tcPr>
            <w:tcW w:w="1224" w:type="dxa"/>
            <w:tcBorders>
              <w:top w:val="single" w:sz="4" w:space="0" w:color="auto"/>
              <w:left w:val="single" w:sz="4" w:space="0" w:color="auto"/>
              <w:bottom w:val="single" w:sz="4" w:space="0" w:color="auto"/>
              <w:right w:val="single" w:sz="4" w:space="0" w:color="auto"/>
            </w:tcBorders>
          </w:tcPr>
          <w:p w14:paraId="20782B80" w14:textId="77777777" w:rsidR="00506A4C" w:rsidRPr="006E2DFC" w:rsidRDefault="00506A4C" w:rsidP="00110ADE">
            <w:pPr>
              <w:numPr>
                <w:ilvl w:val="1"/>
                <w:numId w:val="35"/>
              </w:numPr>
              <w:contextualSpacing/>
              <w:rPr>
                <w:rFonts w:ascii="Arial" w:hAnsi="Arial" w:cs="Arial"/>
                <w:sz w:val="23"/>
                <w:szCs w:val="23"/>
              </w:rPr>
            </w:pPr>
          </w:p>
        </w:tc>
        <w:tc>
          <w:tcPr>
            <w:tcW w:w="13476" w:type="dxa"/>
            <w:tcBorders>
              <w:top w:val="single" w:sz="4" w:space="0" w:color="auto"/>
              <w:left w:val="single" w:sz="4" w:space="0" w:color="auto"/>
              <w:bottom w:val="single" w:sz="4" w:space="0" w:color="auto"/>
              <w:right w:val="single" w:sz="4" w:space="0" w:color="auto"/>
            </w:tcBorders>
          </w:tcPr>
          <w:p w14:paraId="3D2994FB" w14:textId="77777777" w:rsidR="00506A4C" w:rsidRPr="006E2DFC" w:rsidRDefault="00506A4C" w:rsidP="00321E0A">
            <w:pPr>
              <w:tabs>
                <w:tab w:val="left" w:pos="0"/>
                <w:tab w:val="left" w:pos="1710"/>
              </w:tabs>
              <w:rPr>
                <w:rFonts w:ascii="Arial" w:hAnsi="Arial" w:cs="Arial"/>
                <w:sz w:val="23"/>
                <w:szCs w:val="23"/>
              </w:rPr>
            </w:pPr>
            <w:r w:rsidRPr="006E2DFC">
              <w:rPr>
                <w:rFonts w:ascii="Arial" w:hAnsi="Arial" w:cs="Arial"/>
                <w:sz w:val="23"/>
                <w:szCs w:val="23"/>
              </w:rPr>
              <w:t>The aircraft can be parked overnight in one of the existing hangars if it fits.</w:t>
            </w:r>
          </w:p>
          <w:p w14:paraId="7F4545F5" w14:textId="77777777" w:rsidR="00506A4C" w:rsidRPr="006E2DFC" w:rsidRDefault="00506A4C" w:rsidP="00321E0A">
            <w:pPr>
              <w:tabs>
                <w:tab w:val="left" w:pos="0"/>
                <w:tab w:val="left" w:pos="1710"/>
              </w:tabs>
              <w:rPr>
                <w:rFonts w:ascii="Arial" w:hAnsi="Arial" w:cs="Arial"/>
                <w:sz w:val="23"/>
                <w:szCs w:val="23"/>
              </w:rPr>
            </w:pPr>
            <w:r w:rsidRPr="006E2DFC">
              <w:rPr>
                <w:rFonts w:ascii="Arial" w:hAnsi="Arial" w:cs="Arial"/>
                <w:sz w:val="23"/>
                <w:szCs w:val="23"/>
              </w:rPr>
              <w:t>(Hangar door dimensions: 54,8m (Width), 15,16m (Height), 62,4m (Length), the hangar inside width is 63,3m).  Alternatively the aircraft shall be parked and operated from the flight line.</w:t>
            </w:r>
          </w:p>
        </w:tc>
      </w:tr>
      <w:tr w:rsidR="00506A4C" w:rsidRPr="006E2DFC" w14:paraId="13B7904B" w14:textId="77777777" w:rsidTr="00506A4C">
        <w:trPr>
          <w:cantSplit/>
          <w:trHeight w:val="261"/>
        </w:trPr>
        <w:tc>
          <w:tcPr>
            <w:tcW w:w="1224" w:type="dxa"/>
            <w:tcBorders>
              <w:top w:val="single" w:sz="4" w:space="0" w:color="auto"/>
              <w:left w:val="single" w:sz="4" w:space="0" w:color="auto"/>
              <w:bottom w:val="single" w:sz="4" w:space="0" w:color="auto"/>
              <w:right w:val="single" w:sz="4" w:space="0" w:color="auto"/>
            </w:tcBorders>
          </w:tcPr>
          <w:p w14:paraId="1E13BC9F" w14:textId="77777777" w:rsidR="00506A4C" w:rsidRPr="006E2DFC" w:rsidRDefault="00506A4C" w:rsidP="00110ADE">
            <w:pPr>
              <w:numPr>
                <w:ilvl w:val="1"/>
                <w:numId w:val="35"/>
              </w:numPr>
              <w:contextualSpacing/>
              <w:rPr>
                <w:rFonts w:ascii="Arial" w:hAnsi="Arial" w:cs="Arial"/>
                <w:sz w:val="23"/>
                <w:szCs w:val="23"/>
              </w:rPr>
            </w:pPr>
          </w:p>
        </w:tc>
        <w:tc>
          <w:tcPr>
            <w:tcW w:w="13476" w:type="dxa"/>
            <w:tcBorders>
              <w:top w:val="single" w:sz="4" w:space="0" w:color="auto"/>
              <w:left w:val="single" w:sz="4" w:space="0" w:color="auto"/>
              <w:bottom w:val="single" w:sz="4" w:space="0" w:color="auto"/>
              <w:right w:val="single" w:sz="4" w:space="0" w:color="auto"/>
            </w:tcBorders>
          </w:tcPr>
          <w:p w14:paraId="7637E9A3" w14:textId="77777777" w:rsidR="00506A4C" w:rsidRPr="006E2DFC" w:rsidRDefault="00506A4C" w:rsidP="00E9430A">
            <w:pPr>
              <w:tabs>
                <w:tab w:val="left" w:pos="0"/>
                <w:tab w:val="left" w:pos="1710"/>
              </w:tabs>
              <w:rPr>
                <w:rFonts w:ascii="Arial" w:hAnsi="Arial" w:cs="Arial"/>
                <w:sz w:val="23"/>
                <w:szCs w:val="23"/>
              </w:rPr>
            </w:pPr>
            <w:r w:rsidRPr="006E2DFC">
              <w:rPr>
                <w:rFonts w:ascii="Arial" w:hAnsi="Arial" w:cs="Arial"/>
                <w:sz w:val="23"/>
                <w:szCs w:val="23"/>
              </w:rPr>
              <w:t>When the aircraft is away from the AFB Waterkloof, it will not be parked in a hangar.</w:t>
            </w:r>
          </w:p>
        </w:tc>
      </w:tr>
      <w:tr w:rsidR="00506A4C" w:rsidRPr="006E2DFC" w14:paraId="242F1B5E" w14:textId="77777777" w:rsidTr="00506A4C">
        <w:trPr>
          <w:cantSplit/>
          <w:trHeight w:val="261"/>
        </w:trPr>
        <w:tc>
          <w:tcPr>
            <w:tcW w:w="1224" w:type="dxa"/>
            <w:tcBorders>
              <w:top w:val="single" w:sz="4" w:space="0" w:color="auto"/>
              <w:left w:val="single" w:sz="4" w:space="0" w:color="auto"/>
              <w:bottom w:val="single" w:sz="4" w:space="0" w:color="auto"/>
              <w:right w:val="single" w:sz="4" w:space="0" w:color="auto"/>
            </w:tcBorders>
          </w:tcPr>
          <w:p w14:paraId="042743B9" w14:textId="77777777" w:rsidR="00506A4C" w:rsidRPr="006E2DFC" w:rsidRDefault="00506A4C" w:rsidP="00110ADE">
            <w:pPr>
              <w:numPr>
                <w:ilvl w:val="1"/>
                <w:numId w:val="35"/>
              </w:numPr>
              <w:contextualSpacing/>
              <w:rPr>
                <w:rFonts w:ascii="Arial" w:hAnsi="Arial" w:cs="Arial"/>
                <w:sz w:val="23"/>
                <w:szCs w:val="23"/>
              </w:rPr>
            </w:pPr>
          </w:p>
        </w:tc>
        <w:tc>
          <w:tcPr>
            <w:tcW w:w="13476" w:type="dxa"/>
            <w:tcBorders>
              <w:top w:val="single" w:sz="4" w:space="0" w:color="auto"/>
              <w:left w:val="single" w:sz="4" w:space="0" w:color="auto"/>
              <w:bottom w:val="single" w:sz="4" w:space="0" w:color="auto"/>
              <w:right w:val="single" w:sz="4" w:space="0" w:color="auto"/>
            </w:tcBorders>
          </w:tcPr>
          <w:p w14:paraId="715DC5B4" w14:textId="77777777" w:rsidR="00506A4C" w:rsidRPr="006E2DFC" w:rsidRDefault="00506A4C" w:rsidP="00471F2A">
            <w:pPr>
              <w:rPr>
                <w:rFonts w:ascii="Arial" w:hAnsi="Arial" w:cs="Arial"/>
                <w:sz w:val="23"/>
                <w:szCs w:val="23"/>
              </w:rPr>
            </w:pPr>
            <w:r w:rsidRPr="006E2DFC">
              <w:rPr>
                <w:rFonts w:ascii="Arial" w:hAnsi="Arial" w:cs="Arial"/>
                <w:sz w:val="23"/>
                <w:szCs w:val="23"/>
              </w:rPr>
              <w:t>An average of</w:t>
            </w:r>
            <w:r w:rsidRPr="006E2DFC">
              <w:rPr>
                <w:rFonts w:ascii="Arial" w:hAnsi="Arial" w:cs="Arial"/>
                <w:color w:val="FF0000"/>
                <w:sz w:val="23"/>
                <w:szCs w:val="23"/>
              </w:rPr>
              <w:t xml:space="preserve"> </w:t>
            </w:r>
            <w:r w:rsidRPr="006E2DFC">
              <w:rPr>
                <w:rFonts w:ascii="Arial" w:hAnsi="Arial" w:cs="Arial"/>
                <w:sz w:val="23"/>
                <w:szCs w:val="23"/>
              </w:rPr>
              <w:t>480 flying hours will be flown during the year.</w:t>
            </w:r>
          </w:p>
        </w:tc>
      </w:tr>
      <w:tr w:rsidR="00506A4C" w:rsidRPr="006E2DFC" w14:paraId="1CD67A2E" w14:textId="77777777" w:rsidTr="00506A4C">
        <w:trPr>
          <w:cantSplit/>
          <w:trHeight w:val="379"/>
        </w:trPr>
        <w:tc>
          <w:tcPr>
            <w:tcW w:w="1224" w:type="dxa"/>
            <w:tcBorders>
              <w:top w:val="single" w:sz="4" w:space="0" w:color="auto"/>
              <w:left w:val="single" w:sz="4" w:space="0" w:color="auto"/>
              <w:bottom w:val="single" w:sz="4" w:space="0" w:color="auto"/>
              <w:right w:val="single" w:sz="4" w:space="0" w:color="auto"/>
            </w:tcBorders>
            <w:shd w:val="pct20" w:color="auto" w:fill="auto"/>
          </w:tcPr>
          <w:p w14:paraId="3E399A6C" w14:textId="77777777" w:rsidR="00506A4C" w:rsidRPr="006E2DFC" w:rsidRDefault="00506A4C" w:rsidP="00D12AC0">
            <w:pPr>
              <w:numPr>
                <w:ilvl w:val="0"/>
                <w:numId w:val="35"/>
              </w:numPr>
              <w:contextualSpacing/>
              <w:rPr>
                <w:rFonts w:ascii="Arial" w:hAnsi="Arial" w:cs="Arial"/>
                <w:b/>
                <w:sz w:val="23"/>
                <w:szCs w:val="23"/>
              </w:rPr>
            </w:pPr>
          </w:p>
        </w:tc>
        <w:tc>
          <w:tcPr>
            <w:tcW w:w="13476" w:type="dxa"/>
            <w:tcBorders>
              <w:top w:val="single" w:sz="4" w:space="0" w:color="auto"/>
              <w:left w:val="single" w:sz="4" w:space="0" w:color="auto"/>
              <w:bottom w:val="single" w:sz="4" w:space="0" w:color="auto"/>
              <w:right w:val="single" w:sz="4" w:space="0" w:color="auto"/>
            </w:tcBorders>
            <w:shd w:val="pct20" w:color="auto" w:fill="auto"/>
          </w:tcPr>
          <w:p w14:paraId="42E600B1" w14:textId="77777777" w:rsidR="00506A4C" w:rsidRPr="006E2DFC" w:rsidRDefault="00506A4C" w:rsidP="00D12AC0">
            <w:pPr>
              <w:jc w:val="left"/>
              <w:rPr>
                <w:rFonts w:ascii="Arial" w:hAnsi="Arial" w:cs="Arial"/>
                <w:sz w:val="23"/>
                <w:szCs w:val="23"/>
              </w:rPr>
            </w:pPr>
            <w:r w:rsidRPr="006E2DFC">
              <w:rPr>
                <w:rFonts w:ascii="Arial" w:hAnsi="Arial" w:cs="Arial"/>
                <w:b/>
                <w:sz w:val="23"/>
                <w:szCs w:val="23"/>
              </w:rPr>
              <w:t>LOGISTIC SPECIFICATIONS</w:t>
            </w:r>
          </w:p>
        </w:tc>
      </w:tr>
      <w:tr w:rsidR="00506A4C" w:rsidRPr="006E2DFC" w14:paraId="349E701A" w14:textId="77777777" w:rsidTr="00506A4C">
        <w:trPr>
          <w:cantSplit/>
          <w:trHeight w:val="261"/>
        </w:trPr>
        <w:tc>
          <w:tcPr>
            <w:tcW w:w="1224" w:type="dxa"/>
            <w:tcBorders>
              <w:top w:val="single" w:sz="4" w:space="0" w:color="auto"/>
              <w:left w:val="single" w:sz="4" w:space="0" w:color="auto"/>
              <w:bottom w:val="single" w:sz="4" w:space="0" w:color="auto"/>
              <w:right w:val="single" w:sz="4" w:space="0" w:color="auto"/>
            </w:tcBorders>
          </w:tcPr>
          <w:p w14:paraId="6B1A06E2" w14:textId="77777777" w:rsidR="00506A4C" w:rsidRPr="006E2DFC" w:rsidRDefault="00506A4C" w:rsidP="00D12AC0">
            <w:pPr>
              <w:numPr>
                <w:ilvl w:val="1"/>
                <w:numId w:val="35"/>
              </w:numPr>
              <w:contextualSpacing/>
              <w:rPr>
                <w:rFonts w:ascii="Arial" w:hAnsi="Arial" w:cs="Arial"/>
                <w:sz w:val="23"/>
                <w:szCs w:val="23"/>
              </w:rPr>
            </w:pPr>
          </w:p>
        </w:tc>
        <w:tc>
          <w:tcPr>
            <w:tcW w:w="13476" w:type="dxa"/>
            <w:tcBorders>
              <w:top w:val="single" w:sz="4" w:space="0" w:color="auto"/>
              <w:left w:val="single" w:sz="4" w:space="0" w:color="auto"/>
              <w:bottom w:val="single" w:sz="4" w:space="0" w:color="auto"/>
              <w:right w:val="single" w:sz="4" w:space="0" w:color="auto"/>
            </w:tcBorders>
          </w:tcPr>
          <w:p w14:paraId="6086F393" w14:textId="77777777" w:rsidR="00506A4C" w:rsidRPr="006E2DFC" w:rsidRDefault="00506A4C" w:rsidP="00DE6283">
            <w:pPr>
              <w:tabs>
                <w:tab w:val="left" w:pos="567"/>
              </w:tabs>
              <w:overflowPunct w:val="0"/>
              <w:autoSpaceDE w:val="0"/>
              <w:autoSpaceDN w:val="0"/>
              <w:adjustRightInd w:val="0"/>
              <w:rPr>
                <w:rFonts w:ascii="Arial" w:hAnsi="Arial" w:cs="Arial"/>
                <w:sz w:val="23"/>
                <w:szCs w:val="23"/>
              </w:rPr>
            </w:pPr>
            <w:r w:rsidRPr="006E2DFC">
              <w:rPr>
                <w:rFonts w:ascii="Arial" w:hAnsi="Arial" w:cs="Arial"/>
                <w:sz w:val="23"/>
                <w:szCs w:val="23"/>
              </w:rPr>
              <w:t>The aircraft shall be capable of independent operations at destinations and intermediate airfields.  Self-contained air stairs is required to allow passengers to exit and enter the aircraft at airports where there are no suitable boarding steps.</w:t>
            </w:r>
          </w:p>
        </w:tc>
      </w:tr>
      <w:tr w:rsidR="00506A4C" w:rsidRPr="006E2DFC" w14:paraId="31C8C532" w14:textId="77777777" w:rsidTr="00506A4C">
        <w:trPr>
          <w:cantSplit/>
          <w:trHeight w:val="261"/>
        </w:trPr>
        <w:tc>
          <w:tcPr>
            <w:tcW w:w="1224" w:type="dxa"/>
            <w:tcBorders>
              <w:top w:val="single" w:sz="4" w:space="0" w:color="auto"/>
              <w:left w:val="single" w:sz="4" w:space="0" w:color="auto"/>
              <w:bottom w:val="single" w:sz="4" w:space="0" w:color="auto"/>
              <w:right w:val="single" w:sz="4" w:space="0" w:color="auto"/>
            </w:tcBorders>
          </w:tcPr>
          <w:p w14:paraId="3D3F6CD0" w14:textId="77777777" w:rsidR="00506A4C" w:rsidRPr="006E2DFC" w:rsidRDefault="00506A4C" w:rsidP="00D12AC0">
            <w:pPr>
              <w:numPr>
                <w:ilvl w:val="1"/>
                <w:numId w:val="35"/>
              </w:numPr>
              <w:contextualSpacing/>
              <w:rPr>
                <w:rFonts w:ascii="Arial" w:hAnsi="Arial" w:cs="Arial"/>
                <w:sz w:val="23"/>
                <w:szCs w:val="23"/>
              </w:rPr>
            </w:pPr>
          </w:p>
        </w:tc>
        <w:tc>
          <w:tcPr>
            <w:tcW w:w="13476" w:type="dxa"/>
            <w:tcBorders>
              <w:top w:val="single" w:sz="4" w:space="0" w:color="auto"/>
              <w:left w:val="single" w:sz="4" w:space="0" w:color="auto"/>
              <w:bottom w:val="single" w:sz="4" w:space="0" w:color="auto"/>
              <w:right w:val="single" w:sz="4" w:space="0" w:color="auto"/>
            </w:tcBorders>
          </w:tcPr>
          <w:p w14:paraId="453E3976" w14:textId="77777777" w:rsidR="00506A4C" w:rsidRPr="006E2DFC" w:rsidRDefault="00506A4C" w:rsidP="00DE6283">
            <w:pPr>
              <w:tabs>
                <w:tab w:val="left" w:pos="567"/>
              </w:tabs>
              <w:overflowPunct w:val="0"/>
              <w:autoSpaceDE w:val="0"/>
              <w:autoSpaceDN w:val="0"/>
              <w:adjustRightInd w:val="0"/>
              <w:rPr>
                <w:rFonts w:ascii="Arial" w:hAnsi="Arial" w:cs="Arial"/>
                <w:sz w:val="23"/>
                <w:szCs w:val="23"/>
              </w:rPr>
            </w:pPr>
            <w:r w:rsidRPr="006E2DFC">
              <w:rPr>
                <w:rFonts w:ascii="Arial" w:hAnsi="Arial" w:cs="Arial"/>
                <w:sz w:val="23"/>
                <w:szCs w:val="23"/>
              </w:rPr>
              <w:t>All maintenance on the aircraft during the lease period shall be the responsibility of the lessor.</w:t>
            </w:r>
          </w:p>
        </w:tc>
      </w:tr>
      <w:tr w:rsidR="00506A4C" w:rsidRPr="006E2DFC" w14:paraId="5765546E" w14:textId="77777777" w:rsidTr="00506A4C">
        <w:trPr>
          <w:cantSplit/>
          <w:trHeight w:val="261"/>
        </w:trPr>
        <w:tc>
          <w:tcPr>
            <w:tcW w:w="1224" w:type="dxa"/>
            <w:tcBorders>
              <w:top w:val="single" w:sz="4" w:space="0" w:color="auto"/>
              <w:left w:val="single" w:sz="4" w:space="0" w:color="auto"/>
              <w:bottom w:val="single" w:sz="4" w:space="0" w:color="auto"/>
              <w:right w:val="single" w:sz="4" w:space="0" w:color="auto"/>
            </w:tcBorders>
          </w:tcPr>
          <w:p w14:paraId="7E41D78B" w14:textId="77777777" w:rsidR="00506A4C" w:rsidRPr="006E2DFC" w:rsidRDefault="00506A4C" w:rsidP="00D12AC0">
            <w:pPr>
              <w:numPr>
                <w:ilvl w:val="1"/>
                <w:numId w:val="35"/>
              </w:numPr>
              <w:contextualSpacing/>
              <w:rPr>
                <w:rFonts w:ascii="Arial" w:hAnsi="Arial" w:cs="Arial"/>
                <w:sz w:val="23"/>
                <w:szCs w:val="23"/>
              </w:rPr>
            </w:pPr>
          </w:p>
        </w:tc>
        <w:tc>
          <w:tcPr>
            <w:tcW w:w="13476" w:type="dxa"/>
            <w:tcBorders>
              <w:top w:val="single" w:sz="4" w:space="0" w:color="auto"/>
              <w:left w:val="single" w:sz="4" w:space="0" w:color="auto"/>
              <w:bottom w:val="single" w:sz="4" w:space="0" w:color="auto"/>
              <w:right w:val="single" w:sz="4" w:space="0" w:color="auto"/>
            </w:tcBorders>
          </w:tcPr>
          <w:p w14:paraId="3EF6DB2B" w14:textId="4D23B429" w:rsidR="00506A4C" w:rsidRPr="006E2DFC" w:rsidRDefault="00506A4C" w:rsidP="004C7EBB">
            <w:pPr>
              <w:tabs>
                <w:tab w:val="left" w:pos="567"/>
              </w:tabs>
              <w:overflowPunct w:val="0"/>
              <w:autoSpaceDE w:val="0"/>
              <w:autoSpaceDN w:val="0"/>
              <w:adjustRightInd w:val="0"/>
              <w:rPr>
                <w:rFonts w:ascii="Arial" w:hAnsi="Arial" w:cs="Arial"/>
                <w:sz w:val="23"/>
                <w:szCs w:val="23"/>
              </w:rPr>
            </w:pPr>
            <w:r w:rsidRPr="006E2DFC">
              <w:rPr>
                <w:rFonts w:ascii="Arial" w:hAnsi="Arial" w:cs="Arial"/>
                <w:sz w:val="23"/>
                <w:szCs w:val="23"/>
              </w:rPr>
              <w:t>The lessor shall detail any scheduled maintenance (for example the A-check) required during the lease period.</w:t>
            </w:r>
          </w:p>
        </w:tc>
      </w:tr>
      <w:tr w:rsidR="00506A4C" w:rsidRPr="006E2DFC" w14:paraId="1B734452" w14:textId="77777777" w:rsidTr="00506A4C">
        <w:trPr>
          <w:cantSplit/>
          <w:trHeight w:val="370"/>
        </w:trPr>
        <w:tc>
          <w:tcPr>
            <w:tcW w:w="1224" w:type="dxa"/>
            <w:tcBorders>
              <w:top w:val="single" w:sz="4" w:space="0" w:color="auto"/>
              <w:left w:val="single" w:sz="4" w:space="0" w:color="auto"/>
              <w:bottom w:val="single" w:sz="4" w:space="0" w:color="auto"/>
              <w:right w:val="single" w:sz="4" w:space="0" w:color="auto"/>
            </w:tcBorders>
            <w:shd w:val="pct20" w:color="auto" w:fill="auto"/>
          </w:tcPr>
          <w:p w14:paraId="6564D1EE" w14:textId="77777777" w:rsidR="00506A4C" w:rsidRPr="006E2DFC" w:rsidRDefault="00506A4C" w:rsidP="004F06F9">
            <w:pPr>
              <w:numPr>
                <w:ilvl w:val="0"/>
                <w:numId w:val="35"/>
              </w:numPr>
              <w:contextualSpacing/>
              <w:rPr>
                <w:rFonts w:ascii="Arial" w:hAnsi="Arial" w:cs="Arial"/>
                <w:b/>
                <w:sz w:val="23"/>
                <w:szCs w:val="23"/>
              </w:rPr>
            </w:pPr>
          </w:p>
        </w:tc>
        <w:tc>
          <w:tcPr>
            <w:tcW w:w="13476" w:type="dxa"/>
            <w:tcBorders>
              <w:top w:val="single" w:sz="4" w:space="0" w:color="auto"/>
              <w:left w:val="single" w:sz="4" w:space="0" w:color="auto"/>
              <w:bottom w:val="single" w:sz="4" w:space="0" w:color="auto"/>
              <w:right w:val="single" w:sz="4" w:space="0" w:color="auto"/>
            </w:tcBorders>
            <w:shd w:val="pct20" w:color="auto" w:fill="auto"/>
          </w:tcPr>
          <w:p w14:paraId="67D68CB9" w14:textId="77777777" w:rsidR="00506A4C" w:rsidRPr="006E2DFC" w:rsidRDefault="00506A4C" w:rsidP="00D12AC0">
            <w:pPr>
              <w:jc w:val="left"/>
              <w:rPr>
                <w:rFonts w:ascii="Arial" w:hAnsi="Arial" w:cs="Arial"/>
                <w:sz w:val="23"/>
                <w:szCs w:val="23"/>
              </w:rPr>
            </w:pPr>
            <w:r w:rsidRPr="006E2DFC">
              <w:rPr>
                <w:rFonts w:ascii="Arial" w:hAnsi="Arial" w:cs="Arial"/>
                <w:b/>
                <w:sz w:val="23"/>
                <w:szCs w:val="23"/>
              </w:rPr>
              <w:t>INTERIOR SPECIFICATIONS</w:t>
            </w:r>
            <w:r w:rsidRPr="006E2DFC">
              <w:rPr>
                <w:rFonts w:ascii="Arial" w:hAnsi="Arial" w:cs="Arial"/>
                <w:sz w:val="23"/>
                <w:szCs w:val="23"/>
              </w:rPr>
              <w:t xml:space="preserve"> </w:t>
            </w:r>
          </w:p>
        </w:tc>
      </w:tr>
      <w:tr w:rsidR="00506A4C" w:rsidRPr="006E2DFC" w14:paraId="371687DB" w14:textId="77777777" w:rsidTr="00506A4C">
        <w:trPr>
          <w:cantSplit/>
          <w:trHeight w:val="261"/>
        </w:trPr>
        <w:tc>
          <w:tcPr>
            <w:tcW w:w="1224" w:type="dxa"/>
            <w:tcBorders>
              <w:top w:val="single" w:sz="4" w:space="0" w:color="auto"/>
              <w:left w:val="single" w:sz="4" w:space="0" w:color="auto"/>
              <w:bottom w:val="single" w:sz="4" w:space="0" w:color="auto"/>
              <w:right w:val="single" w:sz="4" w:space="0" w:color="auto"/>
            </w:tcBorders>
          </w:tcPr>
          <w:p w14:paraId="3010B29D" w14:textId="77777777" w:rsidR="00506A4C" w:rsidRPr="006E2DFC" w:rsidRDefault="00506A4C" w:rsidP="00D12AC0">
            <w:pPr>
              <w:numPr>
                <w:ilvl w:val="1"/>
                <w:numId w:val="35"/>
              </w:numPr>
              <w:contextualSpacing/>
              <w:rPr>
                <w:rFonts w:ascii="Arial" w:hAnsi="Arial" w:cs="Arial"/>
                <w:sz w:val="23"/>
                <w:szCs w:val="23"/>
              </w:rPr>
            </w:pPr>
          </w:p>
        </w:tc>
        <w:tc>
          <w:tcPr>
            <w:tcW w:w="13476" w:type="dxa"/>
            <w:tcBorders>
              <w:top w:val="single" w:sz="4" w:space="0" w:color="auto"/>
              <w:left w:val="single" w:sz="4" w:space="0" w:color="auto"/>
              <w:bottom w:val="single" w:sz="4" w:space="0" w:color="auto"/>
              <w:right w:val="single" w:sz="4" w:space="0" w:color="auto"/>
            </w:tcBorders>
          </w:tcPr>
          <w:p w14:paraId="0BA10D0D" w14:textId="77777777" w:rsidR="00506A4C" w:rsidRPr="006E2DFC" w:rsidRDefault="00506A4C" w:rsidP="00DE6283">
            <w:pPr>
              <w:rPr>
                <w:rFonts w:ascii="Arial" w:hAnsi="Arial" w:cs="Arial"/>
                <w:sz w:val="23"/>
                <w:szCs w:val="23"/>
              </w:rPr>
            </w:pPr>
            <w:r w:rsidRPr="006E2DFC">
              <w:rPr>
                <w:rFonts w:ascii="Arial" w:hAnsi="Arial" w:cs="Arial"/>
                <w:sz w:val="23"/>
                <w:szCs w:val="23"/>
              </w:rPr>
              <w:t>Principle member accommodation shall be partitioned from the main passageway and other passenger areas to provide total privacy and shall include the following:</w:t>
            </w:r>
          </w:p>
        </w:tc>
      </w:tr>
      <w:tr w:rsidR="00506A4C" w:rsidRPr="006E2DFC" w14:paraId="382C0D54" w14:textId="77777777" w:rsidTr="00506A4C">
        <w:trPr>
          <w:cantSplit/>
          <w:trHeight w:val="261"/>
        </w:trPr>
        <w:tc>
          <w:tcPr>
            <w:tcW w:w="1224" w:type="dxa"/>
            <w:tcBorders>
              <w:top w:val="single" w:sz="4" w:space="0" w:color="auto"/>
              <w:left w:val="single" w:sz="4" w:space="0" w:color="auto"/>
              <w:bottom w:val="single" w:sz="4" w:space="0" w:color="auto"/>
              <w:right w:val="single" w:sz="4" w:space="0" w:color="auto"/>
            </w:tcBorders>
          </w:tcPr>
          <w:p w14:paraId="7666B545" w14:textId="77777777" w:rsidR="00506A4C" w:rsidRPr="006E2DFC" w:rsidRDefault="00506A4C" w:rsidP="006F314E">
            <w:pPr>
              <w:ind w:left="576" w:hanging="576"/>
              <w:contextualSpacing/>
              <w:jc w:val="center"/>
              <w:rPr>
                <w:rFonts w:ascii="Arial" w:hAnsi="Arial" w:cs="Arial"/>
                <w:sz w:val="23"/>
                <w:szCs w:val="23"/>
              </w:rPr>
            </w:pPr>
            <w:r w:rsidRPr="006E2DFC">
              <w:rPr>
                <w:rFonts w:ascii="Arial" w:hAnsi="Arial" w:cs="Arial"/>
                <w:sz w:val="23"/>
                <w:szCs w:val="23"/>
              </w:rPr>
              <w:t>7.1.1</w:t>
            </w:r>
          </w:p>
        </w:tc>
        <w:tc>
          <w:tcPr>
            <w:tcW w:w="13476" w:type="dxa"/>
            <w:tcBorders>
              <w:top w:val="single" w:sz="4" w:space="0" w:color="auto"/>
              <w:left w:val="single" w:sz="4" w:space="0" w:color="auto"/>
              <w:bottom w:val="single" w:sz="4" w:space="0" w:color="auto"/>
              <w:right w:val="single" w:sz="4" w:space="0" w:color="auto"/>
            </w:tcBorders>
          </w:tcPr>
          <w:p w14:paraId="5D451AAA" w14:textId="77777777" w:rsidR="00506A4C" w:rsidRPr="006E2DFC" w:rsidRDefault="00506A4C" w:rsidP="00D020AB">
            <w:pPr>
              <w:rPr>
                <w:rFonts w:ascii="Arial" w:hAnsi="Arial" w:cs="Arial"/>
                <w:sz w:val="23"/>
                <w:szCs w:val="23"/>
              </w:rPr>
            </w:pPr>
            <w:r w:rsidRPr="006E2DFC">
              <w:rPr>
                <w:rFonts w:ascii="Arial" w:hAnsi="Arial" w:cs="Arial"/>
                <w:sz w:val="23"/>
                <w:szCs w:val="23"/>
                <w:lang w:bidi="he-IL"/>
              </w:rPr>
              <w:t>Private sleeping accommodation (double bed),</w:t>
            </w:r>
          </w:p>
        </w:tc>
      </w:tr>
      <w:tr w:rsidR="00506A4C" w:rsidRPr="006E2DFC" w14:paraId="04A2A647" w14:textId="77777777" w:rsidTr="00506A4C">
        <w:trPr>
          <w:cantSplit/>
          <w:trHeight w:val="261"/>
        </w:trPr>
        <w:tc>
          <w:tcPr>
            <w:tcW w:w="1224" w:type="dxa"/>
            <w:tcBorders>
              <w:top w:val="single" w:sz="4" w:space="0" w:color="auto"/>
              <w:left w:val="single" w:sz="4" w:space="0" w:color="auto"/>
              <w:bottom w:val="single" w:sz="4" w:space="0" w:color="auto"/>
              <w:right w:val="single" w:sz="4" w:space="0" w:color="auto"/>
            </w:tcBorders>
          </w:tcPr>
          <w:p w14:paraId="0D081E0B" w14:textId="77777777" w:rsidR="00506A4C" w:rsidRPr="006E2DFC" w:rsidRDefault="00506A4C" w:rsidP="006F314E">
            <w:pPr>
              <w:ind w:left="576" w:hanging="576"/>
              <w:contextualSpacing/>
              <w:jc w:val="center"/>
              <w:rPr>
                <w:rFonts w:ascii="Arial" w:hAnsi="Arial" w:cs="Arial"/>
                <w:sz w:val="23"/>
                <w:szCs w:val="23"/>
              </w:rPr>
            </w:pPr>
            <w:r w:rsidRPr="006E2DFC">
              <w:rPr>
                <w:rFonts w:ascii="Arial" w:hAnsi="Arial" w:cs="Arial"/>
                <w:sz w:val="23"/>
                <w:szCs w:val="23"/>
              </w:rPr>
              <w:t>7.1.2</w:t>
            </w:r>
          </w:p>
        </w:tc>
        <w:tc>
          <w:tcPr>
            <w:tcW w:w="13476" w:type="dxa"/>
            <w:tcBorders>
              <w:top w:val="single" w:sz="4" w:space="0" w:color="auto"/>
              <w:left w:val="single" w:sz="4" w:space="0" w:color="auto"/>
              <w:bottom w:val="single" w:sz="4" w:space="0" w:color="auto"/>
              <w:right w:val="single" w:sz="4" w:space="0" w:color="auto"/>
            </w:tcBorders>
          </w:tcPr>
          <w:p w14:paraId="0B754D43" w14:textId="77777777" w:rsidR="00506A4C" w:rsidRPr="006E2DFC" w:rsidRDefault="00506A4C" w:rsidP="00E349B3">
            <w:pPr>
              <w:rPr>
                <w:rFonts w:ascii="Arial" w:hAnsi="Arial" w:cs="Arial"/>
                <w:sz w:val="23"/>
                <w:szCs w:val="23"/>
              </w:rPr>
            </w:pPr>
            <w:r w:rsidRPr="006E2DFC">
              <w:rPr>
                <w:rFonts w:ascii="Arial" w:hAnsi="Arial" w:cs="Arial"/>
                <w:sz w:val="23"/>
                <w:szCs w:val="23"/>
              </w:rPr>
              <w:t>Toilet and wash basin facility,</w:t>
            </w:r>
          </w:p>
        </w:tc>
      </w:tr>
      <w:tr w:rsidR="00506A4C" w:rsidRPr="006E2DFC" w14:paraId="27BBA5FA" w14:textId="77777777" w:rsidTr="00506A4C">
        <w:trPr>
          <w:cantSplit/>
          <w:trHeight w:val="261"/>
        </w:trPr>
        <w:tc>
          <w:tcPr>
            <w:tcW w:w="1224" w:type="dxa"/>
            <w:tcBorders>
              <w:top w:val="single" w:sz="4" w:space="0" w:color="auto"/>
              <w:left w:val="single" w:sz="4" w:space="0" w:color="auto"/>
              <w:bottom w:val="single" w:sz="4" w:space="0" w:color="auto"/>
              <w:right w:val="single" w:sz="4" w:space="0" w:color="auto"/>
            </w:tcBorders>
          </w:tcPr>
          <w:p w14:paraId="6ED19B60" w14:textId="77777777" w:rsidR="00506A4C" w:rsidRPr="006E2DFC" w:rsidRDefault="00506A4C" w:rsidP="006F314E">
            <w:pPr>
              <w:ind w:left="576" w:hanging="576"/>
              <w:contextualSpacing/>
              <w:jc w:val="center"/>
              <w:rPr>
                <w:rFonts w:ascii="Arial" w:hAnsi="Arial" w:cs="Arial"/>
                <w:sz w:val="23"/>
                <w:szCs w:val="23"/>
              </w:rPr>
            </w:pPr>
            <w:r w:rsidRPr="006E2DFC">
              <w:rPr>
                <w:rFonts w:ascii="Arial" w:hAnsi="Arial" w:cs="Arial"/>
                <w:sz w:val="23"/>
                <w:szCs w:val="23"/>
              </w:rPr>
              <w:t>7.1.3</w:t>
            </w:r>
          </w:p>
        </w:tc>
        <w:tc>
          <w:tcPr>
            <w:tcW w:w="13476" w:type="dxa"/>
            <w:tcBorders>
              <w:top w:val="single" w:sz="4" w:space="0" w:color="auto"/>
              <w:left w:val="single" w:sz="4" w:space="0" w:color="auto"/>
              <w:bottom w:val="single" w:sz="4" w:space="0" w:color="auto"/>
              <w:right w:val="single" w:sz="4" w:space="0" w:color="auto"/>
            </w:tcBorders>
          </w:tcPr>
          <w:p w14:paraId="7A42AACE" w14:textId="77777777" w:rsidR="00506A4C" w:rsidRPr="006E2DFC" w:rsidRDefault="00506A4C" w:rsidP="00E349B3">
            <w:pPr>
              <w:rPr>
                <w:rFonts w:ascii="Arial" w:hAnsi="Arial" w:cs="Arial"/>
                <w:sz w:val="23"/>
                <w:szCs w:val="23"/>
              </w:rPr>
            </w:pPr>
            <w:r w:rsidRPr="006E2DFC">
              <w:rPr>
                <w:rFonts w:ascii="Arial" w:hAnsi="Arial" w:cs="Arial"/>
                <w:sz w:val="23"/>
                <w:szCs w:val="23"/>
              </w:rPr>
              <w:t>Shower,</w:t>
            </w:r>
          </w:p>
        </w:tc>
      </w:tr>
      <w:tr w:rsidR="00506A4C" w:rsidRPr="006E2DFC" w14:paraId="4332AA9D" w14:textId="77777777" w:rsidTr="00506A4C">
        <w:trPr>
          <w:cantSplit/>
          <w:trHeight w:val="261"/>
        </w:trPr>
        <w:tc>
          <w:tcPr>
            <w:tcW w:w="1224" w:type="dxa"/>
            <w:tcBorders>
              <w:top w:val="single" w:sz="4" w:space="0" w:color="auto"/>
              <w:left w:val="single" w:sz="4" w:space="0" w:color="auto"/>
              <w:bottom w:val="single" w:sz="4" w:space="0" w:color="auto"/>
              <w:right w:val="single" w:sz="4" w:space="0" w:color="auto"/>
            </w:tcBorders>
          </w:tcPr>
          <w:p w14:paraId="64DB2C87" w14:textId="77777777" w:rsidR="00506A4C" w:rsidRPr="006E2DFC" w:rsidRDefault="00506A4C" w:rsidP="006F314E">
            <w:pPr>
              <w:ind w:left="576" w:hanging="576"/>
              <w:contextualSpacing/>
              <w:jc w:val="center"/>
              <w:rPr>
                <w:rFonts w:ascii="Arial" w:hAnsi="Arial" w:cs="Arial"/>
                <w:sz w:val="23"/>
                <w:szCs w:val="23"/>
              </w:rPr>
            </w:pPr>
            <w:r w:rsidRPr="006E2DFC">
              <w:rPr>
                <w:rFonts w:ascii="Arial" w:hAnsi="Arial" w:cs="Arial"/>
                <w:sz w:val="23"/>
                <w:szCs w:val="23"/>
              </w:rPr>
              <w:t>7.1.4</w:t>
            </w:r>
          </w:p>
        </w:tc>
        <w:tc>
          <w:tcPr>
            <w:tcW w:w="13476" w:type="dxa"/>
            <w:tcBorders>
              <w:top w:val="single" w:sz="4" w:space="0" w:color="auto"/>
              <w:left w:val="single" w:sz="4" w:space="0" w:color="auto"/>
              <w:bottom w:val="single" w:sz="4" w:space="0" w:color="auto"/>
              <w:right w:val="single" w:sz="4" w:space="0" w:color="auto"/>
            </w:tcBorders>
          </w:tcPr>
          <w:p w14:paraId="47482689" w14:textId="77777777" w:rsidR="00506A4C" w:rsidRPr="006E2DFC" w:rsidRDefault="00506A4C" w:rsidP="00E349B3">
            <w:pPr>
              <w:rPr>
                <w:rFonts w:ascii="Arial" w:hAnsi="Arial" w:cs="Arial"/>
                <w:sz w:val="23"/>
                <w:szCs w:val="23"/>
              </w:rPr>
            </w:pPr>
            <w:r w:rsidRPr="006E2DFC">
              <w:rPr>
                <w:rFonts w:ascii="Arial" w:hAnsi="Arial" w:cs="Arial"/>
                <w:sz w:val="23"/>
                <w:szCs w:val="23"/>
                <w:lang w:bidi="he-IL"/>
              </w:rPr>
              <w:t>Baggage storage and wardrobe facilities,</w:t>
            </w:r>
          </w:p>
        </w:tc>
      </w:tr>
      <w:tr w:rsidR="00506A4C" w:rsidRPr="006E2DFC" w14:paraId="4291AC62" w14:textId="77777777" w:rsidTr="00506A4C">
        <w:trPr>
          <w:cantSplit/>
          <w:trHeight w:val="261"/>
        </w:trPr>
        <w:tc>
          <w:tcPr>
            <w:tcW w:w="1224" w:type="dxa"/>
            <w:tcBorders>
              <w:top w:val="single" w:sz="4" w:space="0" w:color="auto"/>
              <w:left w:val="single" w:sz="4" w:space="0" w:color="auto"/>
              <w:bottom w:val="single" w:sz="4" w:space="0" w:color="auto"/>
              <w:right w:val="single" w:sz="4" w:space="0" w:color="auto"/>
            </w:tcBorders>
          </w:tcPr>
          <w:p w14:paraId="09C826DA" w14:textId="77777777" w:rsidR="00506A4C" w:rsidRPr="006E2DFC" w:rsidRDefault="00506A4C" w:rsidP="004F06F9">
            <w:pPr>
              <w:numPr>
                <w:ilvl w:val="1"/>
                <w:numId w:val="35"/>
              </w:numPr>
              <w:contextualSpacing/>
              <w:rPr>
                <w:rFonts w:ascii="Arial" w:hAnsi="Arial" w:cs="Arial"/>
                <w:sz w:val="23"/>
                <w:szCs w:val="23"/>
              </w:rPr>
            </w:pPr>
          </w:p>
        </w:tc>
        <w:tc>
          <w:tcPr>
            <w:tcW w:w="13476" w:type="dxa"/>
            <w:tcBorders>
              <w:top w:val="single" w:sz="4" w:space="0" w:color="auto"/>
              <w:left w:val="single" w:sz="4" w:space="0" w:color="auto"/>
              <w:bottom w:val="single" w:sz="4" w:space="0" w:color="auto"/>
              <w:right w:val="single" w:sz="4" w:space="0" w:color="auto"/>
            </w:tcBorders>
          </w:tcPr>
          <w:p w14:paraId="5E872D32" w14:textId="77777777" w:rsidR="00506A4C" w:rsidRPr="006E2DFC" w:rsidRDefault="00506A4C" w:rsidP="004F06F9">
            <w:pPr>
              <w:rPr>
                <w:rFonts w:ascii="Arial" w:hAnsi="Arial" w:cs="Arial"/>
                <w:sz w:val="23"/>
                <w:szCs w:val="23"/>
              </w:rPr>
            </w:pPr>
            <w:r w:rsidRPr="006E2DFC">
              <w:rPr>
                <w:rFonts w:ascii="Arial" w:hAnsi="Arial" w:cs="Arial"/>
                <w:sz w:val="23"/>
                <w:szCs w:val="23"/>
                <w:lang w:bidi="he-IL"/>
              </w:rPr>
              <w:t>Facilities for computer, printer, Wi-Fi, internet and secure satellite communication shall be available in the cabin area.</w:t>
            </w:r>
          </w:p>
        </w:tc>
      </w:tr>
      <w:tr w:rsidR="00506A4C" w:rsidRPr="006E2DFC" w14:paraId="67F78B76" w14:textId="77777777" w:rsidTr="00506A4C">
        <w:trPr>
          <w:cantSplit/>
          <w:trHeight w:val="261"/>
        </w:trPr>
        <w:tc>
          <w:tcPr>
            <w:tcW w:w="1224" w:type="dxa"/>
            <w:tcBorders>
              <w:top w:val="single" w:sz="4" w:space="0" w:color="auto"/>
              <w:left w:val="single" w:sz="4" w:space="0" w:color="auto"/>
              <w:bottom w:val="single" w:sz="4" w:space="0" w:color="auto"/>
              <w:right w:val="single" w:sz="4" w:space="0" w:color="auto"/>
            </w:tcBorders>
          </w:tcPr>
          <w:p w14:paraId="698EF5B4" w14:textId="77777777" w:rsidR="00506A4C" w:rsidRPr="006E2DFC" w:rsidRDefault="00506A4C" w:rsidP="00D12AC0">
            <w:pPr>
              <w:numPr>
                <w:ilvl w:val="1"/>
                <w:numId w:val="35"/>
              </w:numPr>
              <w:contextualSpacing/>
              <w:rPr>
                <w:rFonts w:ascii="Arial" w:hAnsi="Arial" w:cs="Arial"/>
                <w:sz w:val="23"/>
                <w:szCs w:val="23"/>
              </w:rPr>
            </w:pPr>
          </w:p>
        </w:tc>
        <w:tc>
          <w:tcPr>
            <w:tcW w:w="13476" w:type="dxa"/>
            <w:tcBorders>
              <w:top w:val="single" w:sz="4" w:space="0" w:color="auto"/>
              <w:left w:val="single" w:sz="4" w:space="0" w:color="auto"/>
              <w:bottom w:val="single" w:sz="4" w:space="0" w:color="auto"/>
              <w:right w:val="single" w:sz="4" w:space="0" w:color="auto"/>
            </w:tcBorders>
          </w:tcPr>
          <w:p w14:paraId="2C74ECE2" w14:textId="77777777" w:rsidR="00506A4C" w:rsidRPr="006E2DFC" w:rsidRDefault="00506A4C" w:rsidP="00DE6283">
            <w:pPr>
              <w:rPr>
                <w:rFonts w:ascii="Arial" w:hAnsi="Arial" w:cs="Arial"/>
                <w:sz w:val="23"/>
                <w:szCs w:val="23"/>
              </w:rPr>
            </w:pPr>
            <w:r w:rsidRPr="006E2DFC">
              <w:rPr>
                <w:rFonts w:ascii="Arial" w:hAnsi="Arial" w:cs="Arial"/>
                <w:sz w:val="23"/>
                <w:szCs w:val="23"/>
                <w:lang w:bidi="he-IL"/>
              </w:rPr>
              <w:t>A private conference area for at least six people shall be available.</w:t>
            </w:r>
          </w:p>
        </w:tc>
      </w:tr>
      <w:tr w:rsidR="00506A4C" w:rsidRPr="006E2DFC" w14:paraId="337C5904" w14:textId="77777777" w:rsidTr="00506A4C">
        <w:trPr>
          <w:cantSplit/>
          <w:trHeight w:val="261"/>
        </w:trPr>
        <w:tc>
          <w:tcPr>
            <w:tcW w:w="1224" w:type="dxa"/>
            <w:tcBorders>
              <w:top w:val="single" w:sz="4" w:space="0" w:color="auto"/>
              <w:left w:val="single" w:sz="4" w:space="0" w:color="auto"/>
              <w:bottom w:val="single" w:sz="4" w:space="0" w:color="auto"/>
              <w:right w:val="single" w:sz="4" w:space="0" w:color="auto"/>
            </w:tcBorders>
          </w:tcPr>
          <w:p w14:paraId="1EAE1845" w14:textId="77777777" w:rsidR="00506A4C" w:rsidRPr="006E2DFC" w:rsidRDefault="00506A4C" w:rsidP="00D12AC0">
            <w:pPr>
              <w:numPr>
                <w:ilvl w:val="1"/>
                <w:numId w:val="35"/>
              </w:numPr>
              <w:contextualSpacing/>
              <w:rPr>
                <w:rFonts w:ascii="Arial" w:hAnsi="Arial" w:cs="Arial"/>
                <w:sz w:val="23"/>
                <w:szCs w:val="23"/>
              </w:rPr>
            </w:pPr>
          </w:p>
        </w:tc>
        <w:tc>
          <w:tcPr>
            <w:tcW w:w="13476" w:type="dxa"/>
            <w:tcBorders>
              <w:top w:val="single" w:sz="4" w:space="0" w:color="auto"/>
              <w:left w:val="single" w:sz="4" w:space="0" w:color="auto"/>
              <w:bottom w:val="single" w:sz="4" w:space="0" w:color="auto"/>
              <w:right w:val="single" w:sz="4" w:space="0" w:color="auto"/>
            </w:tcBorders>
          </w:tcPr>
          <w:p w14:paraId="17E5BFD9" w14:textId="77777777" w:rsidR="00506A4C" w:rsidRPr="006E2DFC" w:rsidRDefault="00506A4C" w:rsidP="00A51A1E">
            <w:pPr>
              <w:rPr>
                <w:rFonts w:ascii="Arial" w:hAnsi="Arial" w:cs="Arial"/>
                <w:sz w:val="23"/>
                <w:szCs w:val="23"/>
              </w:rPr>
            </w:pPr>
            <w:r w:rsidRPr="006E2DFC">
              <w:rPr>
                <w:rFonts w:ascii="Arial" w:hAnsi="Arial" w:cs="Arial"/>
                <w:sz w:val="23"/>
                <w:szCs w:val="23"/>
                <w:lang w:bidi="he-IL"/>
              </w:rPr>
              <w:t>Seating for remaining passengers shall be similar to business class seats.</w:t>
            </w:r>
          </w:p>
        </w:tc>
      </w:tr>
      <w:tr w:rsidR="00506A4C" w:rsidRPr="006E2DFC" w14:paraId="5BF2151E" w14:textId="77777777" w:rsidTr="00506A4C">
        <w:trPr>
          <w:cantSplit/>
          <w:trHeight w:val="261"/>
        </w:trPr>
        <w:tc>
          <w:tcPr>
            <w:tcW w:w="1224" w:type="dxa"/>
            <w:tcBorders>
              <w:top w:val="single" w:sz="4" w:space="0" w:color="auto"/>
              <w:left w:val="single" w:sz="4" w:space="0" w:color="auto"/>
              <w:bottom w:val="single" w:sz="4" w:space="0" w:color="auto"/>
              <w:right w:val="single" w:sz="4" w:space="0" w:color="auto"/>
            </w:tcBorders>
          </w:tcPr>
          <w:p w14:paraId="446FC5E5" w14:textId="77777777" w:rsidR="00506A4C" w:rsidRPr="006E2DFC" w:rsidRDefault="00506A4C" w:rsidP="00D12AC0">
            <w:pPr>
              <w:numPr>
                <w:ilvl w:val="1"/>
                <w:numId w:val="35"/>
              </w:numPr>
              <w:contextualSpacing/>
              <w:rPr>
                <w:rFonts w:ascii="Arial" w:hAnsi="Arial" w:cs="Arial"/>
                <w:sz w:val="23"/>
                <w:szCs w:val="23"/>
              </w:rPr>
            </w:pPr>
          </w:p>
        </w:tc>
        <w:tc>
          <w:tcPr>
            <w:tcW w:w="13476" w:type="dxa"/>
            <w:tcBorders>
              <w:top w:val="single" w:sz="4" w:space="0" w:color="auto"/>
              <w:left w:val="single" w:sz="4" w:space="0" w:color="auto"/>
              <w:bottom w:val="single" w:sz="4" w:space="0" w:color="auto"/>
              <w:right w:val="single" w:sz="4" w:space="0" w:color="auto"/>
            </w:tcBorders>
          </w:tcPr>
          <w:p w14:paraId="0F07BB0F" w14:textId="77777777" w:rsidR="00506A4C" w:rsidRPr="006E2DFC" w:rsidRDefault="00506A4C" w:rsidP="000F6D67">
            <w:pPr>
              <w:rPr>
                <w:rFonts w:ascii="Arial" w:hAnsi="Arial" w:cs="Arial"/>
                <w:sz w:val="23"/>
                <w:szCs w:val="23"/>
                <w:lang w:bidi="he-IL"/>
              </w:rPr>
            </w:pPr>
            <w:r w:rsidRPr="006E2DFC">
              <w:rPr>
                <w:rFonts w:ascii="Arial" w:hAnsi="Arial" w:cs="Arial"/>
                <w:sz w:val="23"/>
                <w:szCs w:val="23"/>
                <w:lang w:bidi="he-IL"/>
              </w:rPr>
              <w:t>The aircraft shall have a second toilet facility for the remaining passengers.</w:t>
            </w:r>
          </w:p>
        </w:tc>
      </w:tr>
      <w:tr w:rsidR="00506A4C" w:rsidRPr="006E2DFC" w14:paraId="70E583F9" w14:textId="77777777" w:rsidTr="00506A4C">
        <w:trPr>
          <w:cantSplit/>
          <w:trHeight w:val="261"/>
        </w:trPr>
        <w:tc>
          <w:tcPr>
            <w:tcW w:w="1224" w:type="dxa"/>
            <w:tcBorders>
              <w:top w:val="single" w:sz="4" w:space="0" w:color="auto"/>
              <w:left w:val="single" w:sz="4" w:space="0" w:color="auto"/>
              <w:bottom w:val="single" w:sz="4" w:space="0" w:color="auto"/>
              <w:right w:val="single" w:sz="4" w:space="0" w:color="auto"/>
            </w:tcBorders>
          </w:tcPr>
          <w:p w14:paraId="7121196E" w14:textId="77777777" w:rsidR="00506A4C" w:rsidRPr="006E2DFC" w:rsidRDefault="00506A4C" w:rsidP="00D12AC0">
            <w:pPr>
              <w:numPr>
                <w:ilvl w:val="1"/>
                <w:numId w:val="35"/>
              </w:numPr>
              <w:contextualSpacing/>
              <w:rPr>
                <w:rFonts w:ascii="Arial" w:hAnsi="Arial" w:cs="Arial"/>
                <w:sz w:val="23"/>
                <w:szCs w:val="23"/>
              </w:rPr>
            </w:pPr>
          </w:p>
        </w:tc>
        <w:tc>
          <w:tcPr>
            <w:tcW w:w="13476" w:type="dxa"/>
            <w:tcBorders>
              <w:top w:val="single" w:sz="4" w:space="0" w:color="auto"/>
              <w:left w:val="single" w:sz="4" w:space="0" w:color="auto"/>
              <w:bottom w:val="single" w:sz="4" w:space="0" w:color="auto"/>
              <w:right w:val="single" w:sz="4" w:space="0" w:color="auto"/>
            </w:tcBorders>
          </w:tcPr>
          <w:p w14:paraId="1DD982A1" w14:textId="77777777" w:rsidR="00506A4C" w:rsidRPr="006E2DFC" w:rsidRDefault="00506A4C" w:rsidP="0068611A">
            <w:pPr>
              <w:rPr>
                <w:rFonts w:ascii="Arial" w:hAnsi="Arial" w:cs="Arial"/>
                <w:sz w:val="23"/>
                <w:szCs w:val="23"/>
                <w:lang w:bidi="he-IL"/>
              </w:rPr>
            </w:pPr>
            <w:r w:rsidRPr="006E2DFC">
              <w:rPr>
                <w:rFonts w:ascii="Arial" w:hAnsi="Arial" w:cs="Arial"/>
                <w:sz w:val="23"/>
                <w:szCs w:val="23"/>
                <w:lang w:bidi="he-IL"/>
              </w:rPr>
              <w:t>The aircraft should be equipped with an entertainment system and should include music and video (typically Blu-Ray) for all passenger areas.</w:t>
            </w:r>
          </w:p>
        </w:tc>
      </w:tr>
      <w:tr w:rsidR="00506A4C" w:rsidRPr="006E2DFC" w14:paraId="328B2F8E" w14:textId="77777777" w:rsidTr="00506A4C">
        <w:trPr>
          <w:cantSplit/>
          <w:trHeight w:val="261"/>
        </w:trPr>
        <w:tc>
          <w:tcPr>
            <w:tcW w:w="1224" w:type="dxa"/>
            <w:tcBorders>
              <w:top w:val="single" w:sz="4" w:space="0" w:color="auto"/>
              <w:left w:val="single" w:sz="4" w:space="0" w:color="auto"/>
              <w:bottom w:val="single" w:sz="4" w:space="0" w:color="auto"/>
              <w:right w:val="single" w:sz="4" w:space="0" w:color="auto"/>
            </w:tcBorders>
          </w:tcPr>
          <w:p w14:paraId="3004D2AE" w14:textId="77777777" w:rsidR="00506A4C" w:rsidRPr="006E2DFC" w:rsidRDefault="00506A4C" w:rsidP="00D12AC0">
            <w:pPr>
              <w:numPr>
                <w:ilvl w:val="1"/>
                <w:numId w:val="35"/>
              </w:numPr>
              <w:contextualSpacing/>
              <w:rPr>
                <w:rFonts w:ascii="Arial" w:hAnsi="Arial" w:cs="Arial"/>
                <w:sz w:val="23"/>
                <w:szCs w:val="23"/>
              </w:rPr>
            </w:pPr>
          </w:p>
        </w:tc>
        <w:tc>
          <w:tcPr>
            <w:tcW w:w="13476" w:type="dxa"/>
            <w:tcBorders>
              <w:top w:val="single" w:sz="4" w:space="0" w:color="auto"/>
              <w:left w:val="single" w:sz="4" w:space="0" w:color="auto"/>
              <w:bottom w:val="single" w:sz="4" w:space="0" w:color="auto"/>
              <w:right w:val="single" w:sz="4" w:space="0" w:color="auto"/>
            </w:tcBorders>
          </w:tcPr>
          <w:p w14:paraId="4413345A" w14:textId="77777777" w:rsidR="00506A4C" w:rsidRPr="006E2DFC" w:rsidRDefault="00506A4C" w:rsidP="00E349B3">
            <w:pPr>
              <w:rPr>
                <w:rFonts w:ascii="Arial" w:hAnsi="Arial" w:cs="Arial"/>
                <w:sz w:val="23"/>
                <w:szCs w:val="23"/>
                <w:lang w:bidi="he-IL"/>
              </w:rPr>
            </w:pPr>
            <w:r w:rsidRPr="006E2DFC">
              <w:rPr>
                <w:rFonts w:ascii="Arial" w:hAnsi="Arial" w:cs="Arial"/>
                <w:sz w:val="23"/>
                <w:szCs w:val="23"/>
                <w:lang w:bidi="he-IL"/>
              </w:rPr>
              <w:t xml:space="preserve">The aircraft shall be fitted with a galley to cater for all passengers and crew.  </w:t>
            </w:r>
          </w:p>
        </w:tc>
      </w:tr>
      <w:tr w:rsidR="00506A4C" w:rsidRPr="006E2DFC" w14:paraId="3E080AE1" w14:textId="77777777" w:rsidTr="00506A4C">
        <w:trPr>
          <w:cantSplit/>
          <w:trHeight w:val="261"/>
        </w:trPr>
        <w:tc>
          <w:tcPr>
            <w:tcW w:w="1224" w:type="dxa"/>
            <w:tcBorders>
              <w:top w:val="single" w:sz="4" w:space="0" w:color="auto"/>
              <w:left w:val="single" w:sz="4" w:space="0" w:color="auto"/>
              <w:bottom w:val="single" w:sz="4" w:space="0" w:color="auto"/>
              <w:right w:val="single" w:sz="4" w:space="0" w:color="auto"/>
            </w:tcBorders>
          </w:tcPr>
          <w:p w14:paraId="20AC3208" w14:textId="77777777" w:rsidR="00506A4C" w:rsidRPr="006E2DFC" w:rsidRDefault="00506A4C" w:rsidP="00D12AC0">
            <w:pPr>
              <w:numPr>
                <w:ilvl w:val="1"/>
                <w:numId w:val="35"/>
              </w:numPr>
              <w:contextualSpacing/>
              <w:rPr>
                <w:rFonts w:ascii="Arial" w:hAnsi="Arial" w:cs="Arial"/>
                <w:sz w:val="23"/>
                <w:szCs w:val="23"/>
              </w:rPr>
            </w:pPr>
          </w:p>
        </w:tc>
        <w:tc>
          <w:tcPr>
            <w:tcW w:w="13476" w:type="dxa"/>
            <w:tcBorders>
              <w:top w:val="single" w:sz="4" w:space="0" w:color="auto"/>
              <w:left w:val="single" w:sz="4" w:space="0" w:color="auto"/>
              <w:bottom w:val="single" w:sz="4" w:space="0" w:color="auto"/>
              <w:right w:val="single" w:sz="4" w:space="0" w:color="auto"/>
            </w:tcBorders>
          </w:tcPr>
          <w:p w14:paraId="09080F69" w14:textId="77777777" w:rsidR="00506A4C" w:rsidRPr="006E2DFC" w:rsidRDefault="00506A4C" w:rsidP="00321E0A">
            <w:pPr>
              <w:pStyle w:val="ListParagraph"/>
              <w:ind w:left="0"/>
              <w:jc w:val="left"/>
              <w:rPr>
                <w:rFonts w:ascii="Arial" w:hAnsi="Arial" w:cs="Arial"/>
                <w:sz w:val="23"/>
                <w:szCs w:val="23"/>
                <w:lang w:bidi="he-IL"/>
              </w:rPr>
            </w:pPr>
            <w:r w:rsidRPr="006E2DFC">
              <w:rPr>
                <w:rFonts w:ascii="Arial" w:hAnsi="Arial" w:cs="Arial"/>
                <w:sz w:val="23"/>
                <w:szCs w:val="23"/>
              </w:rPr>
              <w:t>Offeror shall detail in his offer the water capacity that can be carried (taking into account the payload/range conditions) and shall detail the following:</w:t>
            </w:r>
          </w:p>
        </w:tc>
      </w:tr>
      <w:tr w:rsidR="00506A4C" w:rsidRPr="006E2DFC" w14:paraId="43EDCDED" w14:textId="77777777" w:rsidTr="00506A4C">
        <w:trPr>
          <w:cantSplit/>
          <w:trHeight w:val="261"/>
        </w:trPr>
        <w:tc>
          <w:tcPr>
            <w:tcW w:w="1224" w:type="dxa"/>
            <w:tcBorders>
              <w:top w:val="single" w:sz="4" w:space="0" w:color="auto"/>
              <w:left w:val="single" w:sz="4" w:space="0" w:color="auto"/>
              <w:bottom w:val="single" w:sz="4" w:space="0" w:color="auto"/>
              <w:right w:val="single" w:sz="4" w:space="0" w:color="auto"/>
            </w:tcBorders>
          </w:tcPr>
          <w:p w14:paraId="55962CFC" w14:textId="77777777" w:rsidR="00506A4C" w:rsidRPr="006E2DFC" w:rsidRDefault="00506A4C" w:rsidP="006F314E">
            <w:pPr>
              <w:ind w:left="576" w:hanging="576"/>
              <w:contextualSpacing/>
              <w:jc w:val="center"/>
              <w:rPr>
                <w:rFonts w:ascii="Arial" w:hAnsi="Arial" w:cs="Arial"/>
                <w:sz w:val="23"/>
                <w:szCs w:val="23"/>
              </w:rPr>
            </w:pPr>
            <w:r w:rsidRPr="006E2DFC">
              <w:rPr>
                <w:rFonts w:ascii="Arial" w:hAnsi="Arial" w:cs="Arial"/>
                <w:sz w:val="23"/>
                <w:szCs w:val="23"/>
              </w:rPr>
              <w:t>7.8.1</w:t>
            </w:r>
          </w:p>
        </w:tc>
        <w:tc>
          <w:tcPr>
            <w:tcW w:w="13476" w:type="dxa"/>
            <w:tcBorders>
              <w:top w:val="single" w:sz="4" w:space="0" w:color="auto"/>
              <w:left w:val="single" w:sz="4" w:space="0" w:color="auto"/>
              <w:bottom w:val="single" w:sz="4" w:space="0" w:color="auto"/>
              <w:right w:val="single" w:sz="4" w:space="0" w:color="auto"/>
            </w:tcBorders>
          </w:tcPr>
          <w:p w14:paraId="7D4891D1" w14:textId="77777777" w:rsidR="00506A4C" w:rsidRPr="006E2DFC" w:rsidRDefault="00506A4C" w:rsidP="00FE11D2">
            <w:pPr>
              <w:pStyle w:val="ListParagraph"/>
              <w:ind w:left="0"/>
              <w:jc w:val="left"/>
              <w:rPr>
                <w:rFonts w:ascii="Arial" w:hAnsi="Arial" w:cs="Arial"/>
                <w:sz w:val="23"/>
                <w:szCs w:val="23"/>
              </w:rPr>
            </w:pPr>
            <w:r w:rsidRPr="006E2DFC">
              <w:rPr>
                <w:rFonts w:ascii="Arial" w:hAnsi="Arial" w:cs="Arial"/>
                <w:sz w:val="23"/>
                <w:szCs w:val="23"/>
              </w:rPr>
              <w:t>Total water capacity</w:t>
            </w:r>
          </w:p>
        </w:tc>
      </w:tr>
      <w:tr w:rsidR="00506A4C" w:rsidRPr="006E2DFC" w14:paraId="28F7E5CD" w14:textId="77777777" w:rsidTr="00506A4C">
        <w:trPr>
          <w:cantSplit/>
          <w:trHeight w:val="261"/>
        </w:trPr>
        <w:tc>
          <w:tcPr>
            <w:tcW w:w="1224" w:type="dxa"/>
            <w:tcBorders>
              <w:top w:val="single" w:sz="4" w:space="0" w:color="auto"/>
              <w:left w:val="single" w:sz="4" w:space="0" w:color="auto"/>
              <w:bottom w:val="single" w:sz="4" w:space="0" w:color="auto"/>
              <w:right w:val="single" w:sz="4" w:space="0" w:color="auto"/>
            </w:tcBorders>
          </w:tcPr>
          <w:p w14:paraId="1501CF26" w14:textId="77777777" w:rsidR="00506A4C" w:rsidRPr="006E2DFC" w:rsidRDefault="00506A4C" w:rsidP="000531FB">
            <w:pPr>
              <w:ind w:left="576" w:hanging="576"/>
              <w:contextualSpacing/>
              <w:jc w:val="center"/>
              <w:rPr>
                <w:rFonts w:ascii="Arial" w:hAnsi="Arial" w:cs="Arial"/>
                <w:sz w:val="23"/>
                <w:szCs w:val="23"/>
              </w:rPr>
            </w:pPr>
            <w:r w:rsidRPr="006E2DFC">
              <w:rPr>
                <w:rFonts w:ascii="Arial" w:hAnsi="Arial" w:cs="Arial"/>
                <w:sz w:val="23"/>
                <w:szCs w:val="23"/>
              </w:rPr>
              <w:t>7.8.2</w:t>
            </w:r>
          </w:p>
        </w:tc>
        <w:tc>
          <w:tcPr>
            <w:tcW w:w="13476" w:type="dxa"/>
            <w:tcBorders>
              <w:top w:val="single" w:sz="4" w:space="0" w:color="auto"/>
              <w:left w:val="single" w:sz="4" w:space="0" w:color="auto"/>
              <w:bottom w:val="single" w:sz="4" w:space="0" w:color="auto"/>
              <w:right w:val="single" w:sz="4" w:space="0" w:color="auto"/>
            </w:tcBorders>
          </w:tcPr>
          <w:p w14:paraId="01749450" w14:textId="77777777" w:rsidR="00506A4C" w:rsidRPr="006E2DFC" w:rsidRDefault="00506A4C" w:rsidP="00FE11D2">
            <w:pPr>
              <w:pStyle w:val="ListParagraph"/>
              <w:ind w:left="0"/>
              <w:jc w:val="left"/>
              <w:rPr>
                <w:rFonts w:ascii="Arial" w:hAnsi="Arial" w:cs="Arial"/>
                <w:sz w:val="23"/>
                <w:szCs w:val="23"/>
              </w:rPr>
            </w:pPr>
            <w:r w:rsidRPr="006E2DFC">
              <w:rPr>
                <w:rFonts w:ascii="Arial" w:hAnsi="Arial" w:cs="Arial"/>
                <w:sz w:val="23"/>
                <w:szCs w:val="23"/>
              </w:rPr>
              <w:t>Water capacity available for shower and shower duration</w:t>
            </w:r>
          </w:p>
        </w:tc>
      </w:tr>
      <w:tr w:rsidR="00506A4C" w:rsidRPr="006E2DFC" w14:paraId="6431B5C1" w14:textId="77777777" w:rsidTr="00506A4C">
        <w:trPr>
          <w:cantSplit/>
          <w:trHeight w:val="261"/>
        </w:trPr>
        <w:tc>
          <w:tcPr>
            <w:tcW w:w="1224" w:type="dxa"/>
            <w:tcBorders>
              <w:top w:val="single" w:sz="4" w:space="0" w:color="auto"/>
              <w:left w:val="single" w:sz="4" w:space="0" w:color="auto"/>
              <w:bottom w:val="single" w:sz="4" w:space="0" w:color="auto"/>
              <w:right w:val="single" w:sz="4" w:space="0" w:color="auto"/>
            </w:tcBorders>
          </w:tcPr>
          <w:p w14:paraId="4937AF02" w14:textId="77777777" w:rsidR="00506A4C" w:rsidRPr="006E2DFC" w:rsidRDefault="00506A4C" w:rsidP="000531FB">
            <w:pPr>
              <w:ind w:left="188"/>
              <w:contextualSpacing/>
              <w:rPr>
                <w:rFonts w:ascii="Arial" w:hAnsi="Arial" w:cs="Arial"/>
                <w:sz w:val="23"/>
                <w:szCs w:val="23"/>
              </w:rPr>
            </w:pPr>
            <w:r w:rsidRPr="006E2DFC">
              <w:rPr>
                <w:rFonts w:ascii="Arial" w:hAnsi="Arial" w:cs="Arial"/>
                <w:sz w:val="23"/>
                <w:szCs w:val="23"/>
              </w:rPr>
              <w:t xml:space="preserve"> 7.9.</w:t>
            </w:r>
          </w:p>
        </w:tc>
        <w:tc>
          <w:tcPr>
            <w:tcW w:w="13476" w:type="dxa"/>
            <w:tcBorders>
              <w:top w:val="single" w:sz="4" w:space="0" w:color="auto"/>
              <w:left w:val="single" w:sz="4" w:space="0" w:color="auto"/>
              <w:bottom w:val="single" w:sz="4" w:space="0" w:color="auto"/>
              <w:right w:val="single" w:sz="4" w:space="0" w:color="auto"/>
            </w:tcBorders>
          </w:tcPr>
          <w:p w14:paraId="7841A8C7" w14:textId="77777777" w:rsidR="00506A4C" w:rsidRPr="006E2DFC" w:rsidRDefault="00506A4C" w:rsidP="001E5B1A">
            <w:pPr>
              <w:rPr>
                <w:rFonts w:ascii="Arial" w:hAnsi="Arial" w:cs="Arial"/>
                <w:sz w:val="23"/>
                <w:szCs w:val="23"/>
                <w:lang w:bidi="he-IL"/>
              </w:rPr>
            </w:pPr>
            <w:r w:rsidRPr="006E2DFC">
              <w:rPr>
                <w:rFonts w:ascii="Arial" w:hAnsi="Arial" w:cs="Arial"/>
                <w:sz w:val="23"/>
                <w:szCs w:val="23"/>
                <w:lang w:bidi="he-IL"/>
              </w:rPr>
              <w:t>Baggage Requirements:</w:t>
            </w:r>
          </w:p>
        </w:tc>
      </w:tr>
      <w:tr w:rsidR="00506A4C" w:rsidRPr="006E2DFC" w14:paraId="3B3C3E36" w14:textId="77777777" w:rsidTr="00506A4C">
        <w:trPr>
          <w:cantSplit/>
          <w:trHeight w:val="261"/>
        </w:trPr>
        <w:tc>
          <w:tcPr>
            <w:tcW w:w="1224" w:type="dxa"/>
            <w:tcBorders>
              <w:top w:val="single" w:sz="4" w:space="0" w:color="auto"/>
              <w:left w:val="single" w:sz="4" w:space="0" w:color="auto"/>
              <w:bottom w:val="single" w:sz="4" w:space="0" w:color="auto"/>
              <w:right w:val="single" w:sz="4" w:space="0" w:color="auto"/>
            </w:tcBorders>
          </w:tcPr>
          <w:p w14:paraId="62168634" w14:textId="77777777" w:rsidR="00506A4C" w:rsidRPr="006E2DFC" w:rsidRDefault="00506A4C" w:rsidP="006F314E">
            <w:pPr>
              <w:ind w:left="576" w:hanging="576"/>
              <w:contextualSpacing/>
              <w:jc w:val="center"/>
              <w:rPr>
                <w:rFonts w:ascii="Arial" w:hAnsi="Arial" w:cs="Arial"/>
                <w:sz w:val="23"/>
                <w:szCs w:val="23"/>
              </w:rPr>
            </w:pPr>
            <w:r w:rsidRPr="006E2DFC">
              <w:rPr>
                <w:rFonts w:ascii="Arial" w:hAnsi="Arial" w:cs="Arial"/>
                <w:sz w:val="23"/>
                <w:szCs w:val="23"/>
              </w:rPr>
              <w:t>7.9.1</w:t>
            </w:r>
          </w:p>
        </w:tc>
        <w:tc>
          <w:tcPr>
            <w:tcW w:w="13476" w:type="dxa"/>
            <w:tcBorders>
              <w:top w:val="single" w:sz="4" w:space="0" w:color="auto"/>
              <w:left w:val="single" w:sz="4" w:space="0" w:color="auto"/>
              <w:bottom w:val="single" w:sz="4" w:space="0" w:color="auto"/>
              <w:right w:val="single" w:sz="4" w:space="0" w:color="auto"/>
            </w:tcBorders>
          </w:tcPr>
          <w:p w14:paraId="1527519C" w14:textId="77777777" w:rsidR="00506A4C" w:rsidRPr="006E2DFC" w:rsidRDefault="00506A4C" w:rsidP="00C924F1">
            <w:pPr>
              <w:rPr>
                <w:rFonts w:ascii="Arial" w:hAnsi="Arial" w:cs="Arial"/>
                <w:sz w:val="23"/>
                <w:szCs w:val="23"/>
                <w:lang w:bidi="he-IL"/>
              </w:rPr>
            </w:pPr>
            <w:r w:rsidRPr="006E2DFC">
              <w:rPr>
                <w:rFonts w:ascii="Arial" w:hAnsi="Arial" w:cs="Arial"/>
                <w:sz w:val="23"/>
                <w:szCs w:val="23"/>
                <w:lang w:bidi="he-IL"/>
              </w:rPr>
              <w:t xml:space="preserve">On-board baggage facilities should be able to store </w:t>
            </w:r>
            <w:r w:rsidRPr="006E2DFC">
              <w:rPr>
                <w:rFonts w:ascii="Arial" w:hAnsi="Arial" w:cs="Arial"/>
                <w:sz w:val="23"/>
                <w:szCs w:val="23"/>
              </w:rPr>
              <w:t>space for each passenger and crew member</w:t>
            </w:r>
            <w:r w:rsidRPr="006E2DFC">
              <w:rPr>
                <w:rFonts w:ascii="Arial" w:hAnsi="Arial" w:cs="Arial"/>
                <w:sz w:val="23"/>
                <w:szCs w:val="23"/>
                <w:lang w:bidi="he-IL"/>
              </w:rPr>
              <w:t xml:space="preserve"> (7kg and approximately 0,05m</w:t>
            </w:r>
            <w:r w:rsidRPr="006E2DFC">
              <w:rPr>
                <w:rFonts w:ascii="Arial" w:hAnsi="Arial" w:cs="Arial"/>
                <w:sz w:val="23"/>
                <w:szCs w:val="23"/>
                <w:vertAlign w:val="superscript"/>
                <w:lang w:bidi="he-IL"/>
              </w:rPr>
              <w:t>3</w:t>
            </w:r>
            <w:r w:rsidRPr="006E2DFC">
              <w:rPr>
                <w:rFonts w:ascii="Arial" w:hAnsi="Arial" w:cs="Arial"/>
                <w:sz w:val="23"/>
                <w:szCs w:val="23"/>
                <w:lang w:bidi="he-IL"/>
              </w:rPr>
              <w:t xml:space="preserve"> each)</w:t>
            </w:r>
          </w:p>
        </w:tc>
      </w:tr>
      <w:tr w:rsidR="00506A4C" w:rsidRPr="006E2DFC" w14:paraId="64251D23" w14:textId="77777777" w:rsidTr="00506A4C">
        <w:trPr>
          <w:cantSplit/>
          <w:trHeight w:val="261"/>
        </w:trPr>
        <w:tc>
          <w:tcPr>
            <w:tcW w:w="1224" w:type="dxa"/>
            <w:tcBorders>
              <w:top w:val="single" w:sz="4" w:space="0" w:color="auto"/>
              <w:left w:val="single" w:sz="4" w:space="0" w:color="auto"/>
              <w:bottom w:val="single" w:sz="4" w:space="0" w:color="auto"/>
              <w:right w:val="single" w:sz="4" w:space="0" w:color="auto"/>
            </w:tcBorders>
          </w:tcPr>
          <w:p w14:paraId="112B77D6" w14:textId="77777777" w:rsidR="00506A4C" w:rsidRPr="006E2DFC" w:rsidRDefault="00506A4C" w:rsidP="006F314E">
            <w:pPr>
              <w:ind w:left="576" w:hanging="576"/>
              <w:contextualSpacing/>
              <w:jc w:val="center"/>
              <w:rPr>
                <w:rFonts w:ascii="Arial" w:hAnsi="Arial" w:cs="Arial"/>
                <w:sz w:val="23"/>
                <w:szCs w:val="23"/>
              </w:rPr>
            </w:pPr>
            <w:r w:rsidRPr="006E2DFC">
              <w:rPr>
                <w:rFonts w:ascii="Arial" w:hAnsi="Arial" w:cs="Arial"/>
                <w:sz w:val="23"/>
                <w:szCs w:val="23"/>
              </w:rPr>
              <w:lastRenderedPageBreak/>
              <w:t>7.9.2</w:t>
            </w:r>
          </w:p>
        </w:tc>
        <w:tc>
          <w:tcPr>
            <w:tcW w:w="13476" w:type="dxa"/>
            <w:tcBorders>
              <w:top w:val="single" w:sz="4" w:space="0" w:color="auto"/>
              <w:left w:val="single" w:sz="4" w:space="0" w:color="auto"/>
              <w:bottom w:val="single" w:sz="4" w:space="0" w:color="auto"/>
              <w:right w:val="single" w:sz="4" w:space="0" w:color="auto"/>
            </w:tcBorders>
          </w:tcPr>
          <w:p w14:paraId="4257D3EB" w14:textId="77777777" w:rsidR="00506A4C" w:rsidRDefault="00506A4C" w:rsidP="0067215A">
            <w:pPr>
              <w:rPr>
                <w:rFonts w:ascii="Arial" w:hAnsi="Arial" w:cs="Arial"/>
                <w:sz w:val="23"/>
                <w:szCs w:val="23"/>
              </w:rPr>
            </w:pPr>
            <w:r w:rsidRPr="006E2DFC">
              <w:rPr>
                <w:rFonts w:ascii="Arial" w:hAnsi="Arial" w:cs="Arial"/>
                <w:sz w:val="23"/>
                <w:szCs w:val="23"/>
              </w:rPr>
              <w:t>The aircraft cargo hold area shall provide at least 0,3 m</w:t>
            </w:r>
            <w:r w:rsidRPr="006E2DFC">
              <w:rPr>
                <w:rFonts w:ascii="Arial" w:hAnsi="Arial" w:cs="Arial"/>
                <w:sz w:val="23"/>
                <w:szCs w:val="23"/>
                <w:vertAlign w:val="superscript"/>
              </w:rPr>
              <w:t>3</w:t>
            </w:r>
            <w:r w:rsidRPr="006E2DFC">
              <w:rPr>
                <w:rFonts w:ascii="Arial" w:hAnsi="Arial" w:cs="Arial"/>
                <w:sz w:val="23"/>
                <w:szCs w:val="23"/>
              </w:rPr>
              <w:t xml:space="preserve"> space for each passenger and crew member (30kg allowance for the 15 passengers and 20kg allowance for the crew).</w:t>
            </w:r>
          </w:p>
          <w:p w14:paraId="4BA0F487" w14:textId="77777777" w:rsidR="00506A4C" w:rsidRPr="006E2DFC" w:rsidRDefault="00506A4C" w:rsidP="0067215A">
            <w:pPr>
              <w:rPr>
                <w:rFonts w:ascii="Arial" w:hAnsi="Arial" w:cs="Arial"/>
                <w:sz w:val="23"/>
                <w:szCs w:val="23"/>
              </w:rPr>
            </w:pPr>
          </w:p>
        </w:tc>
      </w:tr>
      <w:tr w:rsidR="00506A4C" w:rsidRPr="006E2DFC" w14:paraId="1003CBFB" w14:textId="77777777" w:rsidTr="00506A4C">
        <w:trPr>
          <w:cantSplit/>
          <w:trHeight w:val="397"/>
        </w:trPr>
        <w:tc>
          <w:tcPr>
            <w:tcW w:w="1224" w:type="dxa"/>
            <w:tcBorders>
              <w:top w:val="single" w:sz="4" w:space="0" w:color="auto"/>
              <w:left w:val="single" w:sz="4" w:space="0" w:color="auto"/>
              <w:bottom w:val="single" w:sz="4" w:space="0" w:color="auto"/>
              <w:right w:val="single" w:sz="4" w:space="0" w:color="auto"/>
            </w:tcBorders>
            <w:shd w:val="pct20" w:color="auto" w:fill="auto"/>
          </w:tcPr>
          <w:p w14:paraId="7EDBA6B8" w14:textId="77777777" w:rsidR="00506A4C" w:rsidRPr="006E2DFC" w:rsidRDefault="00506A4C" w:rsidP="003D00F5">
            <w:pPr>
              <w:numPr>
                <w:ilvl w:val="0"/>
                <w:numId w:val="35"/>
              </w:numPr>
              <w:contextualSpacing/>
              <w:rPr>
                <w:rFonts w:ascii="Arial" w:hAnsi="Arial" w:cs="Arial"/>
                <w:b/>
                <w:sz w:val="23"/>
                <w:szCs w:val="23"/>
              </w:rPr>
            </w:pPr>
          </w:p>
        </w:tc>
        <w:tc>
          <w:tcPr>
            <w:tcW w:w="13476" w:type="dxa"/>
            <w:tcBorders>
              <w:top w:val="single" w:sz="4" w:space="0" w:color="auto"/>
              <w:left w:val="single" w:sz="4" w:space="0" w:color="auto"/>
              <w:bottom w:val="single" w:sz="4" w:space="0" w:color="auto"/>
              <w:right w:val="single" w:sz="4" w:space="0" w:color="auto"/>
            </w:tcBorders>
            <w:shd w:val="pct20" w:color="auto" w:fill="auto"/>
          </w:tcPr>
          <w:p w14:paraId="4B97ED55" w14:textId="77777777" w:rsidR="00506A4C" w:rsidRPr="006E2DFC" w:rsidRDefault="00506A4C" w:rsidP="003D00F5">
            <w:pPr>
              <w:jc w:val="left"/>
              <w:rPr>
                <w:rFonts w:ascii="Arial" w:hAnsi="Arial" w:cs="Arial"/>
                <w:sz w:val="23"/>
                <w:szCs w:val="23"/>
              </w:rPr>
            </w:pPr>
            <w:r w:rsidRPr="006E2DFC">
              <w:rPr>
                <w:rFonts w:ascii="Arial" w:hAnsi="Arial" w:cs="Arial"/>
                <w:b/>
                <w:sz w:val="23"/>
                <w:szCs w:val="23"/>
              </w:rPr>
              <w:t>SECURITY REQUIREMENTS</w:t>
            </w:r>
            <w:r w:rsidRPr="006E2DFC">
              <w:rPr>
                <w:rFonts w:ascii="Arial" w:hAnsi="Arial" w:cs="Arial"/>
                <w:sz w:val="23"/>
                <w:szCs w:val="23"/>
              </w:rPr>
              <w:t xml:space="preserve"> </w:t>
            </w:r>
          </w:p>
        </w:tc>
      </w:tr>
      <w:tr w:rsidR="00506A4C" w:rsidRPr="006E2DFC" w14:paraId="2476BAA1" w14:textId="77777777" w:rsidTr="00506A4C">
        <w:trPr>
          <w:cantSplit/>
          <w:trHeight w:val="261"/>
        </w:trPr>
        <w:tc>
          <w:tcPr>
            <w:tcW w:w="1224" w:type="dxa"/>
            <w:tcBorders>
              <w:top w:val="single" w:sz="4" w:space="0" w:color="auto"/>
              <w:left w:val="single" w:sz="4" w:space="0" w:color="auto"/>
              <w:bottom w:val="single" w:sz="4" w:space="0" w:color="auto"/>
              <w:right w:val="single" w:sz="4" w:space="0" w:color="auto"/>
            </w:tcBorders>
          </w:tcPr>
          <w:p w14:paraId="7CB52636" w14:textId="77777777" w:rsidR="00506A4C" w:rsidRPr="006E2DFC" w:rsidRDefault="00506A4C" w:rsidP="00D12AC0">
            <w:pPr>
              <w:numPr>
                <w:ilvl w:val="1"/>
                <w:numId w:val="35"/>
              </w:numPr>
              <w:contextualSpacing/>
              <w:rPr>
                <w:rFonts w:ascii="Arial" w:hAnsi="Arial" w:cs="Arial"/>
                <w:sz w:val="23"/>
                <w:szCs w:val="23"/>
              </w:rPr>
            </w:pPr>
          </w:p>
        </w:tc>
        <w:tc>
          <w:tcPr>
            <w:tcW w:w="13476" w:type="dxa"/>
            <w:tcBorders>
              <w:top w:val="single" w:sz="4" w:space="0" w:color="auto"/>
              <w:left w:val="single" w:sz="4" w:space="0" w:color="auto"/>
              <w:bottom w:val="single" w:sz="4" w:space="0" w:color="auto"/>
              <w:right w:val="single" w:sz="4" w:space="0" w:color="auto"/>
            </w:tcBorders>
          </w:tcPr>
          <w:p w14:paraId="4C87D124" w14:textId="77777777" w:rsidR="00506A4C" w:rsidRPr="006E2DFC" w:rsidRDefault="00506A4C" w:rsidP="00400F95">
            <w:pPr>
              <w:contextualSpacing/>
              <w:rPr>
                <w:rFonts w:ascii="Arial" w:hAnsi="Arial" w:cs="Arial"/>
                <w:sz w:val="23"/>
                <w:szCs w:val="23"/>
              </w:rPr>
            </w:pPr>
            <w:r w:rsidRPr="006E2DFC">
              <w:rPr>
                <w:rFonts w:ascii="Arial" w:hAnsi="Arial" w:cs="Arial"/>
                <w:sz w:val="23"/>
                <w:szCs w:val="23"/>
              </w:rPr>
              <w:t>The company, involved personnel / crew and aircraft shall be cleared by the South African Defence Intelligence.  Non-South African citizens shall be subject to vetting.  The OFFEROR shall declare themselves and their personnel as being willing to undergo such clearance/vetting.</w:t>
            </w:r>
          </w:p>
        </w:tc>
      </w:tr>
      <w:tr w:rsidR="00506A4C" w:rsidRPr="006E2DFC" w14:paraId="1AF65897" w14:textId="77777777" w:rsidTr="00506A4C">
        <w:trPr>
          <w:cantSplit/>
          <w:trHeight w:val="261"/>
        </w:trPr>
        <w:tc>
          <w:tcPr>
            <w:tcW w:w="1224" w:type="dxa"/>
            <w:tcBorders>
              <w:top w:val="single" w:sz="4" w:space="0" w:color="auto"/>
              <w:left w:val="single" w:sz="4" w:space="0" w:color="auto"/>
              <w:bottom w:val="single" w:sz="4" w:space="0" w:color="auto"/>
              <w:right w:val="single" w:sz="4" w:space="0" w:color="auto"/>
            </w:tcBorders>
          </w:tcPr>
          <w:p w14:paraId="79E28B93" w14:textId="77777777" w:rsidR="00506A4C" w:rsidRPr="006E2DFC" w:rsidRDefault="00506A4C" w:rsidP="00D12AC0">
            <w:pPr>
              <w:numPr>
                <w:ilvl w:val="1"/>
                <w:numId w:val="35"/>
              </w:numPr>
              <w:contextualSpacing/>
              <w:rPr>
                <w:rFonts w:ascii="Arial" w:hAnsi="Arial" w:cs="Arial"/>
                <w:sz w:val="23"/>
                <w:szCs w:val="23"/>
              </w:rPr>
            </w:pPr>
          </w:p>
        </w:tc>
        <w:tc>
          <w:tcPr>
            <w:tcW w:w="13476" w:type="dxa"/>
            <w:tcBorders>
              <w:top w:val="single" w:sz="4" w:space="0" w:color="auto"/>
              <w:left w:val="single" w:sz="4" w:space="0" w:color="auto"/>
              <w:bottom w:val="single" w:sz="4" w:space="0" w:color="auto"/>
              <w:right w:val="single" w:sz="4" w:space="0" w:color="auto"/>
            </w:tcBorders>
          </w:tcPr>
          <w:p w14:paraId="0311857C" w14:textId="77777777" w:rsidR="00506A4C" w:rsidRPr="006E2DFC" w:rsidRDefault="00506A4C" w:rsidP="001E0612">
            <w:pPr>
              <w:contextualSpacing/>
              <w:rPr>
                <w:rFonts w:ascii="Arial" w:hAnsi="Arial" w:cs="Arial"/>
                <w:sz w:val="23"/>
                <w:szCs w:val="23"/>
              </w:rPr>
            </w:pPr>
            <w:r w:rsidRPr="006E2DFC">
              <w:rPr>
                <w:rFonts w:ascii="Arial" w:hAnsi="Arial" w:cs="Arial"/>
                <w:sz w:val="23"/>
                <w:szCs w:val="23"/>
              </w:rPr>
              <w:t xml:space="preserve">Security lockup(s) for the safekeeping of valuables, foreign currency, weapons and classified documentation of the passengers and security personnel shall be provided.           </w:t>
            </w:r>
          </w:p>
        </w:tc>
      </w:tr>
      <w:tr w:rsidR="00506A4C" w:rsidRPr="006E2DFC" w14:paraId="7846ACDD" w14:textId="77777777" w:rsidTr="00506A4C">
        <w:trPr>
          <w:cantSplit/>
          <w:trHeight w:val="261"/>
        </w:trPr>
        <w:tc>
          <w:tcPr>
            <w:tcW w:w="1224" w:type="dxa"/>
            <w:tcBorders>
              <w:top w:val="single" w:sz="4" w:space="0" w:color="auto"/>
              <w:left w:val="single" w:sz="4" w:space="0" w:color="auto"/>
              <w:bottom w:val="single" w:sz="4" w:space="0" w:color="auto"/>
              <w:right w:val="single" w:sz="4" w:space="0" w:color="auto"/>
            </w:tcBorders>
          </w:tcPr>
          <w:p w14:paraId="77B16A00" w14:textId="77777777" w:rsidR="00506A4C" w:rsidRPr="006E2DFC" w:rsidRDefault="00506A4C" w:rsidP="00D12AC0">
            <w:pPr>
              <w:numPr>
                <w:ilvl w:val="1"/>
                <w:numId w:val="35"/>
              </w:numPr>
              <w:contextualSpacing/>
              <w:rPr>
                <w:rFonts w:ascii="Arial" w:hAnsi="Arial" w:cs="Arial"/>
                <w:sz w:val="23"/>
                <w:szCs w:val="23"/>
              </w:rPr>
            </w:pPr>
          </w:p>
        </w:tc>
        <w:tc>
          <w:tcPr>
            <w:tcW w:w="13476" w:type="dxa"/>
            <w:tcBorders>
              <w:top w:val="single" w:sz="4" w:space="0" w:color="auto"/>
              <w:left w:val="single" w:sz="4" w:space="0" w:color="auto"/>
              <w:bottom w:val="single" w:sz="4" w:space="0" w:color="auto"/>
              <w:right w:val="single" w:sz="4" w:space="0" w:color="auto"/>
            </w:tcBorders>
          </w:tcPr>
          <w:p w14:paraId="6C3C7756" w14:textId="778ACFC5" w:rsidR="00506A4C" w:rsidRPr="006E2DFC" w:rsidRDefault="00506A4C" w:rsidP="006E2DFC">
            <w:pPr>
              <w:tabs>
                <w:tab w:val="left" w:pos="3969"/>
              </w:tabs>
              <w:rPr>
                <w:rFonts w:ascii="Arial" w:hAnsi="Arial" w:cs="Arial"/>
                <w:sz w:val="23"/>
                <w:szCs w:val="23"/>
              </w:rPr>
            </w:pPr>
            <w:r w:rsidRPr="006E2DFC">
              <w:rPr>
                <w:rFonts w:ascii="Arial" w:hAnsi="Arial" w:cs="Arial"/>
                <w:sz w:val="23"/>
                <w:szCs w:val="23"/>
              </w:rPr>
              <w:t>The Lessee retains the right to perform a check-out of the pilots regardless of previous experience.  This shall be performed by the Officer Commanding</w:t>
            </w:r>
            <w:r>
              <w:rPr>
                <w:rFonts w:ascii="Arial" w:hAnsi="Arial" w:cs="Arial"/>
                <w:sz w:val="23"/>
                <w:szCs w:val="23"/>
              </w:rPr>
              <w:br/>
            </w:r>
            <w:r w:rsidRPr="006E2DFC">
              <w:rPr>
                <w:rFonts w:ascii="Arial" w:hAnsi="Arial" w:cs="Arial"/>
                <w:sz w:val="23"/>
                <w:szCs w:val="23"/>
              </w:rPr>
              <w:t>21 Squadron.</w:t>
            </w:r>
          </w:p>
        </w:tc>
      </w:tr>
      <w:tr w:rsidR="00506A4C" w:rsidRPr="006E2DFC" w14:paraId="65EAC8A5" w14:textId="77777777" w:rsidTr="00506A4C">
        <w:trPr>
          <w:cantSplit/>
          <w:trHeight w:val="397"/>
        </w:trPr>
        <w:tc>
          <w:tcPr>
            <w:tcW w:w="1224" w:type="dxa"/>
            <w:tcBorders>
              <w:top w:val="single" w:sz="4" w:space="0" w:color="auto"/>
              <w:left w:val="single" w:sz="4" w:space="0" w:color="auto"/>
              <w:bottom w:val="single" w:sz="4" w:space="0" w:color="auto"/>
              <w:right w:val="single" w:sz="4" w:space="0" w:color="auto"/>
            </w:tcBorders>
            <w:shd w:val="pct20" w:color="auto" w:fill="auto"/>
          </w:tcPr>
          <w:p w14:paraId="4A6294F1" w14:textId="77777777" w:rsidR="00506A4C" w:rsidRPr="006E2DFC" w:rsidRDefault="00506A4C" w:rsidP="00C25332">
            <w:pPr>
              <w:numPr>
                <w:ilvl w:val="0"/>
                <w:numId w:val="35"/>
              </w:numPr>
              <w:contextualSpacing/>
              <w:rPr>
                <w:rFonts w:ascii="Arial" w:hAnsi="Arial" w:cs="Arial"/>
                <w:b/>
                <w:sz w:val="23"/>
                <w:szCs w:val="23"/>
              </w:rPr>
            </w:pPr>
          </w:p>
        </w:tc>
        <w:tc>
          <w:tcPr>
            <w:tcW w:w="13476" w:type="dxa"/>
            <w:tcBorders>
              <w:top w:val="single" w:sz="4" w:space="0" w:color="auto"/>
              <w:left w:val="single" w:sz="4" w:space="0" w:color="auto"/>
              <w:bottom w:val="single" w:sz="4" w:space="0" w:color="auto"/>
              <w:right w:val="single" w:sz="4" w:space="0" w:color="auto"/>
            </w:tcBorders>
            <w:shd w:val="pct20" w:color="auto" w:fill="auto"/>
          </w:tcPr>
          <w:p w14:paraId="42F8C8BA" w14:textId="77777777" w:rsidR="00506A4C" w:rsidRPr="006E2DFC" w:rsidRDefault="00506A4C" w:rsidP="00C25332">
            <w:pPr>
              <w:contextualSpacing/>
              <w:rPr>
                <w:rFonts w:ascii="Arial" w:hAnsi="Arial" w:cs="Arial"/>
                <w:b/>
                <w:sz w:val="23"/>
                <w:szCs w:val="23"/>
              </w:rPr>
            </w:pPr>
            <w:r w:rsidRPr="006E2DFC">
              <w:rPr>
                <w:rFonts w:ascii="Arial" w:hAnsi="Arial" w:cs="Arial"/>
                <w:b/>
                <w:sz w:val="23"/>
                <w:szCs w:val="23"/>
              </w:rPr>
              <w:t>EMERGENCY/SURVIVAL EQUIPMENT</w:t>
            </w:r>
          </w:p>
        </w:tc>
      </w:tr>
      <w:tr w:rsidR="00506A4C" w:rsidRPr="006E2DFC" w14:paraId="06BF48DA" w14:textId="77777777" w:rsidTr="00506A4C">
        <w:trPr>
          <w:cantSplit/>
          <w:trHeight w:val="261"/>
        </w:trPr>
        <w:tc>
          <w:tcPr>
            <w:tcW w:w="1224" w:type="dxa"/>
            <w:tcBorders>
              <w:top w:val="single" w:sz="4" w:space="0" w:color="auto"/>
              <w:left w:val="single" w:sz="4" w:space="0" w:color="auto"/>
              <w:bottom w:val="single" w:sz="4" w:space="0" w:color="auto"/>
              <w:right w:val="single" w:sz="4" w:space="0" w:color="auto"/>
            </w:tcBorders>
          </w:tcPr>
          <w:p w14:paraId="7B20472B" w14:textId="77777777" w:rsidR="00506A4C" w:rsidRPr="006E2DFC" w:rsidRDefault="00506A4C" w:rsidP="00D12AC0">
            <w:pPr>
              <w:numPr>
                <w:ilvl w:val="1"/>
                <w:numId w:val="35"/>
              </w:numPr>
              <w:contextualSpacing/>
              <w:rPr>
                <w:rFonts w:ascii="Arial" w:hAnsi="Arial" w:cs="Arial"/>
                <w:sz w:val="23"/>
                <w:szCs w:val="23"/>
              </w:rPr>
            </w:pPr>
          </w:p>
        </w:tc>
        <w:tc>
          <w:tcPr>
            <w:tcW w:w="13476" w:type="dxa"/>
            <w:tcBorders>
              <w:top w:val="single" w:sz="4" w:space="0" w:color="auto"/>
              <w:left w:val="single" w:sz="4" w:space="0" w:color="auto"/>
              <w:bottom w:val="single" w:sz="4" w:space="0" w:color="auto"/>
              <w:right w:val="single" w:sz="4" w:space="0" w:color="auto"/>
            </w:tcBorders>
          </w:tcPr>
          <w:p w14:paraId="205725AC" w14:textId="77777777" w:rsidR="00506A4C" w:rsidRPr="006E2DFC" w:rsidRDefault="00506A4C" w:rsidP="00400F95">
            <w:pPr>
              <w:contextualSpacing/>
              <w:rPr>
                <w:rFonts w:ascii="Arial" w:hAnsi="Arial" w:cs="Arial"/>
                <w:sz w:val="23"/>
                <w:szCs w:val="23"/>
              </w:rPr>
            </w:pPr>
            <w:r w:rsidRPr="006E2DFC">
              <w:rPr>
                <w:rFonts w:ascii="Arial" w:hAnsi="Arial" w:cs="Arial"/>
                <w:sz w:val="23"/>
                <w:szCs w:val="23"/>
              </w:rPr>
              <w:t xml:space="preserve">The aircraft shall be fitted with emergency/survival equipment for the full complement of crew and passengers to cater for any en-route emergency within regulations.  </w:t>
            </w:r>
          </w:p>
        </w:tc>
      </w:tr>
      <w:tr w:rsidR="00506A4C" w:rsidRPr="006E2DFC" w14:paraId="2EDC5147" w14:textId="77777777" w:rsidTr="00506A4C">
        <w:trPr>
          <w:cantSplit/>
          <w:trHeight w:val="261"/>
        </w:trPr>
        <w:tc>
          <w:tcPr>
            <w:tcW w:w="1224" w:type="dxa"/>
            <w:tcBorders>
              <w:top w:val="single" w:sz="4" w:space="0" w:color="auto"/>
              <w:left w:val="single" w:sz="4" w:space="0" w:color="auto"/>
              <w:bottom w:val="single" w:sz="4" w:space="0" w:color="auto"/>
              <w:right w:val="single" w:sz="4" w:space="0" w:color="auto"/>
            </w:tcBorders>
          </w:tcPr>
          <w:p w14:paraId="735A8758" w14:textId="77777777" w:rsidR="00506A4C" w:rsidRPr="006E2DFC" w:rsidRDefault="00506A4C" w:rsidP="00D12AC0">
            <w:pPr>
              <w:numPr>
                <w:ilvl w:val="1"/>
                <w:numId w:val="35"/>
              </w:numPr>
              <w:contextualSpacing/>
              <w:rPr>
                <w:rFonts w:ascii="Arial" w:hAnsi="Arial" w:cs="Arial"/>
                <w:sz w:val="23"/>
                <w:szCs w:val="23"/>
              </w:rPr>
            </w:pPr>
          </w:p>
        </w:tc>
        <w:tc>
          <w:tcPr>
            <w:tcW w:w="13476" w:type="dxa"/>
            <w:tcBorders>
              <w:top w:val="single" w:sz="4" w:space="0" w:color="auto"/>
              <w:left w:val="single" w:sz="4" w:space="0" w:color="auto"/>
              <w:bottom w:val="single" w:sz="4" w:space="0" w:color="auto"/>
              <w:right w:val="single" w:sz="4" w:space="0" w:color="auto"/>
            </w:tcBorders>
          </w:tcPr>
          <w:p w14:paraId="730724FD" w14:textId="77777777" w:rsidR="00506A4C" w:rsidRPr="006E2DFC" w:rsidRDefault="00506A4C" w:rsidP="00E256BC">
            <w:pPr>
              <w:contextualSpacing/>
              <w:rPr>
                <w:rFonts w:ascii="Arial" w:hAnsi="Arial" w:cs="Arial"/>
                <w:sz w:val="23"/>
                <w:szCs w:val="23"/>
              </w:rPr>
            </w:pPr>
            <w:r w:rsidRPr="006E2DFC">
              <w:rPr>
                <w:rFonts w:ascii="Arial" w:hAnsi="Arial" w:cs="Arial"/>
                <w:sz w:val="23"/>
                <w:szCs w:val="23"/>
              </w:rPr>
              <w:t>The emergency equipment shall include an on-board defibrillator that is certified for in-flight use.</w:t>
            </w:r>
          </w:p>
        </w:tc>
      </w:tr>
      <w:tr w:rsidR="00506A4C" w:rsidRPr="006E2DFC" w14:paraId="2F91EE4B" w14:textId="77777777" w:rsidTr="00506A4C">
        <w:trPr>
          <w:cantSplit/>
          <w:trHeight w:val="397"/>
        </w:trPr>
        <w:tc>
          <w:tcPr>
            <w:tcW w:w="1224" w:type="dxa"/>
            <w:tcBorders>
              <w:top w:val="single" w:sz="4" w:space="0" w:color="auto"/>
              <w:left w:val="single" w:sz="4" w:space="0" w:color="auto"/>
              <w:bottom w:val="single" w:sz="4" w:space="0" w:color="auto"/>
              <w:right w:val="single" w:sz="4" w:space="0" w:color="auto"/>
            </w:tcBorders>
            <w:shd w:val="pct20" w:color="auto" w:fill="auto"/>
          </w:tcPr>
          <w:p w14:paraId="5526E66F" w14:textId="77777777" w:rsidR="00506A4C" w:rsidRPr="006E2DFC" w:rsidRDefault="00506A4C" w:rsidP="00DD727E">
            <w:pPr>
              <w:numPr>
                <w:ilvl w:val="0"/>
                <w:numId w:val="35"/>
              </w:numPr>
              <w:contextualSpacing/>
              <w:rPr>
                <w:rFonts w:ascii="Arial" w:hAnsi="Arial" w:cs="Arial"/>
                <w:b/>
                <w:sz w:val="23"/>
                <w:szCs w:val="23"/>
              </w:rPr>
            </w:pPr>
          </w:p>
        </w:tc>
        <w:tc>
          <w:tcPr>
            <w:tcW w:w="13476" w:type="dxa"/>
            <w:tcBorders>
              <w:top w:val="single" w:sz="4" w:space="0" w:color="auto"/>
              <w:left w:val="single" w:sz="4" w:space="0" w:color="auto"/>
              <w:bottom w:val="single" w:sz="4" w:space="0" w:color="auto"/>
              <w:right w:val="single" w:sz="4" w:space="0" w:color="auto"/>
            </w:tcBorders>
            <w:shd w:val="pct20" w:color="auto" w:fill="auto"/>
          </w:tcPr>
          <w:p w14:paraId="506321C4" w14:textId="77777777" w:rsidR="00506A4C" w:rsidRPr="006E2DFC" w:rsidRDefault="00506A4C" w:rsidP="00E349B3">
            <w:pPr>
              <w:contextualSpacing/>
              <w:rPr>
                <w:rFonts w:ascii="Arial" w:hAnsi="Arial" w:cs="Arial"/>
                <w:b/>
                <w:sz w:val="23"/>
                <w:szCs w:val="23"/>
              </w:rPr>
            </w:pPr>
            <w:r w:rsidRPr="006E2DFC">
              <w:rPr>
                <w:rFonts w:ascii="Arial" w:hAnsi="Arial" w:cs="Arial"/>
                <w:b/>
                <w:sz w:val="23"/>
                <w:szCs w:val="23"/>
              </w:rPr>
              <w:t>QUALITY AND INSPECTION REQUIREMENTS</w:t>
            </w:r>
          </w:p>
        </w:tc>
      </w:tr>
      <w:tr w:rsidR="00506A4C" w:rsidRPr="006E2DFC" w14:paraId="25D05B28" w14:textId="77777777" w:rsidTr="00506A4C">
        <w:trPr>
          <w:cantSplit/>
          <w:trHeight w:val="261"/>
        </w:trPr>
        <w:tc>
          <w:tcPr>
            <w:tcW w:w="1224" w:type="dxa"/>
            <w:tcBorders>
              <w:top w:val="single" w:sz="4" w:space="0" w:color="auto"/>
              <w:left w:val="single" w:sz="4" w:space="0" w:color="auto"/>
              <w:bottom w:val="single" w:sz="4" w:space="0" w:color="auto"/>
              <w:right w:val="single" w:sz="4" w:space="0" w:color="auto"/>
            </w:tcBorders>
          </w:tcPr>
          <w:p w14:paraId="0C6F8239" w14:textId="77777777" w:rsidR="00506A4C" w:rsidRPr="006E2DFC" w:rsidRDefault="00506A4C" w:rsidP="00280003">
            <w:pPr>
              <w:contextualSpacing/>
              <w:rPr>
                <w:rFonts w:ascii="Arial" w:hAnsi="Arial" w:cs="Arial"/>
                <w:sz w:val="23"/>
                <w:szCs w:val="23"/>
              </w:rPr>
            </w:pPr>
          </w:p>
        </w:tc>
        <w:tc>
          <w:tcPr>
            <w:tcW w:w="13476" w:type="dxa"/>
            <w:tcBorders>
              <w:top w:val="single" w:sz="4" w:space="0" w:color="auto"/>
              <w:left w:val="single" w:sz="4" w:space="0" w:color="auto"/>
              <w:bottom w:val="single" w:sz="4" w:space="0" w:color="auto"/>
              <w:right w:val="single" w:sz="4" w:space="0" w:color="auto"/>
            </w:tcBorders>
          </w:tcPr>
          <w:p w14:paraId="2CE3896B" w14:textId="77777777" w:rsidR="00506A4C" w:rsidRPr="006E2DFC" w:rsidRDefault="00506A4C" w:rsidP="00E770BA">
            <w:pPr>
              <w:pStyle w:val="ListParagraph"/>
              <w:ind w:left="0"/>
              <w:jc w:val="left"/>
              <w:rPr>
                <w:rFonts w:ascii="Arial" w:hAnsi="Arial" w:cs="Arial"/>
                <w:sz w:val="23"/>
                <w:szCs w:val="23"/>
              </w:rPr>
            </w:pPr>
            <w:r w:rsidRPr="006E2DFC">
              <w:rPr>
                <w:rFonts w:ascii="Arial" w:hAnsi="Arial" w:cs="Arial"/>
                <w:sz w:val="23"/>
                <w:szCs w:val="23"/>
              </w:rPr>
              <w:t>The following acceptance conditions are planned:</w:t>
            </w:r>
          </w:p>
        </w:tc>
      </w:tr>
      <w:tr w:rsidR="00506A4C" w:rsidRPr="006E2DFC" w14:paraId="734E777B" w14:textId="77777777" w:rsidTr="00506A4C">
        <w:trPr>
          <w:cantSplit/>
          <w:trHeight w:val="261"/>
        </w:trPr>
        <w:tc>
          <w:tcPr>
            <w:tcW w:w="1224" w:type="dxa"/>
            <w:tcBorders>
              <w:top w:val="single" w:sz="4" w:space="0" w:color="auto"/>
              <w:left w:val="single" w:sz="4" w:space="0" w:color="auto"/>
              <w:bottom w:val="single" w:sz="4" w:space="0" w:color="auto"/>
              <w:right w:val="single" w:sz="4" w:space="0" w:color="auto"/>
            </w:tcBorders>
          </w:tcPr>
          <w:p w14:paraId="4545D4F0" w14:textId="77777777" w:rsidR="00506A4C" w:rsidRPr="006E2DFC" w:rsidRDefault="00506A4C" w:rsidP="00280003">
            <w:pPr>
              <w:numPr>
                <w:ilvl w:val="1"/>
                <w:numId w:val="35"/>
              </w:numPr>
              <w:contextualSpacing/>
              <w:jc w:val="center"/>
              <w:rPr>
                <w:rFonts w:ascii="Arial" w:hAnsi="Arial" w:cs="Arial"/>
                <w:sz w:val="23"/>
                <w:szCs w:val="23"/>
              </w:rPr>
            </w:pPr>
          </w:p>
        </w:tc>
        <w:tc>
          <w:tcPr>
            <w:tcW w:w="13476" w:type="dxa"/>
            <w:tcBorders>
              <w:top w:val="single" w:sz="4" w:space="0" w:color="auto"/>
              <w:left w:val="single" w:sz="4" w:space="0" w:color="auto"/>
              <w:bottom w:val="single" w:sz="4" w:space="0" w:color="auto"/>
              <w:right w:val="single" w:sz="4" w:space="0" w:color="auto"/>
            </w:tcBorders>
          </w:tcPr>
          <w:p w14:paraId="2306D900" w14:textId="77777777" w:rsidR="00506A4C" w:rsidRPr="006E2DFC" w:rsidRDefault="00506A4C" w:rsidP="00400F95">
            <w:pPr>
              <w:jc w:val="left"/>
              <w:rPr>
                <w:rFonts w:ascii="Arial" w:hAnsi="Arial" w:cs="Arial"/>
                <w:sz w:val="23"/>
                <w:szCs w:val="23"/>
              </w:rPr>
            </w:pPr>
            <w:r w:rsidRPr="006E2DFC">
              <w:rPr>
                <w:rFonts w:ascii="Arial" w:hAnsi="Arial" w:cs="Arial"/>
                <w:sz w:val="23"/>
                <w:szCs w:val="23"/>
              </w:rPr>
              <w:t>Compliance to the SACAA regulations for aircraft operating to and from South Africa.</w:t>
            </w:r>
          </w:p>
        </w:tc>
      </w:tr>
      <w:tr w:rsidR="00506A4C" w:rsidRPr="006E2DFC" w14:paraId="2CBF391D" w14:textId="77777777" w:rsidTr="00506A4C">
        <w:trPr>
          <w:cantSplit/>
          <w:trHeight w:val="261"/>
        </w:trPr>
        <w:tc>
          <w:tcPr>
            <w:tcW w:w="1224" w:type="dxa"/>
            <w:tcBorders>
              <w:top w:val="single" w:sz="4" w:space="0" w:color="auto"/>
              <w:left w:val="single" w:sz="4" w:space="0" w:color="auto"/>
              <w:bottom w:val="single" w:sz="4" w:space="0" w:color="auto"/>
              <w:right w:val="single" w:sz="4" w:space="0" w:color="auto"/>
            </w:tcBorders>
          </w:tcPr>
          <w:p w14:paraId="244AA0F9" w14:textId="77777777" w:rsidR="00506A4C" w:rsidRPr="006E2DFC" w:rsidRDefault="00506A4C" w:rsidP="00280003">
            <w:pPr>
              <w:numPr>
                <w:ilvl w:val="1"/>
                <w:numId w:val="35"/>
              </w:numPr>
              <w:contextualSpacing/>
              <w:jc w:val="center"/>
              <w:rPr>
                <w:rFonts w:ascii="Arial" w:hAnsi="Arial" w:cs="Arial"/>
                <w:sz w:val="23"/>
                <w:szCs w:val="23"/>
              </w:rPr>
            </w:pPr>
          </w:p>
        </w:tc>
        <w:tc>
          <w:tcPr>
            <w:tcW w:w="13476" w:type="dxa"/>
            <w:tcBorders>
              <w:top w:val="single" w:sz="4" w:space="0" w:color="auto"/>
              <w:left w:val="single" w:sz="4" w:space="0" w:color="auto"/>
              <w:bottom w:val="single" w:sz="4" w:space="0" w:color="auto"/>
              <w:right w:val="single" w:sz="4" w:space="0" w:color="auto"/>
            </w:tcBorders>
          </w:tcPr>
          <w:p w14:paraId="5E0E2A86" w14:textId="77777777" w:rsidR="00506A4C" w:rsidRPr="006E2DFC" w:rsidRDefault="00506A4C" w:rsidP="00E256BC">
            <w:pPr>
              <w:jc w:val="left"/>
              <w:rPr>
                <w:rFonts w:ascii="Arial" w:hAnsi="Arial" w:cs="Arial"/>
                <w:sz w:val="23"/>
                <w:szCs w:val="23"/>
              </w:rPr>
            </w:pPr>
            <w:r w:rsidRPr="006E2DFC">
              <w:rPr>
                <w:rFonts w:ascii="Arial" w:hAnsi="Arial" w:cs="Arial"/>
                <w:sz w:val="23"/>
                <w:szCs w:val="23"/>
              </w:rPr>
              <w:t xml:space="preserve">Inspections of all records.  </w:t>
            </w:r>
          </w:p>
        </w:tc>
      </w:tr>
      <w:tr w:rsidR="00506A4C" w:rsidRPr="006E2DFC" w14:paraId="46CB3231" w14:textId="77777777" w:rsidTr="00506A4C">
        <w:trPr>
          <w:cantSplit/>
          <w:trHeight w:val="261"/>
        </w:trPr>
        <w:tc>
          <w:tcPr>
            <w:tcW w:w="1224" w:type="dxa"/>
            <w:tcBorders>
              <w:top w:val="single" w:sz="4" w:space="0" w:color="auto"/>
              <w:left w:val="single" w:sz="4" w:space="0" w:color="auto"/>
              <w:bottom w:val="single" w:sz="4" w:space="0" w:color="auto"/>
              <w:right w:val="single" w:sz="4" w:space="0" w:color="auto"/>
            </w:tcBorders>
          </w:tcPr>
          <w:p w14:paraId="3EFED64B" w14:textId="77777777" w:rsidR="00506A4C" w:rsidRPr="006E2DFC" w:rsidRDefault="00506A4C" w:rsidP="00280003">
            <w:pPr>
              <w:numPr>
                <w:ilvl w:val="1"/>
                <w:numId w:val="35"/>
              </w:numPr>
              <w:contextualSpacing/>
              <w:jc w:val="center"/>
              <w:rPr>
                <w:rFonts w:ascii="Arial" w:hAnsi="Arial" w:cs="Arial"/>
                <w:sz w:val="23"/>
                <w:szCs w:val="23"/>
              </w:rPr>
            </w:pPr>
          </w:p>
        </w:tc>
        <w:tc>
          <w:tcPr>
            <w:tcW w:w="13476" w:type="dxa"/>
            <w:tcBorders>
              <w:top w:val="single" w:sz="4" w:space="0" w:color="auto"/>
              <w:left w:val="single" w:sz="4" w:space="0" w:color="auto"/>
              <w:bottom w:val="single" w:sz="4" w:space="0" w:color="auto"/>
              <w:right w:val="single" w:sz="4" w:space="0" w:color="auto"/>
            </w:tcBorders>
          </w:tcPr>
          <w:p w14:paraId="516FD409" w14:textId="77777777" w:rsidR="00506A4C" w:rsidRPr="006E2DFC" w:rsidRDefault="00506A4C" w:rsidP="00400F95">
            <w:pPr>
              <w:tabs>
                <w:tab w:val="left" w:pos="0"/>
                <w:tab w:val="left" w:pos="3969"/>
              </w:tabs>
              <w:rPr>
                <w:rFonts w:ascii="Arial" w:hAnsi="Arial" w:cs="Arial"/>
                <w:sz w:val="23"/>
                <w:szCs w:val="23"/>
              </w:rPr>
            </w:pPr>
            <w:r w:rsidRPr="006E2DFC">
              <w:rPr>
                <w:rFonts w:ascii="Arial" w:hAnsi="Arial" w:cs="Arial"/>
                <w:sz w:val="23"/>
                <w:szCs w:val="23"/>
              </w:rPr>
              <w:t>At the termination of the lease the aircraft shall be returned in the same condition as when delivered except for acceptable wear and tear.  Both parties shall inspect the aircraft at that point and any deviations, and corrective action if applicable, shall be discussed and agreed.</w:t>
            </w:r>
          </w:p>
        </w:tc>
      </w:tr>
    </w:tbl>
    <w:p w14:paraId="7C51587D" w14:textId="77777777" w:rsidR="00976E8F" w:rsidRPr="006E2DFC" w:rsidRDefault="00976E8F" w:rsidP="00926554">
      <w:pPr>
        <w:jc w:val="left"/>
        <w:rPr>
          <w:rFonts w:asciiTheme="minorHAnsi" w:eastAsiaTheme="minorHAnsi" w:hAnsiTheme="minorHAnsi" w:cstheme="minorBidi"/>
          <w:sz w:val="23"/>
          <w:szCs w:val="23"/>
          <w:lang w:val="en-ZA"/>
        </w:rPr>
      </w:pPr>
    </w:p>
    <w:sectPr w:rsidR="00976E8F" w:rsidRPr="006E2DFC" w:rsidSect="00A41563">
      <w:headerReference w:type="default" r:id="rId9"/>
      <w:footerReference w:type="default" r:id="rId10"/>
      <w:headerReference w:type="first" r:id="rId11"/>
      <w:pgSz w:w="16834" w:h="11909" w:orient="landscape" w:code="9"/>
      <w:pgMar w:top="1411" w:right="2635" w:bottom="1138" w:left="2635"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A54162" w15:done="0"/>
  <w15:commentEx w15:paraId="33CA380D" w15:done="0"/>
  <w15:commentEx w15:paraId="723D7DB2" w15:done="0"/>
  <w15:commentEx w15:paraId="6FD51054" w15:done="0"/>
  <w15:commentEx w15:paraId="43947F64" w15:done="0"/>
  <w15:commentEx w15:paraId="5BE05C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5CE7D" w14:textId="77777777" w:rsidR="00991F51" w:rsidRDefault="00991F51">
      <w:r>
        <w:separator/>
      </w:r>
    </w:p>
  </w:endnote>
  <w:endnote w:type="continuationSeparator" w:id="0">
    <w:p w14:paraId="0A0D8718" w14:textId="77777777" w:rsidR="00991F51" w:rsidRDefault="0099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670" w:type="dxa"/>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980"/>
      <w:gridCol w:w="6300"/>
    </w:tblGrid>
    <w:tr w:rsidR="00991F51" w14:paraId="7FADA7B2" w14:textId="77777777" w:rsidTr="00AA64B1">
      <w:trPr>
        <w:trHeight w:val="416"/>
      </w:trPr>
      <w:tc>
        <w:tcPr>
          <w:tcW w:w="6390" w:type="dxa"/>
        </w:tcPr>
        <w:p w14:paraId="2A9588AB" w14:textId="026241DC" w:rsidR="00991F51" w:rsidRPr="00F16128" w:rsidRDefault="00991F51" w:rsidP="00191B03">
          <w:pPr>
            <w:pStyle w:val="Footer"/>
            <w:spacing w:before="120"/>
            <w:rPr>
              <w:rFonts w:ascii="Arial" w:hAnsi="Arial"/>
              <w:sz w:val="20"/>
            </w:rPr>
          </w:pPr>
          <w:r>
            <w:rPr>
              <w:rFonts w:ascii="Arial" w:hAnsi="Arial"/>
              <w:sz w:val="20"/>
            </w:rPr>
            <w:t>Doc No.: M-16-04-0_0011</w:t>
          </w:r>
        </w:p>
      </w:tc>
      <w:tc>
        <w:tcPr>
          <w:tcW w:w="1980" w:type="dxa"/>
        </w:tcPr>
        <w:p w14:paraId="45A8CFAD" w14:textId="2E4FC61F" w:rsidR="00991F51" w:rsidRPr="00F16128" w:rsidRDefault="00991F51" w:rsidP="00F252D5">
          <w:pPr>
            <w:pStyle w:val="Footer"/>
            <w:spacing w:before="120"/>
            <w:jc w:val="center"/>
            <w:rPr>
              <w:rFonts w:ascii="Arial" w:hAnsi="Arial"/>
              <w:sz w:val="20"/>
            </w:rPr>
          </w:pPr>
          <w:r>
            <w:rPr>
              <w:rFonts w:ascii="Arial" w:hAnsi="Arial"/>
              <w:sz w:val="20"/>
            </w:rPr>
            <w:t>2016/21/04</w:t>
          </w:r>
        </w:p>
      </w:tc>
      <w:tc>
        <w:tcPr>
          <w:tcW w:w="6300" w:type="dxa"/>
        </w:tcPr>
        <w:p w14:paraId="78340B97" w14:textId="77777777" w:rsidR="00991F51" w:rsidRPr="00F16128" w:rsidRDefault="00991F51" w:rsidP="00F65B42">
          <w:pPr>
            <w:pStyle w:val="Footer"/>
            <w:tabs>
              <w:tab w:val="left" w:pos="465"/>
              <w:tab w:val="center" w:pos="867"/>
            </w:tabs>
            <w:spacing w:before="120"/>
            <w:jc w:val="right"/>
            <w:rPr>
              <w:rFonts w:ascii="Arial" w:hAnsi="Arial"/>
              <w:sz w:val="20"/>
            </w:rPr>
          </w:pPr>
          <w:r w:rsidRPr="00F16128">
            <w:rPr>
              <w:rStyle w:val="PageNumber"/>
              <w:rFonts w:ascii="Arial Bold" w:hAnsi="Arial Bold"/>
              <w:sz w:val="20"/>
            </w:rPr>
            <w:tab/>
          </w:r>
          <w:r w:rsidRPr="00F16128">
            <w:rPr>
              <w:rStyle w:val="PageNumber"/>
              <w:rFonts w:ascii="Arial" w:hAnsi="Arial"/>
              <w:sz w:val="20"/>
            </w:rPr>
            <w:tab/>
          </w:r>
          <w:r w:rsidRPr="00F16128">
            <w:rPr>
              <w:rStyle w:val="PageNumber"/>
              <w:rFonts w:ascii="Arial" w:hAnsi="Arial"/>
              <w:sz w:val="20"/>
            </w:rPr>
            <w:fldChar w:fldCharType="begin"/>
          </w:r>
          <w:r w:rsidRPr="00F16128">
            <w:rPr>
              <w:rStyle w:val="PageNumber"/>
              <w:rFonts w:ascii="Arial" w:hAnsi="Arial"/>
              <w:sz w:val="20"/>
            </w:rPr>
            <w:instrText xml:space="preserve"> PAGE </w:instrText>
          </w:r>
          <w:r w:rsidRPr="00F16128">
            <w:rPr>
              <w:rStyle w:val="PageNumber"/>
              <w:rFonts w:ascii="Arial" w:hAnsi="Arial"/>
              <w:sz w:val="20"/>
            </w:rPr>
            <w:fldChar w:fldCharType="separate"/>
          </w:r>
          <w:r w:rsidR="000B518E">
            <w:rPr>
              <w:rStyle w:val="PageNumber"/>
              <w:rFonts w:ascii="Arial" w:hAnsi="Arial"/>
              <w:noProof/>
              <w:sz w:val="20"/>
            </w:rPr>
            <w:t>3</w:t>
          </w:r>
          <w:r w:rsidRPr="00F16128">
            <w:rPr>
              <w:rStyle w:val="PageNumber"/>
              <w:rFonts w:ascii="Arial" w:hAnsi="Arial"/>
              <w:sz w:val="20"/>
            </w:rPr>
            <w:fldChar w:fldCharType="end"/>
          </w:r>
          <w:r w:rsidRPr="00F16128">
            <w:rPr>
              <w:rStyle w:val="PageNumber"/>
              <w:rFonts w:ascii="Arial" w:hAnsi="Arial"/>
              <w:sz w:val="20"/>
            </w:rPr>
            <w:t xml:space="preserve"> of </w:t>
          </w:r>
          <w:r w:rsidRPr="00F16128">
            <w:rPr>
              <w:rStyle w:val="PageNumber"/>
              <w:rFonts w:ascii="Arial" w:hAnsi="Arial"/>
              <w:sz w:val="20"/>
            </w:rPr>
            <w:fldChar w:fldCharType="begin"/>
          </w:r>
          <w:r w:rsidRPr="00F16128">
            <w:rPr>
              <w:rStyle w:val="PageNumber"/>
              <w:rFonts w:ascii="Arial" w:hAnsi="Arial"/>
              <w:sz w:val="20"/>
            </w:rPr>
            <w:instrText xml:space="preserve"> NUMPAGES </w:instrText>
          </w:r>
          <w:r w:rsidRPr="00F16128">
            <w:rPr>
              <w:rStyle w:val="PageNumber"/>
              <w:rFonts w:ascii="Arial" w:hAnsi="Arial"/>
              <w:sz w:val="20"/>
            </w:rPr>
            <w:fldChar w:fldCharType="separate"/>
          </w:r>
          <w:r w:rsidR="000B518E">
            <w:rPr>
              <w:rStyle w:val="PageNumber"/>
              <w:rFonts w:ascii="Arial" w:hAnsi="Arial"/>
              <w:noProof/>
              <w:sz w:val="20"/>
            </w:rPr>
            <w:t>7</w:t>
          </w:r>
          <w:r w:rsidRPr="00F16128">
            <w:rPr>
              <w:rStyle w:val="PageNumber"/>
              <w:rFonts w:ascii="Arial" w:hAnsi="Arial"/>
              <w:sz w:val="20"/>
            </w:rPr>
            <w:fldChar w:fldCharType="end"/>
          </w:r>
        </w:p>
      </w:tc>
    </w:tr>
  </w:tbl>
  <w:p w14:paraId="44076401" w14:textId="77777777" w:rsidR="00991F51" w:rsidRDefault="00991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BE1E6" w14:textId="77777777" w:rsidR="00991F51" w:rsidRDefault="00991F51">
      <w:r>
        <w:separator/>
      </w:r>
    </w:p>
  </w:footnote>
  <w:footnote w:type="continuationSeparator" w:id="0">
    <w:p w14:paraId="768B488D" w14:textId="77777777" w:rsidR="00991F51" w:rsidRDefault="00991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A5662" w14:textId="77777777" w:rsidR="00991F51" w:rsidRPr="00DD0922" w:rsidRDefault="00991F51">
    <w:pPr>
      <w:pStyle w:val="Header"/>
      <w:jc w:val="center"/>
      <w:rPr>
        <w:rFonts w:ascii="Arial" w:hAnsi="Arial" w:cs="Arial"/>
        <w:lang w:val="en-US"/>
      </w:rPr>
    </w:pPr>
    <w:r w:rsidRPr="00DD0922">
      <w:rPr>
        <w:rFonts w:ascii="Arial" w:hAnsi="Arial" w:cs="Arial"/>
        <w:lang w:val="en-US"/>
      </w:rPr>
      <w:t>RESTRICTED</w:t>
    </w:r>
  </w:p>
  <w:p w14:paraId="2B90DDEC" w14:textId="77777777" w:rsidR="00991F51" w:rsidRPr="00D77A4B" w:rsidRDefault="00991F51" w:rsidP="00D77A4B">
    <w:pPr>
      <w:pStyle w:val="Header"/>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B5256" w14:textId="77777777" w:rsidR="00991F51" w:rsidRDefault="00991F51" w:rsidP="00217EF8">
    <w:pPr>
      <w:pStyle w:val="Header"/>
      <w:jc w:val="center"/>
      <w:rPr>
        <w:rFonts w:ascii="Arial" w:hAnsi="Arial"/>
        <w:b/>
        <w:sz w:val="20"/>
      </w:rPr>
    </w:pPr>
    <w:r w:rsidRPr="001C1A13">
      <w:rPr>
        <w:rFonts w:ascii="Arial" w:hAnsi="Arial"/>
        <w:b/>
        <w:sz w:val="20"/>
      </w:rPr>
      <w:t>RESTRICTED</w:t>
    </w:r>
  </w:p>
  <w:p w14:paraId="3F828DAD" w14:textId="77777777" w:rsidR="00991F51" w:rsidRDefault="00991F51" w:rsidP="00217EF8">
    <w:pPr>
      <w:pStyle w:val="Header"/>
      <w:jc w:val="center"/>
      <w:rPr>
        <w:rFonts w:ascii="Arial" w:hAnsi="Arial"/>
        <w:b/>
        <w:sz w:val="20"/>
      </w:rPr>
    </w:pPr>
  </w:p>
  <w:p w14:paraId="0E81F6EC" w14:textId="77777777" w:rsidR="00991F51" w:rsidRDefault="00991F51" w:rsidP="00D671CB">
    <w:pPr>
      <w:pStyle w:val="Header"/>
      <w:jc w:val="right"/>
      <w:rPr>
        <w:rFonts w:ascii="Arial" w:hAnsi="Arial"/>
        <w:b/>
        <w:sz w:val="20"/>
      </w:rPr>
    </w:pPr>
    <w:r>
      <w:rPr>
        <w:rFonts w:ascii="Arial" w:hAnsi="Arial"/>
        <w:b/>
        <w:sz w:val="20"/>
      </w:rPr>
      <w:t>Appendix G</w:t>
    </w:r>
  </w:p>
  <w:p w14:paraId="2AEA83BE" w14:textId="77777777" w:rsidR="00991F51" w:rsidRPr="001C1A13" w:rsidRDefault="00991F51" w:rsidP="00D671CB">
    <w:pPr>
      <w:pStyle w:val="Header"/>
      <w:jc w:val="right"/>
      <w:rPr>
        <w:rFonts w:ascii="Arial" w:hAnsi="Arial"/>
        <w:b/>
        <w:sz w:val="20"/>
      </w:rPr>
    </w:pPr>
  </w:p>
  <w:p w14:paraId="01CCD8DC" w14:textId="77777777" w:rsidR="00991F51" w:rsidRDefault="00991F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89E"/>
    <w:multiLevelType w:val="hybridMultilevel"/>
    <w:tmpl w:val="3BC43E9A"/>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
    <w:nsid w:val="02A644A2"/>
    <w:multiLevelType w:val="multilevel"/>
    <w:tmpl w:val="38522B16"/>
    <w:lvl w:ilvl="0">
      <w:start w:val="1"/>
      <w:numFmt w:val="decimal"/>
      <w:lvlText w:val="%1."/>
      <w:lvlJc w:val="left"/>
      <w:pPr>
        <w:tabs>
          <w:tab w:val="num" w:pos="567"/>
        </w:tabs>
        <w:ind w:left="567" w:hanging="567"/>
      </w:pPr>
      <w:rPr>
        <w:rFonts w:ascii="Times New Roman" w:hAnsi="Times New Roman" w:hint="default"/>
        <w:b w:val="0"/>
        <w:i w:val="0"/>
        <w:sz w:val="24"/>
        <w:u w:val="none"/>
      </w:rPr>
    </w:lvl>
    <w:lvl w:ilvl="1">
      <w:start w:val="1"/>
      <w:numFmt w:val="decimal"/>
      <w:lvlText w:val="%1.%2"/>
      <w:lvlJc w:val="left"/>
      <w:pPr>
        <w:tabs>
          <w:tab w:val="num" w:pos="1134"/>
        </w:tabs>
        <w:ind w:left="1134" w:hanging="567"/>
      </w:pPr>
      <w:rPr>
        <w:rFonts w:ascii="Times New Roman" w:hAnsi="Times New Roman" w:hint="default"/>
        <w:b w:val="0"/>
        <w:i w:val="0"/>
        <w:sz w:val="24"/>
      </w:rPr>
    </w:lvl>
    <w:lvl w:ilvl="2">
      <w:start w:val="1"/>
      <w:numFmt w:val="decimal"/>
      <w:lvlText w:val="%1.%2.%3"/>
      <w:lvlJc w:val="left"/>
      <w:pPr>
        <w:tabs>
          <w:tab w:val="num" w:pos="1985"/>
        </w:tabs>
        <w:ind w:left="1985" w:hanging="851"/>
      </w:pPr>
      <w:rPr>
        <w:rFonts w:ascii="Times New Roman" w:hAnsi="Times New Roman" w:hint="default"/>
        <w:b w:val="0"/>
        <w:i w:val="0"/>
        <w:sz w:val="24"/>
        <w:u w:val="none"/>
      </w:rPr>
    </w:lvl>
    <w:lvl w:ilvl="3">
      <w:start w:val="1"/>
      <w:numFmt w:val="decimal"/>
      <w:lvlRestart w:val="0"/>
      <w:lvlText w:val="%1.%2.%3.%4"/>
      <w:lvlJc w:val="left"/>
      <w:pPr>
        <w:tabs>
          <w:tab w:val="num" w:pos="2835"/>
        </w:tabs>
        <w:ind w:left="2835" w:hanging="850"/>
      </w:pPr>
      <w:rPr>
        <w:rFonts w:ascii="Times New Roman" w:hAnsi="Times New Roman" w:hint="default"/>
        <w:b w:val="0"/>
        <w:i w:val="0"/>
        <w:sz w:val="24"/>
      </w:rPr>
    </w:lvl>
    <w:lvl w:ilvl="4">
      <w:start w:val="1"/>
      <w:numFmt w:val="decimal"/>
      <w:pStyle w:val="Heading5"/>
      <w:lvlText w:val="%1.%2.%3.%4.%5"/>
      <w:lvlJc w:val="left"/>
      <w:pPr>
        <w:tabs>
          <w:tab w:val="num" w:pos="4082"/>
        </w:tabs>
        <w:ind w:left="4082" w:hanging="1247"/>
      </w:pPr>
      <w:rPr>
        <w:rFonts w:ascii="Times New Roman" w:hAnsi="Times New Roman" w:hint="default"/>
        <w:b w:val="0"/>
        <w:i w:val="0"/>
        <w:sz w:val="24"/>
      </w:rPr>
    </w:lvl>
    <w:lvl w:ilvl="5">
      <w:start w:val="1"/>
      <w:numFmt w:val="decimal"/>
      <w:lvlText w:val="%6.%2.%3"/>
      <w:lvlJc w:val="left"/>
      <w:pPr>
        <w:tabs>
          <w:tab w:val="num" w:pos="1134"/>
        </w:tabs>
        <w:ind w:left="1134" w:hanging="1134"/>
      </w:pPr>
      <w:rPr>
        <w:rFonts w:hint="default"/>
      </w:rPr>
    </w:lvl>
    <w:lvl w:ilvl="6">
      <w:start w:val="1"/>
      <w:numFmt w:val="decimal"/>
      <w:lvlText w:val="%1.%2.%3.%4.%5.%6.%7"/>
      <w:lvlJc w:val="left"/>
      <w:pPr>
        <w:tabs>
          <w:tab w:val="num" w:pos="1800"/>
        </w:tabs>
        <w:ind w:left="1418" w:hanging="1418"/>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160"/>
        </w:tabs>
        <w:ind w:left="1701" w:hanging="1701"/>
      </w:pPr>
      <w:rPr>
        <w:rFonts w:hint="default"/>
      </w:rPr>
    </w:lvl>
  </w:abstractNum>
  <w:abstractNum w:abstractNumId="2">
    <w:nsid w:val="02E11428"/>
    <w:multiLevelType w:val="multilevel"/>
    <w:tmpl w:val="8E26C3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Wingdings" w:hAnsi="Wingdings"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30F7383"/>
    <w:multiLevelType w:val="hybridMultilevel"/>
    <w:tmpl w:val="5BA2D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D32DAD"/>
    <w:multiLevelType w:val="hybridMultilevel"/>
    <w:tmpl w:val="4F10A30E"/>
    <w:lvl w:ilvl="0" w:tplc="7AF6972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D6DF6"/>
    <w:multiLevelType w:val="multilevel"/>
    <w:tmpl w:val="458EC940"/>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0B8A69A5"/>
    <w:multiLevelType w:val="hybridMultilevel"/>
    <w:tmpl w:val="AE0EFA92"/>
    <w:lvl w:ilvl="0" w:tplc="8894FA4A">
      <w:start w:val="1"/>
      <w:numFmt w:val="decimal"/>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nsid w:val="0C7F1DA9"/>
    <w:multiLevelType w:val="hybridMultilevel"/>
    <w:tmpl w:val="CBDAF122"/>
    <w:lvl w:ilvl="0" w:tplc="3CD87776">
      <w:start w:val="1"/>
      <w:numFmt w:val="decimal"/>
      <w:lvlText w:val="%1."/>
      <w:lvlJc w:val="left"/>
      <w:pPr>
        <w:tabs>
          <w:tab w:val="num" w:pos="1287"/>
        </w:tabs>
        <w:ind w:left="1287" w:hanging="720"/>
      </w:pPr>
      <w:rPr>
        <w:b w:val="0"/>
      </w:rPr>
    </w:lvl>
    <w:lvl w:ilvl="1" w:tplc="19926B9C">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FF96D85"/>
    <w:multiLevelType w:val="hybridMultilevel"/>
    <w:tmpl w:val="EC5C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A45267"/>
    <w:multiLevelType w:val="hybridMultilevel"/>
    <w:tmpl w:val="F5A66EAA"/>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10">
    <w:nsid w:val="18273F58"/>
    <w:multiLevelType w:val="multilevel"/>
    <w:tmpl w:val="8E26C3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Wingdings" w:hAnsi="Wingdings"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18801947"/>
    <w:multiLevelType w:val="hybridMultilevel"/>
    <w:tmpl w:val="CB4CC184"/>
    <w:lvl w:ilvl="0" w:tplc="D4E4D620">
      <w:start w:val="4"/>
      <w:numFmt w:val="decimal"/>
      <w:lvlText w:val="%1.1."/>
      <w:lvlJc w:val="left"/>
      <w:pPr>
        <w:ind w:left="6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063D97"/>
    <w:multiLevelType w:val="hybridMultilevel"/>
    <w:tmpl w:val="F1FE263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5A5E5C"/>
    <w:multiLevelType w:val="hybridMultilevel"/>
    <w:tmpl w:val="852E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AB719C"/>
    <w:multiLevelType w:val="multilevel"/>
    <w:tmpl w:val="49328C7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20187835"/>
    <w:multiLevelType w:val="hybridMultilevel"/>
    <w:tmpl w:val="F5F8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311307"/>
    <w:multiLevelType w:val="hybridMultilevel"/>
    <w:tmpl w:val="6AF6F368"/>
    <w:lvl w:ilvl="0" w:tplc="5BEE3C6C">
      <w:start w:val="1"/>
      <w:numFmt w:val="decimal"/>
      <w:lvlText w:val="%1."/>
      <w:lvlJc w:val="lef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7">
    <w:nsid w:val="259A434E"/>
    <w:multiLevelType w:val="multilevel"/>
    <w:tmpl w:val="459617E6"/>
    <w:lvl w:ilvl="0">
      <w:start w:val="1"/>
      <w:numFmt w:val="decimal"/>
      <w:lvlText w:val="%1"/>
      <w:lvlJc w:val="left"/>
      <w:pPr>
        <w:ind w:left="432" w:hanging="432"/>
      </w:pPr>
    </w:lvl>
    <w:lvl w:ilvl="1">
      <w:start w:val="1"/>
      <w:numFmt w:val="decimal"/>
      <w:lvlText w:val="%1.%2"/>
      <w:lvlJc w:val="left"/>
      <w:pPr>
        <w:ind w:left="84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27F34D4D"/>
    <w:multiLevelType w:val="multilevel"/>
    <w:tmpl w:val="2B1E9942"/>
    <w:styleLink w:val="Style3"/>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368" w:hanging="504"/>
      </w:pPr>
      <w:rPr>
        <w:b w:val="0"/>
      </w:rPr>
    </w:lvl>
    <w:lvl w:ilvl="3">
      <w:start w:val="1"/>
      <w:numFmt w:val="decimal"/>
      <w:lvlText w:val="%1.%2.%3.%4."/>
      <w:lvlJc w:val="left"/>
      <w:pPr>
        <w:ind w:left="2376" w:hanging="648"/>
      </w:pPr>
    </w:lvl>
    <w:lvl w:ilvl="4">
      <w:start w:val="1"/>
      <w:numFmt w:val="decimal"/>
      <w:lvlText w:val="%1.%2.%3.%4.%5."/>
      <w:lvlJc w:val="left"/>
      <w:pPr>
        <w:ind w:left="3384" w:hanging="792"/>
      </w:pPr>
    </w:lvl>
    <w:lvl w:ilvl="5">
      <w:start w:val="1"/>
      <w:numFmt w:val="decimal"/>
      <w:lvlText w:val="%1.%2.%3.%4.%5.%6."/>
      <w:lvlJc w:val="left"/>
      <w:pPr>
        <w:ind w:left="525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F31190D"/>
    <w:multiLevelType w:val="hybridMultilevel"/>
    <w:tmpl w:val="AAF4F8AC"/>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0">
    <w:nsid w:val="2FFF05C1"/>
    <w:multiLevelType w:val="hybridMultilevel"/>
    <w:tmpl w:val="D152F306"/>
    <w:lvl w:ilvl="0" w:tplc="04090001">
      <w:start w:val="1"/>
      <w:numFmt w:val="bullet"/>
      <w:lvlText w:val=""/>
      <w:lvlJc w:val="left"/>
      <w:pPr>
        <w:ind w:left="2512" w:hanging="360"/>
      </w:pPr>
      <w:rPr>
        <w:rFonts w:ascii="Symbol" w:hAnsi="Symbol" w:hint="default"/>
      </w:rPr>
    </w:lvl>
    <w:lvl w:ilvl="1" w:tplc="04090003" w:tentative="1">
      <w:start w:val="1"/>
      <w:numFmt w:val="bullet"/>
      <w:lvlText w:val="o"/>
      <w:lvlJc w:val="left"/>
      <w:pPr>
        <w:ind w:left="3232" w:hanging="360"/>
      </w:pPr>
      <w:rPr>
        <w:rFonts w:ascii="Courier New" w:hAnsi="Courier New" w:cs="Courier New" w:hint="default"/>
      </w:rPr>
    </w:lvl>
    <w:lvl w:ilvl="2" w:tplc="04090005" w:tentative="1">
      <w:start w:val="1"/>
      <w:numFmt w:val="bullet"/>
      <w:lvlText w:val=""/>
      <w:lvlJc w:val="left"/>
      <w:pPr>
        <w:ind w:left="3952" w:hanging="360"/>
      </w:pPr>
      <w:rPr>
        <w:rFonts w:ascii="Wingdings" w:hAnsi="Wingdings" w:hint="default"/>
      </w:rPr>
    </w:lvl>
    <w:lvl w:ilvl="3" w:tplc="04090001" w:tentative="1">
      <w:start w:val="1"/>
      <w:numFmt w:val="bullet"/>
      <w:lvlText w:val=""/>
      <w:lvlJc w:val="left"/>
      <w:pPr>
        <w:ind w:left="4672" w:hanging="360"/>
      </w:pPr>
      <w:rPr>
        <w:rFonts w:ascii="Symbol" w:hAnsi="Symbol" w:hint="default"/>
      </w:rPr>
    </w:lvl>
    <w:lvl w:ilvl="4" w:tplc="04090003" w:tentative="1">
      <w:start w:val="1"/>
      <w:numFmt w:val="bullet"/>
      <w:lvlText w:val="o"/>
      <w:lvlJc w:val="left"/>
      <w:pPr>
        <w:ind w:left="5392" w:hanging="360"/>
      </w:pPr>
      <w:rPr>
        <w:rFonts w:ascii="Courier New" w:hAnsi="Courier New" w:cs="Courier New" w:hint="default"/>
      </w:rPr>
    </w:lvl>
    <w:lvl w:ilvl="5" w:tplc="04090005" w:tentative="1">
      <w:start w:val="1"/>
      <w:numFmt w:val="bullet"/>
      <w:lvlText w:val=""/>
      <w:lvlJc w:val="left"/>
      <w:pPr>
        <w:ind w:left="6112" w:hanging="360"/>
      </w:pPr>
      <w:rPr>
        <w:rFonts w:ascii="Wingdings" w:hAnsi="Wingdings" w:hint="default"/>
      </w:rPr>
    </w:lvl>
    <w:lvl w:ilvl="6" w:tplc="04090001" w:tentative="1">
      <w:start w:val="1"/>
      <w:numFmt w:val="bullet"/>
      <w:lvlText w:val=""/>
      <w:lvlJc w:val="left"/>
      <w:pPr>
        <w:ind w:left="6832" w:hanging="360"/>
      </w:pPr>
      <w:rPr>
        <w:rFonts w:ascii="Symbol" w:hAnsi="Symbol" w:hint="default"/>
      </w:rPr>
    </w:lvl>
    <w:lvl w:ilvl="7" w:tplc="04090003" w:tentative="1">
      <w:start w:val="1"/>
      <w:numFmt w:val="bullet"/>
      <w:lvlText w:val="o"/>
      <w:lvlJc w:val="left"/>
      <w:pPr>
        <w:ind w:left="7552" w:hanging="360"/>
      </w:pPr>
      <w:rPr>
        <w:rFonts w:ascii="Courier New" w:hAnsi="Courier New" w:cs="Courier New" w:hint="default"/>
      </w:rPr>
    </w:lvl>
    <w:lvl w:ilvl="8" w:tplc="04090005" w:tentative="1">
      <w:start w:val="1"/>
      <w:numFmt w:val="bullet"/>
      <w:lvlText w:val=""/>
      <w:lvlJc w:val="left"/>
      <w:pPr>
        <w:ind w:left="8272" w:hanging="360"/>
      </w:pPr>
      <w:rPr>
        <w:rFonts w:ascii="Wingdings" w:hAnsi="Wingdings" w:hint="default"/>
      </w:rPr>
    </w:lvl>
  </w:abstractNum>
  <w:abstractNum w:abstractNumId="21">
    <w:nsid w:val="30126183"/>
    <w:multiLevelType w:val="hybridMultilevel"/>
    <w:tmpl w:val="A2844814"/>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2">
    <w:nsid w:val="30957619"/>
    <w:multiLevelType w:val="hybridMultilevel"/>
    <w:tmpl w:val="D5629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6B0B2B"/>
    <w:multiLevelType w:val="multilevel"/>
    <w:tmpl w:val="DB0E678C"/>
    <w:styleLink w:val="Style1"/>
    <w:lvl w:ilvl="0">
      <w:start w:val="3"/>
      <w:numFmt w:val="decimal"/>
      <w:lvlText w:val="%1"/>
      <w:lvlJc w:val="left"/>
      <w:pPr>
        <w:tabs>
          <w:tab w:val="num" w:pos="360"/>
        </w:tabs>
        <w:ind w:left="360" w:hanging="360"/>
      </w:pPr>
      <w:rPr>
        <w:rFonts w:cs="Times New Roman" w:hint="default"/>
        <w:b/>
        <w:color w:val="0000FF"/>
      </w:rPr>
    </w:lvl>
    <w:lvl w:ilvl="1">
      <w:start w:val="1"/>
      <w:numFmt w:val="decimal"/>
      <w:lvlText w:val="%1.%2"/>
      <w:lvlJc w:val="left"/>
      <w:pPr>
        <w:tabs>
          <w:tab w:val="num" w:pos="720"/>
        </w:tabs>
        <w:ind w:left="720" w:hanging="360"/>
      </w:pPr>
      <w:rPr>
        <w:rFonts w:cs="Times New Roman" w:hint="default"/>
        <w:b w:val="0"/>
        <w:color w:val="244061"/>
      </w:rPr>
    </w:lvl>
    <w:lvl w:ilvl="2">
      <w:start w:val="1"/>
      <w:numFmt w:val="decimal"/>
      <w:lvlText w:val="%1.%2.%3"/>
      <w:lvlJc w:val="left"/>
      <w:pPr>
        <w:tabs>
          <w:tab w:val="num" w:pos="1997"/>
        </w:tabs>
        <w:ind w:left="1584" w:hanging="720"/>
      </w:pPr>
      <w:rPr>
        <w:rFonts w:cs="Times New Roman" w:hint="default"/>
        <w:b w:val="0"/>
        <w:color w:val="auto"/>
      </w:rPr>
    </w:lvl>
    <w:lvl w:ilvl="3">
      <w:start w:val="1"/>
      <w:numFmt w:val="decimal"/>
      <w:lvlText w:val="%1.%2.%3.%4"/>
      <w:lvlJc w:val="left"/>
      <w:pPr>
        <w:tabs>
          <w:tab w:val="num" w:pos="1800"/>
        </w:tabs>
        <w:ind w:left="2448" w:hanging="720"/>
      </w:pPr>
      <w:rPr>
        <w:rFonts w:cs="Times New Roman" w:hint="default"/>
        <w:b w:val="0"/>
        <w:color w:val="auto"/>
      </w:rPr>
    </w:lvl>
    <w:lvl w:ilvl="4">
      <w:start w:val="1"/>
      <w:numFmt w:val="decimal"/>
      <w:lvlText w:val="%1.%2.%3.%4.%5"/>
      <w:lvlJc w:val="left"/>
      <w:pPr>
        <w:tabs>
          <w:tab w:val="num" w:pos="2520"/>
        </w:tabs>
        <w:ind w:left="3672" w:hanging="1080"/>
      </w:pPr>
      <w:rPr>
        <w:rFonts w:cs="Times New Roman" w:hint="default"/>
        <w:b/>
        <w:color w:val="0000FF"/>
      </w:rPr>
    </w:lvl>
    <w:lvl w:ilvl="5">
      <w:start w:val="1"/>
      <w:numFmt w:val="decimal"/>
      <w:lvlText w:val="%1.%2.%3.%4.%5.%6"/>
      <w:lvlJc w:val="left"/>
      <w:pPr>
        <w:tabs>
          <w:tab w:val="num" w:pos="2880"/>
        </w:tabs>
        <w:ind w:left="5400" w:hanging="1080"/>
      </w:pPr>
      <w:rPr>
        <w:rFonts w:cs="Times New Roman" w:hint="default"/>
        <w:b/>
        <w:color w:val="0000FF"/>
      </w:rPr>
    </w:lvl>
    <w:lvl w:ilvl="6">
      <w:start w:val="1"/>
      <w:numFmt w:val="decimal"/>
      <w:lvlText w:val="%1.%2.%3.%4.%5.%6.%7"/>
      <w:lvlJc w:val="left"/>
      <w:pPr>
        <w:tabs>
          <w:tab w:val="num" w:pos="3600"/>
        </w:tabs>
        <w:ind w:left="3600" w:hanging="1440"/>
      </w:pPr>
      <w:rPr>
        <w:rFonts w:cs="Times New Roman" w:hint="default"/>
        <w:b/>
        <w:color w:val="0000FF"/>
      </w:rPr>
    </w:lvl>
    <w:lvl w:ilvl="7">
      <w:start w:val="1"/>
      <w:numFmt w:val="decimal"/>
      <w:lvlText w:val="%1.%2.%3.%4.%5.%6.%7.%8"/>
      <w:lvlJc w:val="left"/>
      <w:pPr>
        <w:tabs>
          <w:tab w:val="num" w:pos="3960"/>
        </w:tabs>
        <w:ind w:left="3960" w:hanging="1440"/>
      </w:pPr>
      <w:rPr>
        <w:rFonts w:cs="Times New Roman" w:hint="default"/>
        <w:b/>
        <w:color w:val="0000FF"/>
      </w:rPr>
    </w:lvl>
    <w:lvl w:ilvl="8">
      <w:start w:val="1"/>
      <w:numFmt w:val="decimal"/>
      <w:lvlText w:val="%1.%2.%3.%4.%5.%6.%7.%8.%9"/>
      <w:lvlJc w:val="left"/>
      <w:pPr>
        <w:tabs>
          <w:tab w:val="num" w:pos="4680"/>
        </w:tabs>
        <w:ind w:left="4680" w:hanging="1800"/>
      </w:pPr>
      <w:rPr>
        <w:rFonts w:cs="Times New Roman" w:hint="default"/>
        <w:b/>
        <w:color w:val="0000FF"/>
      </w:rPr>
    </w:lvl>
  </w:abstractNum>
  <w:abstractNum w:abstractNumId="24">
    <w:nsid w:val="31803D80"/>
    <w:multiLevelType w:val="hybridMultilevel"/>
    <w:tmpl w:val="47BE9CA6"/>
    <w:lvl w:ilvl="0" w:tplc="999EAE54">
      <w:start w:val="1"/>
      <w:numFmt w:val="decimal"/>
      <w:lvlText w:val="%1."/>
      <w:lvlJc w:val="left"/>
      <w:pPr>
        <w:ind w:left="1721" w:hanging="87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347E0ED8"/>
    <w:multiLevelType w:val="multilevel"/>
    <w:tmpl w:val="DB0E678C"/>
    <w:lvl w:ilvl="0">
      <w:start w:val="2"/>
      <w:numFmt w:val="decimal"/>
      <w:lvlText w:val="%1"/>
      <w:lvlJc w:val="left"/>
      <w:pPr>
        <w:tabs>
          <w:tab w:val="num" w:pos="360"/>
        </w:tabs>
        <w:ind w:left="360" w:hanging="360"/>
      </w:pPr>
      <w:rPr>
        <w:rFonts w:cs="Times New Roman" w:hint="default"/>
        <w:b/>
        <w:color w:val="0000FF"/>
      </w:rPr>
    </w:lvl>
    <w:lvl w:ilvl="1">
      <w:start w:val="1"/>
      <w:numFmt w:val="decimal"/>
      <w:lvlText w:val="%1.%2"/>
      <w:lvlJc w:val="left"/>
      <w:pPr>
        <w:tabs>
          <w:tab w:val="num" w:pos="720"/>
        </w:tabs>
        <w:ind w:left="720" w:hanging="360"/>
      </w:pPr>
      <w:rPr>
        <w:rFonts w:cs="Times New Roman" w:hint="default"/>
        <w:b w:val="0"/>
        <w:color w:val="244061"/>
      </w:rPr>
    </w:lvl>
    <w:lvl w:ilvl="2">
      <w:start w:val="1"/>
      <w:numFmt w:val="decimal"/>
      <w:lvlText w:val="%1.%2.%3"/>
      <w:lvlJc w:val="left"/>
      <w:pPr>
        <w:tabs>
          <w:tab w:val="num" w:pos="1997"/>
        </w:tabs>
        <w:ind w:left="1997" w:hanging="720"/>
      </w:pPr>
      <w:rPr>
        <w:rFonts w:cs="Times New Roman" w:hint="default"/>
        <w:b w:val="0"/>
        <w:color w:val="auto"/>
      </w:rPr>
    </w:lvl>
    <w:lvl w:ilvl="3">
      <w:start w:val="1"/>
      <w:numFmt w:val="decimal"/>
      <w:lvlText w:val="%1.%2.%3.%4"/>
      <w:lvlJc w:val="left"/>
      <w:pPr>
        <w:tabs>
          <w:tab w:val="num" w:pos="1800"/>
        </w:tabs>
        <w:ind w:left="3312" w:hanging="720"/>
      </w:pPr>
      <w:rPr>
        <w:rFonts w:cs="Times New Roman" w:hint="default"/>
        <w:b w:val="0"/>
        <w:color w:val="auto"/>
      </w:rPr>
    </w:lvl>
    <w:lvl w:ilvl="4">
      <w:start w:val="1"/>
      <w:numFmt w:val="decimal"/>
      <w:lvlText w:val="%1.%2.%3.%4.%5"/>
      <w:lvlJc w:val="left"/>
      <w:pPr>
        <w:tabs>
          <w:tab w:val="num" w:pos="2520"/>
        </w:tabs>
        <w:ind w:left="4536" w:hanging="1080"/>
      </w:pPr>
      <w:rPr>
        <w:rFonts w:cs="Times New Roman" w:hint="default"/>
        <w:b/>
        <w:color w:val="0000FF"/>
      </w:rPr>
    </w:lvl>
    <w:lvl w:ilvl="5">
      <w:start w:val="1"/>
      <w:numFmt w:val="decimal"/>
      <w:lvlText w:val="%1.%2.%3.%4.%5.%6"/>
      <w:lvlJc w:val="left"/>
      <w:pPr>
        <w:tabs>
          <w:tab w:val="num" w:pos="2880"/>
        </w:tabs>
        <w:ind w:left="2880" w:hanging="1080"/>
      </w:pPr>
      <w:rPr>
        <w:rFonts w:cs="Times New Roman" w:hint="default"/>
        <w:b/>
        <w:color w:val="0000FF"/>
      </w:rPr>
    </w:lvl>
    <w:lvl w:ilvl="6">
      <w:start w:val="1"/>
      <w:numFmt w:val="decimal"/>
      <w:lvlText w:val="%1.%2.%3.%4.%5.%6.%7"/>
      <w:lvlJc w:val="left"/>
      <w:pPr>
        <w:tabs>
          <w:tab w:val="num" w:pos="3600"/>
        </w:tabs>
        <w:ind w:left="3600" w:hanging="1440"/>
      </w:pPr>
      <w:rPr>
        <w:rFonts w:cs="Times New Roman" w:hint="default"/>
        <w:b/>
        <w:color w:val="0000FF"/>
      </w:rPr>
    </w:lvl>
    <w:lvl w:ilvl="7">
      <w:start w:val="1"/>
      <w:numFmt w:val="decimal"/>
      <w:lvlText w:val="%1.%2.%3.%4.%5.%6.%7.%8"/>
      <w:lvlJc w:val="left"/>
      <w:pPr>
        <w:tabs>
          <w:tab w:val="num" w:pos="3960"/>
        </w:tabs>
        <w:ind w:left="3960" w:hanging="1440"/>
      </w:pPr>
      <w:rPr>
        <w:rFonts w:cs="Times New Roman" w:hint="default"/>
        <w:b/>
        <w:color w:val="0000FF"/>
      </w:rPr>
    </w:lvl>
    <w:lvl w:ilvl="8">
      <w:start w:val="1"/>
      <w:numFmt w:val="decimal"/>
      <w:lvlText w:val="%1.%2.%3.%4.%5.%6.%7.%8.%9"/>
      <w:lvlJc w:val="left"/>
      <w:pPr>
        <w:tabs>
          <w:tab w:val="num" w:pos="4680"/>
        </w:tabs>
        <w:ind w:left="4680" w:hanging="1800"/>
      </w:pPr>
      <w:rPr>
        <w:rFonts w:cs="Times New Roman" w:hint="default"/>
        <w:b/>
        <w:color w:val="0000FF"/>
      </w:rPr>
    </w:lvl>
  </w:abstractNum>
  <w:abstractNum w:abstractNumId="26">
    <w:nsid w:val="364A676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B60092C"/>
    <w:multiLevelType w:val="multilevel"/>
    <w:tmpl w:val="DB0E678C"/>
    <w:styleLink w:val="Style2"/>
    <w:lvl w:ilvl="0">
      <w:start w:val="2"/>
      <w:numFmt w:val="decimal"/>
      <w:lvlText w:val="%1"/>
      <w:lvlJc w:val="left"/>
      <w:pPr>
        <w:tabs>
          <w:tab w:val="num" w:pos="360"/>
        </w:tabs>
        <w:ind w:left="360" w:hanging="360"/>
      </w:pPr>
      <w:rPr>
        <w:rFonts w:cs="Times New Roman" w:hint="default"/>
        <w:b/>
        <w:color w:val="0000FF"/>
      </w:rPr>
    </w:lvl>
    <w:lvl w:ilvl="1">
      <w:start w:val="1"/>
      <w:numFmt w:val="decimal"/>
      <w:lvlText w:val="%1.%2"/>
      <w:lvlJc w:val="left"/>
      <w:pPr>
        <w:tabs>
          <w:tab w:val="num" w:pos="720"/>
        </w:tabs>
        <w:ind w:left="720" w:hanging="360"/>
      </w:pPr>
      <w:rPr>
        <w:rFonts w:cs="Times New Roman" w:hint="default"/>
        <w:b w:val="0"/>
        <w:color w:val="244061"/>
      </w:rPr>
    </w:lvl>
    <w:lvl w:ilvl="2">
      <w:start w:val="1"/>
      <w:numFmt w:val="decimal"/>
      <w:lvlText w:val="%1.%2.%3"/>
      <w:lvlJc w:val="left"/>
      <w:pPr>
        <w:tabs>
          <w:tab w:val="num" w:pos="1997"/>
        </w:tabs>
        <w:ind w:left="1997" w:hanging="720"/>
      </w:pPr>
      <w:rPr>
        <w:rFonts w:cs="Times New Roman" w:hint="default"/>
        <w:b w:val="0"/>
        <w:color w:val="auto"/>
      </w:rPr>
    </w:lvl>
    <w:lvl w:ilvl="3">
      <w:start w:val="1"/>
      <w:numFmt w:val="decimal"/>
      <w:lvlText w:val="%1.%2.%3.%4"/>
      <w:lvlJc w:val="left"/>
      <w:pPr>
        <w:tabs>
          <w:tab w:val="num" w:pos="1800"/>
        </w:tabs>
        <w:ind w:left="3312" w:hanging="720"/>
      </w:pPr>
      <w:rPr>
        <w:rFonts w:cs="Times New Roman" w:hint="default"/>
        <w:b w:val="0"/>
        <w:color w:val="auto"/>
      </w:rPr>
    </w:lvl>
    <w:lvl w:ilvl="4">
      <w:start w:val="1"/>
      <w:numFmt w:val="decimal"/>
      <w:lvlText w:val="%1.%2.%3.%4.%5"/>
      <w:lvlJc w:val="left"/>
      <w:pPr>
        <w:tabs>
          <w:tab w:val="num" w:pos="2520"/>
        </w:tabs>
        <w:ind w:left="4536" w:hanging="1080"/>
      </w:pPr>
      <w:rPr>
        <w:rFonts w:cs="Times New Roman" w:hint="default"/>
        <w:b/>
        <w:color w:val="0000FF"/>
      </w:rPr>
    </w:lvl>
    <w:lvl w:ilvl="5">
      <w:start w:val="1"/>
      <w:numFmt w:val="decimal"/>
      <w:lvlText w:val="%1.%2.%3.%4.%5.%6"/>
      <w:lvlJc w:val="left"/>
      <w:pPr>
        <w:tabs>
          <w:tab w:val="num" w:pos="2880"/>
        </w:tabs>
        <w:ind w:left="2880" w:hanging="1080"/>
      </w:pPr>
      <w:rPr>
        <w:rFonts w:cs="Times New Roman" w:hint="default"/>
        <w:b/>
        <w:color w:val="0000FF"/>
      </w:rPr>
    </w:lvl>
    <w:lvl w:ilvl="6">
      <w:start w:val="1"/>
      <w:numFmt w:val="decimal"/>
      <w:lvlText w:val="%1.%2.%3.%4.%5.%6.%7"/>
      <w:lvlJc w:val="left"/>
      <w:pPr>
        <w:tabs>
          <w:tab w:val="num" w:pos="3600"/>
        </w:tabs>
        <w:ind w:left="3600" w:hanging="1440"/>
      </w:pPr>
      <w:rPr>
        <w:rFonts w:cs="Times New Roman" w:hint="default"/>
        <w:b/>
        <w:color w:val="0000FF"/>
      </w:rPr>
    </w:lvl>
    <w:lvl w:ilvl="7">
      <w:start w:val="1"/>
      <w:numFmt w:val="decimal"/>
      <w:lvlText w:val="%1.%2.%3.%4.%5.%6.%7.%8"/>
      <w:lvlJc w:val="left"/>
      <w:pPr>
        <w:tabs>
          <w:tab w:val="num" w:pos="3960"/>
        </w:tabs>
        <w:ind w:left="3960" w:hanging="1440"/>
      </w:pPr>
      <w:rPr>
        <w:rFonts w:cs="Times New Roman" w:hint="default"/>
        <w:b/>
        <w:color w:val="0000FF"/>
      </w:rPr>
    </w:lvl>
    <w:lvl w:ilvl="8">
      <w:start w:val="1"/>
      <w:numFmt w:val="decimal"/>
      <w:lvlText w:val="%1.%2.%3.%4.%5.%6.%7.%8.%9"/>
      <w:lvlJc w:val="left"/>
      <w:pPr>
        <w:tabs>
          <w:tab w:val="num" w:pos="4680"/>
        </w:tabs>
        <w:ind w:left="4680" w:hanging="1800"/>
      </w:pPr>
      <w:rPr>
        <w:rFonts w:cs="Times New Roman" w:hint="default"/>
        <w:b/>
        <w:color w:val="0000FF"/>
      </w:rPr>
    </w:lvl>
  </w:abstractNum>
  <w:abstractNum w:abstractNumId="28">
    <w:nsid w:val="3F30538E"/>
    <w:multiLevelType w:val="hybridMultilevel"/>
    <w:tmpl w:val="54EC662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74320D5"/>
    <w:multiLevelType w:val="hybridMultilevel"/>
    <w:tmpl w:val="623A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7A1F83"/>
    <w:multiLevelType w:val="hybridMultilevel"/>
    <w:tmpl w:val="858E1D3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1">
    <w:nsid w:val="4BDB44C7"/>
    <w:multiLevelType w:val="hybridMultilevel"/>
    <w:tmpl w:val="A2844814"/>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2">
    <w:nsid w:val="4D527764"/>
    <w:multiLevelType w:val="hybridMultilevel"/>
    <w:tmpl w:val="27DA4058"/>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3">
    <w:nsid w:val="5CBE3A78"/>
    <w:multiLevelType w:val="multilevel"/>
    <w:tmpl w:val="2B1E9942"/>
    <w:numStyleLink w:val="Style3"/>
  </w:abstractNum>
  <w:abstractNum w:abstractNumId="34">
    <w:nsid w:val="61362A37"/>
    <w:multiLevelType w:val="multilevel"/>
    <w:tmpl w:val="DB0E678C"/>
    <w:numStyleLink w:val="Style1"/>
  </w:abstractNum>
  <w:abstractNum w:abstractNumId="35">
    <w:nsid w:val="61B656BA"/>
    <w:multiLevelType w:val="hybridMultilevel"/>
    <w:tmpl w:val="0CF43D9C"/>
    <w:lvl w:ilvl="0" w:tplc="F0D4BF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2D31E8"/>
    <w:multiLevelType w:val="hybridMultilevel"/>
    <w:tmpl w:val="7C009D7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7">
    <w:nsid w:val="659C4BC7"/>
    <w:multiLevelType w:val="hybridMultilevel"/>
    <w:tmpl w:val="8F0C36D6"/>
    <w:lvl w:ilvl="0" w:tplc="04090001">
      <w:start w:val="1"/>
      <w:numFmt w:val="bullet"/>
      <w:lvlText w:val=""/>
      <w:lvlJc w:val="left"/>
      <w:pPr>
        <w:ind w:left="2445" w:hanging="360"/>
      </w:pPr>
      <w:rPr>
        <w:rFonts w:ascii="Symbol" w:hAnsi="Symbol"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38">
    <w:nsid w:val="67FE3FCD"/>
    <w:multiLevelType w:val="hybridMultilevel"/>
    <w:tmpl w:val="B5E48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5006DB"/>
    <w:multiLevelType w:val="multilevel"/>
    <w:tmpl w:val="DB0E678C"/>
    <w:numStyleLink w:val="Style2"/>
  </w:abstractNum>
  <w:abstractNum w:abstractNumId="40">
    <w:nsid w:val="6A89576F"/>
    <w:multiLevelType w:val="multilevel"/>
    <w:tmpl w:val="14740E00"/>
    <w:lvl w:ilvl="0">
      <w:start w:val="2"/>
      <w:numFmt w:val="decimal"/>
      <w:lvlText w:val="%1"/>
      <w:lvlJc w:val="left"/>
      <w:pPr>
        <w:tabs>
          <w:tab w:val="num" w:pos="360"/>
        </w:tabs>
        <w:ind w:left="360" w:hanging="360"/>
      </w:pPr>
      <w:rPr>
        <w:rFonts w:cs="Times New Roman" w:hint="default"/>
        <w:b/>
        <w:color w:val="0000FF"/>
      </w:rPr>
    </w:lvl>
    <w:lvl w:ilvl="1">
      <w:start w:val="1"/>
      <w:numFmt w:val="bullet"/>
      <w:lvlText w:val=""/>
      <w:lvlJc w:val="left"/>
      <w:pPr>
        <w:tabs>
          <w:tab w:val="num" w:pos="720"/>
        </w:tabs>
        <w:ind w:left="720" w:hanging="360"/>
      </w:pPr>
      <w:rPr>
        <w:rFonts w:ascii="Symbol" w:hAnsi="Symbol" w:hint="default"/>
        <w:b w:val="0"/>
        <w:color w:val="244061"/>
      </w:rPr>
    </w:lvl>
    <w:lvl w:ilvl="2">
      <w:start w:val="1"/>
      <w:numFmt w:val="decimal"/>
      <w:lvlText w:val="%1.%2.%3"/>
      <w:lvlJc w:val="left"/>
      <w:pPr>
        <w:tabs>
          <w:tab w:val="num" w:pos="1997"/>
        </w:tabs>
        <w:ind w:left="1997" w:hanging="720"/>
      </w:pPr>
      <w:rPr>
        <w:rFonts w:cs="Times New Roman" w:hint="default"/>
        <w:b w:val="0"/>
        <w:color w:val="auto"/>
      </w:rPr>
    </w:lvl>
    <w:lvl w:ilvl="3">
      <w:start w:val="1"/>
      <w:numFmt w:val="decimal"/>
      <w:lvlText w:val="%1.%2.%3.%4"/>
      <w:lvlJc w:val="left"/>
      <w:pPr>
        <w:tabs>
          <w:tab w:val="num" w:pos="1800"/>
        </w:tabs>
        <w:ind w:left="3312" w:hanging="720"/>
      </w:pPr>
      <w:rPr>
        <w:rFonts w:cs="Times New Roman" w:hint="default"/>
        <w:b w:val="0"/>
        <w:color w:val="auto"/>
      </w:rPr>
    </w:lvl>
    <w:lvl w:ilvl="4">
      <w:start w:val="1"/>
      <w:numFmt w:val="decimal"/>
      <w:lvlText w:val="%1.%2.%3.%4.%5"/>
      <w:lvlJc w:val="left"/>
      <w:pPr>
        <w:tabs>
          <w:tab w:val="num" w:pos="2520"/>
        </w:tabs>
        <w:ind w:left="4536" w:hanging="1080"/>
      </w:pPr>
      <w:rPr>
        <w:rFonts w:cs="Times New Roman" w:hint="default"/>
        <w:b/>
        <w:color w:val="0000FF"/>
      </w:rPr>
    </w:lvl>
    <w:lvl w:ilvl="5">
      <w:start w:val="1"/>
      <w:numFmt w:val="decimal"/>
      <w:lvlText w:val="%1.%2.%3.%4.%5.%6"/>
      <w:lvlJc w:val="left"/>
      <w:pPr>
        <w:tabs>
          <w:tab w:val="num" w:pos="2880"/>
        </w:tabs>
        <w:ind w:left="2880" w:hanging="1080"/>
      </w:pPr>
      <w:rPr>
        <w:rFonts w:cs="Times New Roman" w:hint="default"/>
        <w:b/>
        <w:color w:val="0000FF"/>
      </w:rPr>
    </w:lvl>
    <w:lvl w:ilvl="6">
      <w:start w:val="1"/>
      <w:numFmt w:val="decimal"/>
      <w:lvlText w:val="%1.%2.%3.%4.%5.%6.%7"/>
      <w:lvlJc w:val="left"/>
      <w:pPr>
        <w:tabs>
          <w:tab w:val="num" w:pos="3600"/>
        </w:tabs>
        <w:ind w:left="3600" w:hanging="1440"/>
      </w:pPr>
      <w:rPr>
        <w:rFonts w:cs="Times New Roman" w:hint="default"/>
        <w:b/>
        <w:color w:val="0000FF"/>
      </w:rPr>
    </w:lvl>
    <w:lvl w:ilvl="7">
      <w:start w:val="1"/>
      <w:numFmt w:val="decimal"/>
      <w:lvlText w:val="%1.%2.%3.%4.%5.%6.%7.%8"/>
      <w:lvlJc w:val="left"/>
      <w:pPr>
        <w:tabs>
          <w:tab w:val="num" w:pos="3960"/>
        </w:tabs>
        <w:ind w:left="3960" w:hanging="1440"/>
      </w:pPr>
      <w:rPr>
        <w:rFonts w:cs="Times New Roman" w:hint="default"/>
        <w:b/>
        <w:color w:val="0000FF"/>
      </w:rPr>
    </w:lvl>
    <w:lvl w:ilvl="8">
      <w:start w:val="1"/>
      <w:numFmt w:val="decimal"/>
      <w:lvlText w:val="%1.%2.%3.%4.%5.%6.%7.%8.%9"/>
      <w:lvlJc w:val="left"/>
      <w:pPr>
        <w:tabs>
          <w:tab w:val="num" w:pos="4680"/>
        </w:tabs>
        <w:ind w:left="4680" w:hanging="1800"/>
      </w:pPr>
      <w:rPr>
        <w:rFonts w:cs="Times New Roman" w:hint="default"/>
        <w:b/>
        <w:color w:val="0000FF"/>
      </w:rPr>
    </w:lvl>
  </w:abstractNum>
  <w:abstractNum w:abstractNumId="41">
    <w:nsid w:val="705D609F"/>
    <w:multiLevelType w:val="multilevel"/>
    <w:tmpl w:val="97203FC4"/>
    <w:lvl w:ilvl="0">
      <w:start w:val="1"/>
      <w:numFmt w:val="decimal"/>
      <w:lvlText w:val="%1."/>
      <w:lvlJc w:val="left"/>
      <w:pPr>
        <w:tabs>
          <w:tab w:val="num" w:pos="1134"/>
        </w:tabs>
        <w:ind w:left="1134" w:hanging="1134"/>
      </w:pPr>
      <w:rPr>
        <w:rFonts w:ascii="Times New Roman" w:hAnsi="Times New Roman" w:hint="default"/>
        <w:sz w:val="24"/>
        <w:u w:val="none"/>
      </w:rPr>
    </w:lvl>
    <w:lvl w:ilvl="1">
      <w:start w:val="1"/>
      <w:numFmt w:val="decimal"/>
      <w:lvlText w:val="%1.%2"/>
      <w:lvlJc w:val="left"/>
      <w:pPr>
        <w:tabs>
          <w:tab w:val="num" w:pos="2268"/>
        </w:tabs>
        <w:ind w:left="2268" w:hanging="1134"/>
      </w:pPr>
      <w:rPr>
        <w:rFonts w:ascii="Times New Roman" w:hAnsi="Times New Roman" w:hint="default"/>
        <w:sz w:val="24"/>
      </w:rPr>
    </w:lvl>
    <w:lvl w:ilvl="2">
      <w:start w:val="1"/>
      <w:numFmt w:val="decimal"/>
      <w:lvlText w:val="%1.%2.%3"/>
      <w:lvlJc w:val="left"/>
      <w:pPr>
        <w:tabs>
          <w:tab w:val="num" w:pos="3402"/>
        </w:tabs>
        <w:ind w:left="3402" w:hanging="1134"/>
      </w:pPr>
      <w:rPr>
        <w:rFonts w:ascii="Times New Roman" w:hAnsi="Times New Roman" w:hint="default"/>
        <w:b w:val="0"/>
        <w:i w:val="0"/>
        <w:sz w:val="24"/>
        <w:u w:val="none"/>
      </w:rPr>
    </w:lvl>
    <w:lvl w:ilvl="3">
      <w:start w:val="1"/>
      <w:numFmt w:val="decimal"/>
      <w:lvlRestart w:val="0"/>
      <w:pStyle w:val="Heading4"/>
      <w:lvlText w:val="%1.%2.%3.%4"/>
      <w:lvlJc w:val="left"/>
      <w:pPr>
        <w:tabs>
          <w:tab w:val="num" w:pos="5670"/>
        </w:tabs>
        <w:ind w:left="5670" w:hanging="1701"/>
      </w:pPr>
      <w:rPr>
        <w:rFonts w:ascii="Times New Roman" w:hAnsi="Times New Roman" w:hint="default"/>
        <w:sz w:val="24"/>
      </w:rPr>
    </w:lvl>
    <w:lvl w:ilvl="4">
      <w:start w:val="1"/>
      <w:numFmt w:val="decimal"/>
      <w:lvlText w:val="%1.%2.%3.%4.%5"/>
      <w:lvlJc w:val="left"/>
      <w:pPr>
        <w:tabs>
          <w:tab w:val="num" w:pos="7938"/>
        </w:tabs>
        <w:ind w:left="7938" w:hanging="1701"/>
      </w:pPr>
      <w:rPr>
        <w:rFonts w:ascii="Times New Roman" w:hAnsi="Times New Roman" w:hint="default"/>
        <w:b w:val="0"/>
        <w:i w:val="0"/>
        <w:sz w:val="24"/>
      </w:rPr>
    </w:lvl>
    <w:lvl w:ilvl="5">
      <w:start w:val="1"/>
      <w:numFmt w:val="decimal"/>
      <w:pStyle w:val="Heading6"/>
      <w:lvlText w:val="%6.%2.%3"/>
      <w:lvlJc w:val="left"/>
      <w:pPr>
        <w:tabs>
          <w:tab w:val="num" w:pos="1134"/>
        </w:tabs>
        <w:ind w:left="1134" w:hanging="1134"/>
      </w:pPr>
      <w:rPr>
        <w:rFonts w:hint="default"/>
      </w:rPr>
    </w:lvl>
    <w:lvl w:ilvl="6">
      <w:start w:val="1"/>
      <w:numFmt w:val="decimal"/>
      <w:pStyle w:val="Heading7"/>
      <w:lvlText w:val="%1.%2.%3.%4.%5.%6.%7"/>
      <w:lvlJc w:val="left"/>
      <w:pPr>
        <w:tabs>
          <w:tab w:val="num" w:pos="1800"/>
        </w:tabs>
        <w:ind w:left="1418" w:hanging="1418"/>
      </w:pPr>
      <w:rPr>
        <w:rFonts w:hint="default"/>
      </w:rPr>
    </w:lvl>
    <w:lvl w:ilvl="7">
      <w:start w:val="1"/>
      <w:numFmt w:val="decimal"/>
      <w:pStyle w:val="Heading8"/>
      <w:lvlText w:val="%1.%2.%3.%4.%5.%6.%7.%8"/>
      <w:lvlJc w:val="left"/>
      <w:pPr>
        <w:tabs>
          <w:tab w:val="num" w:pos="2160"/>
        </w:tabs>
        <w:ind w:left="1701" w:hanging="1701"/>
      </w:pPr>
      <w:rPr>
        <w:rFonts w:hint="default"/>
      </w:rPr>
    </w:lvl>
    <w:lvl w:ilvl="8">
      <w:start w:val="1"/>
      <w:numFmt w:val="decimal"/>
      <w:pStyle w:val="Heading9"/>
      <w:lvlText w:val="%1.%2.%3.%4.%5.%6.%7.%8.%9"/>
      <w:lvlJc w:val="left"/>
      <w:pPr>
        <w:tabs>
          <w:tab w:val="num" w:pos="2160"/>
        </w:tabs>
        <w:ind w:left="1701" w:hanging="1701"/>
      </w:pPr>
      <w:rPr>
        <w:rFonts w:hint="default"/>
      </w:rPr>
    </w:lvl>
  </w:abstractNum>
  <w:abstractNum w:abstractNumId="42">
    <w:nsid w:val="738E5341"/>
    <w:multiLevelType w:val="hybridMultilevel"/>
    <w:tmpl w:val="DA466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3A17EA"/>
    <w:multiLevelType w:val="multilevel"/>
    <w:tmpl w:val="997A8A00"/>
    <w:lvl w:ilvl="0">
      <w:start w:val="3"/>
      <w:numFmt w:val="decimal"/>
      <w:lvlText w:val="%1"/>
      <w:lvlJc w:val="left"/>
      <w:pPr>
        <w:tabs>
          <w:tab w:val="num" w:pos="360"/>
        </w:tabs>
        <w:ind w:left="360" w:hanging="360"/>
      </w:pPr>
      <w:rPr>
        <w:rFonts w:cs="Times New Roman" w:hint="default"/>
        <w:b/>
        <w:color w:val="0000FF"/>
      </w:rPr>
    </w:lvl>
    <w:lvl w:ilvl="1">
      <w:start w:val="1"/>
      <w:numFmt w:val="decimal"/>
      <w:lvlText w:val="%1.%2"/>
      <w:lvlJc w:val="left"/>
      <w:pPr>
        <w:tabs>
          <w:tab w:val="num" w:pos="720"/>
        </w:tabs>
        <w:ind w:left="720" w:hanging="360"/>
      </w:pPr>
      <w:rPr>
        <w:rFonts w:cs="Times New Roman" w:hint="default"/>
        <w:b w:val="0"/>
        <w:color w:val="244061"/>
      </w:rPr>
    </w:lvl>
    <w:lvl w:ilvl="2">
      <w:start w:val="1"/>
      <w:numFmt w:val="decimal"/>
      <w:lvlText w:val="%1.%2.%3"/>
      <w:lvlJc w:val="left"/>
      <w:pPr>
        <w:tabs>
          <w:tab w:val="num" w:pos="1997"/>
        </w:tabs>
        <w:ind w:left="1997" w:hanging="720"/>
      </w:pPr>
      <w:rPr>
        <w:rFonts w:cs="Times New Roman" w:hint="default"/>
        <w:b w:val="0"/>
        <w:color w:val="auto"/>
      </w:rPr>
    </w:lvl>
    <w:lvl w:ilvl="3">
      <w:start w:val="1"/>
      <w:numFmt w:val="decimal"/>
      <w:lvlText w:val="%1.%2.%3.%4"/>
      <w:lvlJc w:val="left"/>
      <w:pPr>
        <w:tabs>
          <w:tab w:val="num" w:pos="1800"/>
        </w:tabs>
        <w:ind w:left="3312" w:hanging="720"/>
      </w:pPr>
      <w:rPr>
        <w:rFonts w:cs="Times New Roman" w:hint="default"/>
        <w:b w:val="0"/>
        <w:color w:val="auto"/>
      </w:rPr>
    </w:lvl>
    <w:lvl w:ilvl="4">
      <w:start w:val="1"/>
      <w:numFmt w:val="decimal"/>
      <w:lvlText w:val="%1.%2.%3.%4.%5"/>
      <w:lvlJc w:val="left"/>
      <w:pPr>
        <w:tabs>
          <w:tab w:val="num" w:pos="2520"/>
        </w:tabs>
        <w:ind w:left="4536" w:hanging="1080"/>
      </w:pPr>
      <w:rPr>
        <w:rFonts w:cs="Times New Roman" w:hint="default"/>
        <w:b/>
        <w:color w:val="0000FF"/>
      </w:rPr>
    </w:lvl>
    <w:lvl w:ilvl="5">
      <w:start w:val="1"/>
      <w:numFmt w:val="decimal"/>
      <w:lvlText w:val="%1.%2.%3.%4.%5.%6"/>
      <w:lvlJc w:val="left"/>
      <w:pPr>
        <w:tabs>
          <w:tab w:val="num" w:pos="2880"/>
        </w:tabs>
        <w:ind w:left="2880" w:hanging="1080"/>
      </w:pPr>
      <w:rPr>
        <w:rFonts w:cs="Times New Roman" w:hint="default"/>
        <w:b/>
        <w:color w:val="0000FF"/>
      </w:rPr>
    </w:lvl>
    <w:lvl w:ilvl="6">
      <w:start w:val="1"/>
      <w:numFmt w:val="decimal"/>
      <w:lvlText w:val="%1.%2.%3.%4.%5.%6.%7"/>
      <w:lvlJc w:val="left"/>
      <w:pPr>
        <w:tabs>
          <w:tab w:val="num" w:pos="3600"/>
        </w:tabs>
        <w:ind w:left="3600" w:hanging="1440"/>
      </w:pPr>
      <w:rPr>
        <w:rFonts w:cs="Times New Roman" w:hint="default"/>
        <w:b/>
        <w:color w:val="0000FF"/>
      </w:rPr>
    </w:lvl>
    <w:lvl w:ilvl="7">
      <w:start w:val="1"/>
      <w:numFmt w:val="decimal"/>
      <w:lvlText w:val="%1.%2.%3.%4.%5.%6.%7.%8"/>
      <w:lvlJc w:val="left"/>
      <w:pPr>
        <w:tabs>
          <w:tab w:val="num" w:pos="3960"/>
        </w:tabs>
        <w:ind w:left="3960" w:hanging="1440"/>
      </w:pPr>
      <w:rPr>
        <w:rFonts w:cs="Times New Roman" w:hint="default"/>
        <w:b/>
        <w:color w:val="0000FF"/>
      </w:rPr>
    </w:lvl>
    <w:lvl w:ilvl="8">
      <w:start w:val="1"/>
      <w:numFmt w:val="decimal"/>
      <w:lvlText w:val="%1.%2.%3.%4.%5.%6.%7.%8.%9"/>
      <w:lvlJc w:val="left"/>
      <w:pPr>
        <w:tabs>
          <w:tab w:val="num" w:pos="4680"/>
        </w:tabs>
        <w:ind w:left="4680" w:hanging="1800"/>
      </w:pPr>
      <w:rPr>
        <w:rFonts w:cs="Times New Roman" w:hint="default"/>
        <w:b/>
        <w:color w:val="0000FF"/>
      </w:rPr>
    </w:lvl>
  </w:abstractNum>
  <w:abstractNum w:abstractNumId="44">
    <w:nsid w:val="764B76E1"/>
    <w:multiLevelType w:val="multilevel"/>
    <w:tmpl w:val="EA7E72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nsid w:val="7A8B7BE8"/>
    <w:multiLevelType w:val="hybridMultilevel"/>
    <w:tmpl w:val="A4E445BC"/>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6">
    <w:nsid w:val="7F4D0D76"/>
    <w:multiLevelType w:val="hybridMultilevel"/>
    <w:tmpl w:val="3F2E566C"/>
    <w:lvl w:ilvl="0" w:tplc="1C090001">
      <w:start w:val="1"/>
      <w:numFmt w:val="bullet"/>
      <w:lvlText w:val=""/>
      <w:lvlJc w:val="left"/>
      <w:pPr>
        <w:ind w:left="856" w:hanging="360"/>
      </w:pPr>
      <w:rPr>
        <w:rFonts w:ascii="Symbol" w:hAnsi="Symbol" w:hint="default"/>
      </w:rPr>
    </w:lvl>
    <w:lvl w:ilvl="1" w:tplc="1C090003" w:tentative="1">
      <w:start w:val="1"/>
      <w:numFmt w:val="bullet"/>
      <w:lvlText w:val="o"/>
      <w:lvlJc w:val="left"/>
      <w:pPr>
        <w:ind w:left="1576" w:hanging="360"/>
      </w:pPr>
      <w:rPr>
        <w:rFonts w:ascii="Courier New" w:hAnsi="Courier New" w:cs="Courier New" w:hint="default"/>
      </w:rPr>
    </w:lvl>
    <w:lvl w:ilvl="2" w:tplc="1C090005" w:tentative="1">
      <w:start w:val="1"/>
      <w:numFmt w:val="bullet"/>
      <w:lvlText w:val=""/>
      <w:lvlJc w:val="left"/>
      <w:pPr>
        <w:ind w:left="2296" w:hanging="360"/>
      </w:pPr>
      <w:rPr>
        <w:rFonts w:ascii="Wingdings" w:hAnsi="Wingdings" w:hint="default"/>
      </w:rPr>
    </w:lvl>
    <w:lvl w:ilvl="3" w:tplc="1C090001" w:tentative="1">
      <w:start w:val="1"/>
      <w:numFmt w:val="bullet"/>
      <w:lvlText w:val=""/>
      <w:lvlJc w:val="left"/>
      <w:pPr>
        <w:ind w:left="3016" w:hanging="360"/>
      </w:pPr>
      <w:rPr>
        <w:rFonts w:ascii="Symbol" w:hAnsi="Symbol" w:hint="default"/>
      </w:rPr>
    </w:lvl>
    <w:lvl w:ilvl="4" w:tplc="1C090003" w:tentative="1">
      <w:start w:val="1"/>
      <w:numFmt w:val="bullet"/>
      <w:lvlText w:val="o"/>
      <w:lvlJc w:val="left"/>
      <w:pPr>
        <w:ind w:left="3736" w:hanging="360"/>
      </w:pPr>
      <w:rPr>
        <w:rFonts w:ascii="Courier New" w:hAnsi="Courier New" w:cs="Courier New" w:hint="default"/>
      </w:rPr>
    </w:lvl>
    <w:lvl w:ilvl="5" w:tplc="1C090005" w:tentative="1">
      <w:start w:val="1"/>
      <w:numFmt w:val="bullet"/>
      <w:lvlText w:val=""/>
      <w:lvlJc w:val="left"/>
      <w:pPr>
        <w:ind w:left="4456" w:hanging="360"/>
      </w:pPr>
      <w:rPr>
        <w:rFonts w:ascii="Wingdings" w:hAnsi="Wingdings" w:hint="default"/>
      </w:rPr>
    </w:lvl>
    <w:lvl w:ilvl="6" w:tplc="1C090001" w:tentative="1">
      <w:start w:val="1"/>
      <w:numFmt w:val="bullet"/>
      <w:lvlText w:val=""/>
      <w:lvlJc w:val="left"/>
      <w:pPr>
        <w:ind w:left="5176" w:hanging="360"/>
      </w:pPr>
      <w:rPr>
        <w:rFonts w:ascii="Symbol" w:hAnsi="Symbol" w:hint="default"/>
      </w:rPr>
    </w:lvl>
    <w:lvl w:ilvl="7" w:tplc="1C090003" w:tentative="1">
      <w:start w:val="1"/>
      <w:numFmt w:val="bullet"/>
      <w:lvlText w:val="o"/>
      <w:lvlJc w:val="left"/>
      <w:pPr>
        <w:ind w:left="5896" w:hanging="360"/>
      </w:pPr>
      <w:rPr>
        <w:rFonts w:ascii="Courier New" w:hAnsi="Courier New" w:cs="Courier New" w:hint="default"/>
      </w:rPr>
    </w:lvl>
    <w:lvl w:ilvl="8" w:tplc="1C090005" w:tentative="1">
      <w:start w:val="1"/>
      <w:numFmt w:val="bullet"/>
      <w:lvlText w:val=""/>
      <w:lvlJc w:val="left"/>
      <w:pPr>
        <w:ind w:left="6616" w:hanging="360"/>
      </w:pPr>
      <w:rPr>
        <w:rFonts w:ascii="Wingdings" w:hAnsi="Wingdings" w:hint="default"/>
      </w:rPr>
    </w:lvl>
  </w:abstractNum>
  <w:num w:numId="1">
    <w:abstractNumId w:val="1"/>
  </w:num>
  <w:num w:numId="2">
    <w:abstractNumId w:val="41"/>
  </w:num>
  <w:num w:numId="3">
    <w:abstractNumId w:val="39"/>
    <w:lvlOverride w:ilvl="1">
      <w:lvl w:ilvl="1">
        <w:start w:val="1"/>
        <w:numFmt w:val="decimal"/>
        <w:lvlText w:val="%1.%2"/>
        <w:lvlJc w:val="left"/>
        <w:pPr>
          <w:tabs>
            <w:tab w:val="num" w:pos="720"/>
          </w:tabs>
          <w:ind w:left="720" w:hanging="360"/>
        </w:pPr>
        <w:rPr>
          <w:rFonts w:cs="Times New Roman" w:hint="default"/>
          <w:b w:val="0"/>
          <w:color w:val="auto"/>
        </w:rPr>
      </w:lvl>
    </w:lvlOverride>
    <w:lvlOverride w:ilvl="2">
      <w:lvl w:ilvl="2">
        <w:start w:val="1"/>
        <w:numFmt w:val="decimal"/>
        <w:lvlText w:val="%1.%2.%3"/>
        <w:lvlJc w:val="left"/>
        <w:pPr>
          <w:tabs>
            <w:tab w:val="num" w:pos="1997"/>
          </w:tabs>
          <w:ind w:left="1997" w:hanging="720"/>
        </w:pPr>
        <w:rPr>
          <w:rFonts w:cs="Times New Roman" w:hint="default"/>
          <w:b w:val="0"/>
          <w:color w:val="auto"/>
        </w:rPr>
      </w:lvl>
    </w:lvlOverride>
  </w:num>
  <w:num w:numId="4">
    <w:abstractNumId w:val="33"/>
  </w:num>
  <w:num w:numId="5">
    <w:abstractNumId w:val="28"/>
  </w:num>
  <w:num w:numId="6">
    <w:abstractNumId w:val="23"/>
  </w:num>
  <w:num w:numId="7">
    <w:abstractNumId w:val="34"/>
    <w:lvlOverride w:ilvl="2">
      <w:lvl w:ilvl="2">
        <w:start w:val="1"/>
        <w:numFmt w:val="decimal"/>
        <w:lvlText w:val="%1.%2.%3"/>
        <w:lvlJc w:val="left"/>
        <w:pPr>
          <w:tabs>
            <w:tab w:val="num" w:pos="1997"/>
          </w:tabs>
          <w:ind w:left="1584" w:hanging="720"/>
        </w:pPr>
        <w:rPr>
          <w:rFonts w:cs="Times New Roman" w:hint="default"/>
          <w:b w:val="0"/>
          <w:color w:val="17365D" w:themeColor="text2" w:themeShade="BF"/>
        </w:rPr>
      </w:lvl>
    </w:lvlOverride>
    <w:lvlOverride w:ilvl="3">
      <w:lvl w:ilvl="3">
        <w:start w:val="1"/>
        <w:numFmt w:val="decimal"/>
        <w:lvlText w:val="%1.%2.%3.%4"/>
        <w:lvlJc w:val="left"/>
        <w:pPr>
          <w:tabs>
            <w:tab w:val="num" w:pos="1800"/>
          </w:tabs>
          <w:ind w:left="2448" w:hanging="720"/>
        </w:pPr>
        <w:rPr>
          <w:rFonts w:cs="Times New Roman" w:hint="default"/>
          <w:b w:val="0"/>
          <w:color w:val="17365D" w:themeColor="text2" w:themeShade="BF"/>
        </w:rPr>
      </w:lvl>
    </w:lvlOverride>
    <w:lvlOverride w:ilvl="4">
      <w:lvl w:ilvl="4">
        <w:start w:val="1"/>
        <w:numFmt w:val="decimal"/>
        <w:lvlText w:val="%1.%2.%3.%4.%5"/>
        <w:lvlJc w:val="left"/>
        <w:pPr>
          <w:tabs>
            <w:tab w:val="num" w:pos="2520"/>
          </w:tabs>
          <w:ind w:left="3672" w:hanging="1080"/>
        </w:pPr>
        <w:rPr>
          <w:rFonts w:cs="Times New Roman" w:hint="default"/>
          <w:b w:val="0"/>
          <w:color w:val="17365D" w:themeColor="text2" w:themeShade="BF"/>
        </w:rPr>
      </w:lvl>
    </w:lvlOverride>
  </w:num>
  <w:num w:numId="8">
    <w:abstractNumId w:val="27"/>
  </w:num>
  <w:num w:numId="9">
    <w:abstractNumId w:val="18"/>
  </w:num>
  <w:num w:numId="10">
    <w:abstractNumId w:val="30"/>
  </w:num>
  <w:num w:numId="11">
    <w:abstractNumId w:val="11"/>
  </w:num>
  <w:num w:numId="12">
    <w:abstractNumId w:val="43"/>
  </w:num>
  <w:num w:numId="13">
    <w:abstractNumId w:val="15"/>
  </w:num>
  <w:num w:numId="14">
    <w:abstractNumId w:val="24"/>
  </w:num>
  <w:num w:numId="15">
    <w:abstractNumId w:val="8"/>
  </w:num>
  <w:num w:numId="16">
    <w:abstractNumId w:val="3"/>
  </w:num>
  <w:num w:numId="17">
    <w:abstractNumId w:val="20"/>
  </w:num>
  <w:num w:numId="18">
    <w:abstractNumId w:val="22"/>
  </w:num>
  <w:num w:numId="19">
    <w:abstractNumId w:val="5"/>
  </w:num>
  <w:num w:numId="20">
    <w:abstractNumId w:val="32"/>
  </w:num>
  <w:num w:numId="21">
    <w:abstractNumId w:val="13"/>
  </w:num>
  <w:num w:numId="22">
    <w:abstractNumId w:val="36"/>
  </w:num>
  <w:num w:numId="23">
    <w:abstractNumId w:val="37"/>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6"/>
  </w:num>
  <w:num w:numId="27">
    <w:abstractNumId w:val="0"/>
  </w:num>
  <w:num w:numId="28">
    <w:abstractNumId w:val="12"/>
  </w:num>
  <w:num w:numId="29">
    <w:abstractNumId w:val="45"/>
  </w:num>
  <w:num w:numId="30">
    <w:abstractNumId w:val="21"/>
  </w:num>
  <w:num w:numId="31">
    <w:abstractNumId w:val="31"/>
  </w:num>
  <w:num w:numId="32">
    <w:abstractNumId w:val="25"/>
  </w:num>
  <w:num w:numId="33">
    <w:abstractNumId w:val="26"/>
  </w:num>
  <w:num w:numId="34">
    <w:abstractNumId w:val="9"/>
  </w:num>
  <w:num w:numId="35">
    <w:abstractNumId w:val="1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9"/>
  </w:num>
  <w:num w:numId="39">
    <w:abstractNumId w:val="38"/>
  </w:num>
  <w:num w:numId="40">
    <w:abstractNumId w:val="6"/>
  </w:num>
  <w:num w:numId="41">
    <w:abstractNumId w:val="14"/>
  </w:num>
  <w:num w:numId="42">
    <w:abstractNumId w:val="44"/>
  </w:num>
  <w:num w:numId="43">
    <w:abstractNumId w:val="10"/>
  </w:num>
  <w:num w:numId="44">
    <w:abstractNumId w:val="2"/>
  </w:num>
  <w:num w:numId="45">
    <w:abstractNumId w:val="40"/>
  </w:num>
  <w:num w:numId="46">
    <w:abstractNumId w:val="42"/>
  </w:num>
  <w:num w:numId="47">
    <w:abstractNumId w:val="35"/>
  </w:num>
  <w:num w:numId="48">
    <w:abstractNumId w:val="46"/>
  </w:num>
  <w:num w:numId="49">
    <w:abstractNumId w:val="4"/>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tan Moti">
    <w15:presenceInfo w15:providerId="AD" w15:userId="S-1-5-21-1060284298-1532298954-839522115-17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activeWritingStyle w:appName="MSWord" w:lang="en-GB" w:vendorID="64" w:dllVersion="131078" w:nlCheck="1" w:checkStyle="1"/>
  <w:activeWritingStyle w:appName="MSWord" w:lang="en-ZA"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402"/>
    <w:rsid w:val="00000C62"/>
    <w:rsid w:val="00001672"/>
    <w:rsid w:val="00002457"/>
    <w:rsid w:val="000036E1"/>
    <w:rsid w:val="000038D1"/>
    <w:rsid w:val="00005822"/>
    <w:rsid w:val="000058FE"/>
    <w:rsid w:val="00007E75"/>
    <w:rsid w:val="00012C49"/>
    <w:rsid w:val="00014167"/>
    <w:rsid w:val="00015F9E"/>
    <w:rsid w:val="00016F46"/>
    <w:rsid w:val="00020460"/>
    <w:rsid w:val="00020796"/>
    <w:rsid w:val="00020B4D"/>
    <w:rsid w:val="00020B8D"/>
    <w:rsid w:val="00020F02"/>
    <w:rsid w:val="0002399E"/>
    <w:rsid w:val="00023D70"/>
    <w:rsid w:val="0002638A"/>
    <w:rsid w:val="00026AA8"/>
    <w:rsid w:val="0002761A"/>
    <w:rsid w:val="00027B6A"/>
    <w:rsid w:val="00030079"/>
    <w:rsid w:val="000302A9"/>
    <w:rsid w:val="00030EE2"/>
    <w:rsid w:val="000312D8"/>
    <w:rsid w:val="00031343"/>
    <w:rsid w:val="0003230C"/>
    <w:rsid w:val="0003270B"/>
    <w:rsid w:val="00033CA7"/>
    <w:rsid w:val="000375D4"/>
    <w:rsid w:val="00037BCE"/>
    <w:rsid w:val="000414E7"/>
    <w:rsid w:val="000415B5"/>
    <w:rsid w:val="000415F8"/>
    <w:rsid w:val="0004190E"/>
    <w:rsid w:val="00044C94"/>
    <w:rsid w:val="00045F20"/>
    <w:rsid w:val="00047D5A"/>
    <w:rsid w:val="00050752"/>
    <w:rsid w:val="000518C2"/>
    <w:rsid w:val="000521F7"/>
    <w:rsid w:val="000525B5"/>
    <w:rsid w:val="00052D61"/>
    <w:rsid w:val="00053173"/>
    <w:rsid w:val="000531FB"/>
    <w:rsid w:val="0005416C"/>
    <w:rsid w:val="00060FB5"/>
    <w:rsid w:val="00061F17"/>
    <w:rsid w:val="00062412"/>
    <w:rsid w:val="0006295D"/>
    <w:rsid w:val="000654A5"/>
    <w:rsid w:val="00065DA1"/>
    <w:rsid w:val="0007088D"/>
    <w:rsid w:val="00071566"/>
    <w:rsid w:val="00071851"/>
    <w:rsid w:val="00071B7A"/>
    <w:rsid w:val="0007293A"/>
    <w:rsid w:val="00072E18"/>
    <w:rsid w:val="00072F87"/>
    <w:rsid w:val="00073548"/>
    <w:rsid w:val="00073549"/>
    <w:rsid w:val="00073B66"/>
    <w:rsid w:val="00076FC5"/>
    <w:rsid w:val="00080268"/>
    <w:rsid w:val="0008057B"/>
    <w:rsid w:val="00080A32"/>
    <w:rsid w:val="00081AEE"/>
    <w:rsid w:val="00081E3D"/>
    <w:rsid w:val="00082168"/>
    <w:rsid w:val="00085947"/>
    <w:rsid w:val="00086328"/>
    <w:rsid w:val="000869C0"/>
    <w:rsid w:val="00092625"/>
    <w:rsid w:val="00092F33"/>
    <w:rsid w:val="000954C5"/>
    <w:rsid w:val="00097AF1"/>
    <w:rsid w:val="000A03E7"/>
    <w:rsid w:val="000A29A3"/>
    <w:rsid w:val="000A5F00"/>
    <w:rsid w:val="000A7453"/>
    <w:rsid w:val="000A7875"/>
    <w:rsid w:val="000B01C3"/>
    <w:rsid w:val="000B0647"/>
    <w:rsid w:val="000B1A4A"/>
    <w:rsid w:val="000B3990"/>
    <w:rsid w:val="000B518E"/>
    <w:rsid w:val="000B55CD"/>
    <w:rsid w:val="000B5998"/>
    <w:rsid w:val="000B6805"/>
    <w:rsid w:val="000B6AD9"/>
    <w:rsid w:val="000B6D52"/>
    <w:rsid w:val="000B70ED"/>
    <w:rsid w:val="000B7562"/>
    <w:rsid w:val="000B7D10"/>
    <w:rsid w:val="000C017A"/>
    <w:rsid w:val="000C111B"/>
    <w:rsid w:val="000C119D"/>
    <w:rsid w:val="000C1D96"/>
    <w:rsid w:val="000C2333"/>
    <w:rsid w:val="000C2916"/>
    <w:rsid w:val="000C4099"/>
    <w:rsid w:val="000C4D20"/>
    <w:rsid w:val="000C50E1"/>
    <w:rsid w:val="000C5B54"/>
    <w:rsid w:val="000C797A"/>
    <w:rsid w:val="000C7BAB"/>
    <w:rsid w:val="000C7EC4"/>
    <w:rsid w:val="000D31D5"/>
    <w:rsid w:val="000D419F"/>
    <w:rsid w:val="000D52B3"/>
    <w:rsid w:val="000D583C"/>
    <w:rsid w:val="000D5AE0"/>
    <w:rsid w:val="000D657E"/>
    <w:rsid w:val="000D6BCE"/>
    <w:rsid w:val="000E02A0"/>
    <w:rsid w:val="000E27E1"/>
    <w:rsid w:val="000E2AB4"/>
    <w:rsid w:val="000E349A"/>
    <w:rsid w:val="000E34B8"/>
    <w:rsid w:val="000E44FA"/>
    <w:rsid w:val="000E5D08"/>
    <w:rsid w:val="000E7280"/>
    <w:rsid w:val="000F1328"/>
    <w:rsid w:val="000F1C6B"/>
    <w:rsid w:val="000F1E32"/>
    <w:rsid w:val="000F4578"/>
    <w:rsid w:val="000F48F3"/>
    <w:rsid w:val="000F4E75"/>
    <w:rsid w:val="000F5342"/>
    <w:rsid w:val="000F6C5B"/>
    <w:rsid w:val="000F6D67"/>
    <w:rsid w:val="000F7F13"/>
    <w:rsid w:val="00100988"/>
    <w:rsid w:val="001021C4"/>
    <w:rsid w:val="00103196"/>
    <w:rsid w:val="001045C0"/>
    <w:rsid w:val="00104AF0"/>
    <w:rsid w:val="00105F2A"/>
    <w:rsid w:val="0011007E"/>
    <w:rsid w:val="00110ADE"/>
    <w:rsid w:val="0011150E"/>
    <w:rsid w:val="001118DA"/>
    <w:rsid w:val="00112F6A"/>
    <w:rsid w:val="001138F0"/>
    <w:rsid w:val="00114F75"/>
    <w:rsid w:val="00115146"/>
    <w:rsid w:val="0011538E"/>
    <w:rsid w:val="00115C7C"/>
    <w:rsid w:val="00116F49"/>
    <w:rsid w:val="00117119"/>
    <w:rsid w:val="00117B0E"/>
    <w:rsid w:val="00122FB8"/>
    <w:rsid w:val="0012318F"/>
    <w:rsid w:val="0012360E"/>
    <w:rsid w:val="00123657"/>
    <w:rsid w:val="00123D81"/>
    <w:rsid w:val="00123F11"/>
    <w:rsid w:val="001262F0"/>
    <w:rsid w:val="0012675A"/>
    <w:rsid w:val="001270CB"/>
    <w:rsid w:val="00127C41"/>
    <w:rsid w:val="001315D6"/>
    <w:rsid w:val="00132023"/>
    <w:rsid w:val="001320BC"/>
    <w:rsid w:val="00133420"/>
    <w:rsid w:val="001351C1"/>
    <w:rsid w:val="00137032"/>
    <w:rsid w:val="00140625"/>
    <w:rsid w:val="001409A0"/>
    <w:rsid w:val="0014158B"/>
    <w:rsid w:val="00143965"/>
    <w:rsid w:val="001443E8"/>
    <w:rsid w:val="0014678B"/>
    <w:rsid w:val="001472BD"/>
    <w:rsid w:val="001472D6"/>
    <w:rsid w:val="0014747C"/>
    <w:rsid w:val="001474D3"/>
    <w:rsid w:val="0014780E"/>
    <w:rsid w:val="001479AD"/>
    <w:rsid w:val="001513B7"/>
    <w:rsid w:val="00155E2D"/>
    <w:rsid w:val="00157262"/>
    <w:rsid w:val="0015766C"/>
    <w:rsid w:val="00157B91"/>
    <w:rsid w:val="00160B34"/>
    <w:rsid w:val="0016324E"/>
    <w:rsid w:val="00164FAB"/>
    <w:rsid w:val="0016532B"/>
    <w:rsid w:val="00165809"/>
    <w:rsid w:val="00166061"/>
    <w:rsid w:val="00166DAF"/>
    <w:rsid w:val="001672A4"/>
    <w:rsid w:val="00167567"/>
    <w:rsid w:val="00172BB6"/>
    <w:rsid w:val="00173282"/>
    <w:rsid w:val="00180A71"/>
    <w:rsid w:val="00181CCC"/>
    <w:rsid w:val="001821D2"/>
    <w:rsid w:val="00182FC8"/>
    <w:rsid w:val="0018544E"/>
    <w:rsid w:val="00185B45"/>
    <w:rsid w:val="00186AA4"/>
    <w:rsid w:val="00186BB5"/>
    <w:rsid w:val="00187285"/>
    <w:rsid w:val="00187541"/>
    <w:rsid w:val="00190C83"/>
    <w:rsid w:val="00191B03"/>
    <w:rsid w:val="00191B86"/>
    <w:rsid w:val="00192649"/>
    <w:rsid w:val="001955D8"/>
    <w:rsid w:val="00195E42"/>
    <w:rsid w:val="00196756"/>
    <w:rsid w:val="001979C4"/>
    <w:rsid w:val="001979FC"/>
    <w:rsid w:val="001A03D1"/>
    <w:rsid w:val="001A0671"/>
    <w:rsid w:val="001A0F6A"/>
    <w:rsid w:val="001A205E"/>
    <w:rsid w:val="001A3877"/>
    <w:rsid w:val="001A4B47"/>
    <w:rsid w:val="001A506F"/>
    <w:rsid w:val="001A59B5"/>
    <w:rsid w:val="001A639B"/>
    <w:rsid w:val="001B162D"/>
    <w:rsid w:val="001B28BD"/>
    <w:rsid w:val="001B446A"/>
    <w:rsid w:val="001B4FAE"/>
    <w:rsid w:val="001B58E5"/>
    <w:rsid w:val="001B5D3A"/>
    <w:rsid w:val="001B5D57"/>
    <w:rsid w:val="001B7F61"/>
    <w:rsid w:val="001C1A13"/>
    <w:rsid w:val="001C1FAB"/>
    <w:rsid w:val="001C22B5"/>
    <w:rsid w:val="001C37F2"/>
    <w:rsid w:val="001C63DB"/>
    <w:rsid w:val="001C64D2"/>
    <w:rsid w:val="001C675F"/>
    <w:rsid w:val="001D20A0"/>
    <w:rsid w:val="001D5546"/>
    <w:rsid w:val="001D5C76"/>
    <w:rsid w:val="001D62D5"/>
    <w:rsid w:val="001D63F1"/>
    <w:rsid w:val="001D6FDC"/>
    <w:rsid w:val="001D7E9C"/>
    <w:rsid w:val="001E01B8"/>
    <w:rsid w:val="001E0438"/>
    <w:rsid w:val="001E0612"/>
    <w:rsid w:val="001E0E56"/>
    <w:rsid w:val="001E1D09"/>
    <w:rsid w:val="001E2B31"/>
    <w:rsid w:val="001E4B9C"/>
    <w:rsid w:val="001E55BF"/>
    <w:rsid w:val="001E5B1A"/>
    <w:rsid w:val="001E73CD"/>
    <w:rsid w:val="001E7DF3"/>
    <w:rsid w:val="001F0149"/>
    <w:rsid w:val="001F049F"/>
    <w:rsid w:val="001F0C77"/>
    <w:rsid w:val="001F6882"/>
    <w:rsid w:val="001F6D4B"/>
    <w:rsid w:val="001F74B8"/>
    <w:rsid w:val="001F7556"/>
    <w:rsid w:val="002016F7"/>
    <w:rsid w:val="00205116"/>
    <w:rsid w:val="00205B49"/>
    <w:rsid w:val="002074D0"/>
    <w:rsid w:val="00207C68"/>
    <w:rsid w:val="00210CE5"/>
    <w:rsid w:val="002139F7"/>
    <w:rsid w:val="00213AB3"/>
    <w:rsid w:val="002158E7"/>
    <w:rsid w:val="00215C3B"/>
    <w:rsid w:val="00215E49"/>
    <w:rsid w:val="00216BE4"/>
    <w:rsid w:val="00217C23"/>
    <w:rsid w:val="00217EF8"/>
    <w:rsid w:val="00222E5B"/>
    <w:rsid w:val="002237D7"/>
    <w:rsid w:val="00224070"/>
    <w:rsid w:val="0022452D"/>
    <w:rsid w:val="00224CF5"/>
    <w:rsid w:val="00231D61"/>
    <w:rsid w:val="00232B21"/>
    <w:rsid w:val="00232D00"/>
    <w:rsid w:val="00237341"/>
    <w:rsid w:val="0023775A"/>
    <w:rsid w:val="002416CF"/>
    <w:rsid w:val="002417E2"/>
    <w:rsid w:val="00241C33"/>
    <w:rsid w:val="002423A1"/>
    <w:rsid w:val="0024378E"/>
    <w:rsid w:val="00243B5F"/>
    <w:rsid w:val="00244A10"/>
    <w:rsid w:val="00246A23"/>
    <w:rsid w:val="00251D8B"/>
    <w:rsid w:val="00251E8B"/>
    <w:rsid w:val="002521CE"/>
    <w:rsid w:val="0025299C"/>
    <w:rsid w:val="00254218"/>
    <w:rsid w:val="00254C64"/>
    <w:rsid w:val="002560C1"/>
    <w:rsid w:val="00257C83"/>
    <w:rsid w:val="00260384"/>
    <w:rsid w:val="00263946"/>
    <w:rsid w:val="002644E1"/>
    <w:rsid w:val="00265369"/>
    <w:rsid w:val="00265DCD"/>
    <w:rsid w:val="00266DFE"/>
    <w:rsid w:val="002672C6"/>
    <w:rsid w:val="00267711"/>
    <w:rsid w:val="00270E03"/>
    <w:rsid w:val="00270F4F"/>
    <w:rsid w:val="0027231F"/>
    <w:rsid w:val="00272D45"/>
    <w:rsid w:val="002737C3"/>
    <w:rsid w:val="002749EF"/>
    <w:rsid w:val="00275129"/>
    <w:rsid w:val="00275E0A"/>
    <w:rsid w:val="00276220"/>
    <w:rsid w:val="00277972"/>
    <w:rsid w:val="00277A50"/>
    <w:rsid w:val="00280003"/>
    <w:rsid w:val="00280296"/>
    <w:rsid w:val="00280628"/>
    <w:rsid w:val="0028257A"/>
    <w:rsid w:val="00285D02"/>
    <w:rsid w:val="00286707"/>
    <w:rsid w:val="00291949"/>
    <w:rsid w:val="00291CC3"/>
    <w:rsid w:val="002922BC"/>
    <w:rsid w:val="002932E4"/>
    <w:rsid w:val="0029356C"/>
    <w:rsid w:val="002968C9"/>
    <w:rsid w:val="00296C77"/>
    <w:rsid w:val="002A1009"/>
    <w:rsid w:val="002A56B3"/>
    <w:rsid w:val="002A62F1"/>
    <w:rsid w:val="002A62FB"/>
    <w:rsid w:val="002A69AC"/>
    <w:rsid w:val="002A6ED4"/>
    <w:rsid w:val="002B12E5"/>
    <w:rsid w:val="002B24BE"/>
    <w:rsid w:val="002B31A5"/>
    <w:rsid w:val="002B3294"/>
    <w:rsid w:val="002B3F91"/>
    <w:rsid w:val="002B40CD"/>
    <w:rsid w:val="002B6375"/>
    <w:rsid w:val="002B6687"/>
    <w:rsid w:val="002B7801"/>
    <w:rsid w:val="002C1079"/>
    <w:rsid w:val="002C576A"/>
    <w:rsid w:val="002C6E2E"/>
    <w:rsid w:val="002D000C"/>
    <w:rsid w:val="002D0019"/>
    <w:rsid w:val="002D0D90"/>
    <w:rsid w:val="002D0FB3"/>
    <w:rsid w:val="002D177E"/>
    <w:rsid w:val="002D53FA"/>
    <w:rsid w:val="002D55BC"/>
    <w:rsid w:val="002D76B0"/>
    <w:rsid w:val="002E0049"/>
    <w:rsid w:val="002E0D2A"/>
    <w:rsid w:val="002E141C"/>
    <w:rsid w:val="002E1793"/>
    <w:rsid w:val="002E2583"/>
    <w:rsid w:val="002E58FE"/>
    <w:rsid w:val="002E5F05"/>
    <w:rsid w:val="002E76B0"/>
    <w:rsid w:val="002E7DDC"/>
    <w:rsid w:val="002F45C4"/>
    <w:rsid w:val="002F79C9"/>
    <w:rsid w:val="003014ED"/>
    <w:rsid w:val="00301668"/>
    <w:rsid w:val="0030282B"/>
    <w:rsid w:val="00302C62"/>
    <w:rsid w:val="00304BEB"/>
    <w:rsid w:val="00304C48"/>
    <w:rsid w:val="00305223"/>
    <w:rsid w:val="00306121"/>
    <w:rsid w:val="00306461"/>
    <w:rsid w:val="0030661D"/>
    <w:rsid w:val="00306850"/>
    <w:rsid w:val="00307024"/>
    <w:rsid w:val="00307BCC"/>
    <w:rsid w:val="00307BFE"/>
    <w:rsid w:val="0031278B"/>
    <w:rsid w:val="00313B36"/>
    <w:rsid w:val="00313F38"/>
    <w:rsid w:val="00315141"/>
    <w:rsid w:val="003154EB"/>
    <w:rsid w:val="00315CB8"/>
    <w:rsid w:val="00320EC3"/>
    <w:rsid w:val="0032136E"/>
    <w:rsid w:val="00321E0A"/>
    <w:rsid w:val="00322351"/>
    <w:rsid w:val="003229E0"/>
    <w:rsid w:val="00325873"/>
    <w:rsid w:val="00325C80"/>
    <w:rsid w:val="00325E04"/>
    <w:rsid w:val="003279D5"/>
    <w:rsid w:val="00327B07"/>
    <w:rsid w:val="00327BAF"/>
    <w:rsid w:val="00332E52"/>
    <w:rsid w:val="003336A9"/>
    <w:rsid w:val="00333E3A"/>
    <w:rsid w:val="003345C2"/>
    <w:rsid w:val="003345C6"/>
    <w:rsid w:val="00334698"/>
    <w:rsid w:val="00334AC4"/>
    <w:rsid w:val="00335CF0"/>
    <w:rsid w:val="003364B3"/>
    <w:rsid w:val="00337792"/>
    <w:rsid w:val="00337F87"/>
    <w:rsid w:val="00337FCC"/>
    <w:rsid w:val="003415D1"/>
    <w:rsid w:val="00343EC2"/>
    <w:rsid w:val="0034447B"/>
    <w:rsid w:val="00346EAC"/>
    <w:rsid w:val="00346ECA"/>
    <w:rsid w:val="003471D1"/>
    <w:rsid w:val="00347B51"/>
    <w:rsid w:val="003515F0"/>
    <w:rsid w:val="00352435"/>
    <w:rsid w:val="00356656"/>
    <w:rsid w:val="00356A16"/>
    <w:rsid w:val="00356C51"/>
    <w:rsid w:val="00357434"/>
    <w:rsid w:val="00360265"/>
    <w:rsid w:val="00360562"/>
    <w:rsid w:val="00360D4F"/>
    <w:rsid w:val="00363A17"/>
    <w:rsid w:val="00364375"/>
    <w:rsid w:val="003645CD"/>
    <w:rsid w:val="00364DEA"/>
    <w:rsid w:val="00370E92"/>
    <w:rsid w:val="0037166C"/>
    <w:rsid w:val="00373CCD"/>
    <w:rsid w:val="00374239"/>
    <w:rsid w:val="00375F30"/>
    <w:rsid w:val="003760AD"/>
    <w:rsid w:val="00376110"/>
    <w:rsid w:val="003763D6"/>
    <w:rsid w:val="00377D1E"/>
    <w:rsid w:val="0038078F"/>
    <w:rsid w:val="00380AF3"/>
    <w:rsid w:val="003827EA"/>
    <w:rsid w:val="00384DA8"/>
    <w:rsid w:val="003862DD"/>
    <w:rsid w:val="00386478"/>
    <w:rsid w:val="00391057"/>
    <w:rsid w:val="00391C4B"/>
    <w:rsid w:val="00394BBA"/>
    <w:rsid w:val="003956AB"/>
    <w:rsid w:val="00395C38"/>
    <w:rsid w:val="00395CFF"/>
    <w:rsid w:val="003A1071"/>
    <w:rsid w:val="003A153F"/>
    <w:rsid w:val="003A1574"/>
    <w:rsid w:val="003A17CE"/>
    <w:rsid w:val="003A1B7F"/>
    <w:rsid w:val="003A1F21"/>
    <w:rsid w:val="003A20C4"/>
    <w:rsid w:val="003A3565"/>
    <w:rsid w:val="003A3622"/>
    <w:rsid w:val="003A52D0"/>
    <w:rsid w:val="003B04E7"/>
    <w:rsid w:val="003B1953"/>
    <w:rsid w:val="003B271A"/>
    <w:rsid w:val="003B2C44"/>
    <w:rsid w:val="003B30B0"/>
    <w:rsid w:val="003B6347"/>
    <w:rsid w:val="003B7338"/>
    <w:rsid w:val="003C0B96"/>
    <w:rsid w:val="003C0C6A"/>
    <w:rsid w:val="003C3099"/>
    <w:rsid w:val="003C35C1"/>
    <w:rsid w:val="003C5F52"/>
    <w:rsid w:val="003D00F5"/>
    <w:rsid w:val="003D0B14"/>
    <w:rsid w:val="003D13A8"/>
    <w:rsid w:val="003D2A26"/>
    <w:rsid w:val="003D2BB2"/>
    <w:rsid w:val="003D4241"/>
    <w:rsid w:val="003D6DC0"/>
    <w:rsid w:val="003E10D4"/>
    <w:rsid w:val="003E1E41"/>
    <w:rsid w:val="003E2304"/>
    <w:rsid w:val="003E247A"/>
    <w:rsid w:val="003E2896"/>
    <w:rsid w:val="003E3942"/>
    <w:rsid w:val="003E45AF"/>
    <w:rsid w:val="003E4825"/>
    <w:rsid w:val="003E5FEC"/>
    <w:rsid w:val="003E6F84"/>
    <w:rsid w:val="003E7C4D"/>
    <w:rsid w:val="003F0CD9"/>
    <w:rsid w:val="003F100A"/>
    <w:rsid w:val="003F3189"/>
    <w:rsid w:val="003F422E"/>
    <w:rsid w:val="003F4C84"/>
    <w:rsid w:val="003F7E20"/>
    <w:rsid w:val="00400AB5"/>
    <w:rsid w:val="00400F95"/>
    <w:rsid w:val="004010B5"/>
    <w:rsid w:val="0040206D"/>
    <w:rsid w:val="00403A62"/>
    <w:rsid w:val="00403F96"/>
    <w:rsid w:val="004049E1"/>
    <w:rsid w:val="00404B3D"/>
    <w:rsid w:val="00406191"/>
    <w:rsid w:val="0040698D"/>
    <w:rsid w:val="0041007F"/>
    <w:rsid w:val="004120FE"/>
    <w:rsid w:val="00412635"/>
    <w:rsid w:val="00412AF9"/>
    <w:rsid w:val="00413422"/>
    <w:rsid w:val="0041350D"/>
    <w:rsid w:val="00414CFB"/>
    <w:rsid w:val="0041581F"/>
    <w:rsid w:val="00415A0A"/>
    <w:rsid w:val="00415C6D"/>
    <w:rsid w:val="0041603F"/>
    <w:rsid w:val="004168F1"/>
    <w:rsid w:val="004173F4"/>
    <w:rsid w:val="00417AEE"/>
    <w:rsid w:val="00422802"/>
    <w:rsid w:val="0042332A"/>
    <w:rsid w:val="00424612"/>
    <w:rsid w:val="00424D2F"/>
    <w:rsid w:val="00424F6B"/>
    <w:rsid w:val="00425B8B"/>
    <w:rsid w:val="00426E02"/>
    <w:rsid w:val="004311BF"/>
    <w:rsid w:val="004315CD"/>
    <w:rsid w:val="0043266E"/>
    <w:rsid w:val="00436A34"/>
    <w:rsid w:val="004409AC"/>
    <w:rsid w:val="00440B85"/>
    <w:rsid w:val="004421B0"/>
    <w:rsid w:val="004427F9"/>
    <w:rsid w:val="00443906"/>
    <w:rsid w:val="00447072"/>
    <w:rsid w:val="004500CC"/>
    <w:rsid w:val="00451337"/>
    <w:rsid w:val="0045423E"/>
    <w:rsid w:val="00454427"/>
    <w:rsid w:val="00455994"/>
    <w:rsid w:val="004567D4"/>
    <w:rsid w:val="004612CA"/>
    <w:rsid w:val="00462056"/>
    <w:rsid w:val="00463C86"/>
    <w:rsid w:val="004640D9"/>
    <w:rsid w:val="00464CAF"/>
    <w:rsid w:val="00466656"/>
    <w:rsid w:val="004669B8"/>
    <w:rsid w:val="004670B4"/>
    <w:rsid w:val="00467964"/>
    <w:rsid w:val="00467B95"/>
    <w:rsid w:val="00467EC7"/>
    <w:rsid w:val="0047067A"/>
    <w:rsid w:val="004707E2"/>
    <w:rsid w:val="00471F2A"/>
    <w:rsid w:val="004746E7"/>
    <w:rsid w:val="00474ABC"/>
    <w:rsid w:val="00474E9A"/>
    <w:rsid w:val="00474F0C"/>
    <w:rsid w:val="004761A0"/>
    <w:rsid w:val="0047706A"/>
    <w:rsid w:val="004773C2"/>
    <w:rsid w:val="004777D6"/>
    <w:rsid w:val="00480E9D"/>
    <w:rsid w:val="00482A0E"/>
    <w:rsid w:val="00482F73"/>
    <w:rsid w:val="0048371F"/>
    <w:rsid w:val="00484BD1"/>
    <w:rsid w:val="004852EF"/>
    <w:rsid w:val="004856B2"/>
    <w:rsid w:val="00486078"/>
    <w:rsid w:val="004868E5"/>
    <w:rsid w:val="00486FDA"/>
    <w:rsid w:val="004871C9"/>
    <w:rsid w:val="00490B88"/>
    <w:rsid w:val="0049124A"/>
    <w:rsid w:val="0049153E"/>
    <w:rsid w:val="00491B1D"/>
    <w:rsid w:val="00491E2B"/>
    <w:rsid w:val="00492E4D"/>
    <w:rsid w:val="00493BB5"/>
    <w:rsid w:val="0049529C"/>
    <w:rsid w:val="004962DB"/>
    <w:rsid w:val="004965E5"/>
    <w:rsid w:val="004970DE"/>
    <w:rsid w:val="004A0BB4"/>
    <w:rsid w:val="004A3910"/>
    <w:rsid w:val="004A6334"/>
    <w:rsid w:val="004B0A05"/>
    <w:rsid w:val="004B326C"/>
    <w:rsid w:val="004B541D"/>
    <w:rsid w:val="004B6832"/>
    <w:rsid w:val="004B6DC0"/>
    <w:rsid w:val="004B79AF"/>
    <w:rsid w:val="004C146D"/>
    <w:rsid w:val="004C15B2"/>
    <w:rsid w:val="004C1CD7"/>
    <w:rsid w:val="004C2FDE"/>
    <w:rsid w:val="004C31A6"/>
    <w:rsid w:val="004C449F"/>
    <w:rsid w:val="004C5E41"/>
    <w:rsid w:val="004C7EBB"/>
    <w:rsid w:val="004D118D"/>
    <w:rsid w:val="004D1F4C"/>
    <w:rsid w:val="004D1FC8"/>
    <w:rsid w:val="004D2060"/>
    <w:rsid w:val="004D23AA"/>
    <w:rsid w:val="004D2752"/>
    <w:rsid w:val="004D2A2D"/>
    <w:rsid w:val="004D5383"/>
    <w:rsid w:val="004D68D9"/>
    <w:rsid w:val="004D75F4"/>
    <w:rsid w:val="004E0099"/>
    <w:rsid w:val="004E042C"/>
    <w:rsid w:val="004E0A23"/>
    <w:rsid w:val="004E0B86"/>
    <w:rsid w:val="004E0EBF"/>
    <w:rsid w:val="004E179A"/>
    <w:rsid w:val="004E1EDA"/>
    <w:rsid w:val="004E37D7"/>
    <w:rsid w:val="004E7120"/>
    <w:rsid w:val="004E7519"/>
    <w:rsid w:val="004E7AAC"/>
    <w:rsid w:val="004F06F9"/>
    <w:rsid w:val="004F2D06"/>
    <w:rsid w:val="004F41B8"/>
    <w:rsid w:val="004F5EA3"/>
    <w:rsid w:val="00501BBB"/>
    <w:rsid w:val="00502739"/>
    <w:rsid w:val="005029E2"/>
    <w:rsid w:val="00503C1C"/>
    <w:rsid w:val="00505F70"/>
    <w:rsid w:val="00506A4C"/>
    <w:rsid w:val="00506DB9"/>
    <w:rsid w:val="00507934"/>
    <w:rsid w:val="0051070E"/>
    <w:rsid w:val="00510774"/>
    <w:rsid w:val="00514D53"/>
    <w:rsid w:val="00516821"/>
    <w:rsid w:val="0052036E"/>
    <w:rsid w:val="0052084B"/>
    <w:rsid w:val="005213BE"/>
    <w:rsid w:val="00522D60"/>
    <w:rsid w:val="0052442A"/>
    <w:rsid w:val="0052489F"/>
    <w:rsid w:val="00525573"/>
    <w:rsid w:val="0052635C"/>
    <w:rsid w:val="0052723E"/>
    <w:rsid w:val="00527D6F"/>
    <w:rsid w:val="00530837"/>
    <w:rsid w:val="00530EB7"/>
    <w:rsid w:val="00531D8C"/>
    <w:rsid w:val="00531E70"/>
    <w:rsid w:val="005334B7"/>
    <w:rsid w:val="005335B6"/>
    <w:rsid w:val="00533884"/>
    <w:rsid w:val="005339E3"/>
    <w:rsid w:val="00534027"/>
    <w:rsid w:val="00537522"/>
    <w:rsid w:val="005403EC"/>
    <w:rsid w:val="00541DA2"/>
    <w:rsid w:val="00543ABE"/>
    <w:rsid w:val="005442BA"/>
    <w:rsid w:val="00544CB9"/>
    <w:rsid w:val="0054535C"/>
    <w:rsid w:val="00546293"/>
    <w:rsid w:val="0054670B"/>
    <w:rsid w:val="00550A04"/>
    <w:rsid w:val="00553899"/>
    <w:rsid w:val="0055413D"/>
    <w:rsid w:val="005550D1"/>
    <w:rsid w:val="00555502"/>
    <w:rsid w:val="00555817"/>
    <w:rsid w:val="00557870"/>
    <w:rsid w:val="005621E1"/>
    <w:rsid w:val="005629F4"/>
    <w:rsid w:val="005637A4"/>
    <w:rsid w:val="00566425"/>
    <w:rsid w:val="00567095"/>
    <w:rsid w:val="005675AA"/>
    <w:rsid w:val="00567BA8"/>
    <w:rsid w:val="00570538"/>
    <w:rsid w:val="00570F8C"/>
    <w:rsid w:val="00571B0B"/>
    <w:rsid w:val="005729C0"/>
    <w:rsid w:val="005756D2"/>
    <w:rsid w:val="00576B1D"/>
    <w:rsid w:val="00576D71"/>
    <w:rsid w:val="0058034C"/>
    <w:rsid w:val="00580AE3"/>
    <w:rsid w:val="00581526"/>
    <w:rsid w:val="0058178E"/>
    <w:rsid w:val="00583499"/>
    <w:rsid w:val="00583C05"/>
    <w:rsid w:val="0058523C"/>
    <w:rsid w:val="005859B6"/>
    <w:rsid w:val="00585E23"/>
    <w:rsid w:val="00590BAF"/>
    <w:rsid w:val="005913DC"/>
    <w:rsid w:val="00591BB3"/>
    <w:rsid w:val="005928A9"/>
    <w:rsid w:val="005935D0"/>
    <w:rsid w:val="00593DF7"/>
    <w:rsid w:val="00594325"/>
    <w:rsid w:val="005945D4"/>
    <w:rsid w:val="005966B9"/>
    <w:rsid w:val="0059687E"/>
    <w:rsid w:val="00596D55"/>
    <w:rsid w:val="0059780B"/>
    <w:rsid w:val="005A484C"/>
    <w:rsid w:val="005A78BB"/>
    <w:rsid w:val="005B0591"/>
    <w:rsid w:val="005B0D7D"/>
    <w:rsid w:val="005B14C6"/>
    <w:rsid w:val="005B2C10"/>
    <w:rsid w:val="005B2C4E"/>
    <w:rsid w:val="005B3D84"/>
    <w:rsid w:val="005B3DDB"/>
    <w:rsid w:val="005B3DE5"/>
    <w:rsid w:val="005B43D0"/>
    <w:rsid w:val="005B51F0"/>
    <w:rsid w:val="005B5CCC"/>
    <w:rsid w:val="005B64B1"/>
    <w:rsid w:val="005B6EFA"/>
    <w:rsid w:val="005B7540"/>
    <w:rsid w:val="005C078D"/>
    <w:rsid w:val="005C2B43"/>
    <w:rsid w:val="005C3900"/>
    <w:rsid w:val="005C4056"/>
    <w:rsid w:val="005C5B46"/>
    <w:rsid w:val="005C6F21"/>
    <w:rsid w:val="005C7078"/>
    <w:rsid w:val="005D00A6"/>
    <w:rsid w:val="005D1044"/>
    <w:rsid w:val="005D1B73"/>
    <w:rsid w:val="005D2291"/>
    <w:rsid w:val="005D2D95"/>
    <w:rsid w:val="005D3C8F"/>
    <w:rsid w:val="005D4DF7"/>
    <w:rsid w:val="005D5CD1"/>
    <w:rsid w:val="005D5FAE"/>
    <w:rsid w:val="005D69DB"/>
    <w:rsid w:val="005D6BF7"/>
    <w:rsid w:val="005D723D"/>
    <w:rsid w:val="005D74CC"/>
    <w:rsid w:val="005E0590"/>
    <w:rsid w:val="005E157C"/>
    <w:rsid w:val="005E1F37"/>
    <w:rsid w:val="005E38A5"/>
    <w:rsid w:val="005E51C1"/>
    <w:rsid w:val="005E68D8"/>
    <w:rsid w:val="005E716D"/>
    <w:rsid w:val="005F07B0"/>
    <w:rsid w:val="005F202C"/>
    <w:rsid w:val="005F3709"/>
    <w:rsid w:val="005F3C0B"/>
    <w:rsid w:val="005F4835"/>
    <w:rsid w:val="005F5E92"/>
    <w:rsid w:val="005F6028"/>
    <w:rsid w:val="005F6105"/>
    <w:rsid w:val="005F6D9F"/>
    <w:rsid w:val="005F6DCB"/>
    <w:rsid w:val="006017BB"/>
    <w:rsid w:val="0060274B"/>
    <w:rsid w:val="0060402D"/>
    <w:rsid w:val="00604701"/>
    <w:rsid w:val="006053EE"/>
    <w:rsid w:val="00605AF2"/>
    <w:rsid w:val="00605B33"/>
    <w:rsid w:val="00605CF7"/>
    <w:rsid w:val="00607250"/>
    <w:rsid w:val="006076B6"/>
    <w:rsid w:val="00607DAE"/>
    <w:rsid w:val="00610B0D"/>
    <w:rsid w:val="00610BF6"/>
    <w:rsid w:val="0061170D"/>
    <w:rsid w:val="00611C06"/>
    <w:rsid w:val="00612720"/>
    <w:rsid w:val="00616261"/>
    <w:rsid w:val="00617AFD"/>
    <w:rsid w:val="006209D5"/>
    <w:rsid w:val="00622040"/>
    <w:rsid w:val="006226A1"/>
    <w:rsid w:val="00622751"/>
    <w:rsid w:val="00622ABA"/>
    <w:rsid w:val="00623A0E"/>
    <w:rsid w:val="00623B88"/>
    <w:rsid w:val="006246AC"/>
    <w:rsid w:val="00624FF2"/>
    <w:rsid w:val="006251DC"/>
    <w:rsid w:val="00625FE6"/>
    <w:rsid w:val="006271E9"/>
    <w:rsid w:val="00627D7A"/>
    <w:rsid w:val="006304C6"/>
    <w:rsid w:val="0063064F"/>
    <w:rsid w:val="00630B77"/>
    <w:rsid w:val="006317AF"/>
    <w:rsid w:val="00632F09"/>
    <w:rsid w:val="006335AF"/>
    <w:rsid w:val="0063607F"/>
    <w:rsid w:val="006362E5"/>
    <w:rsid w:val="006376E4"/>
    <w:rsid w:val="00641E86"/>
    <w:rsid w:val="0064210E"/>
    <w:rsid w:val="00642631"/>
    <w:rsid w:val="00647513"/>
    <w:rsid w:val="00650439"/>
    <w:rsid w:val="00650B64"/>
    <w:rsid w:val="00650FC4"/>
    <w:rsid w:val="00651328"/>
    <w:rsid w:val="00651B19"/>
    <w:rsid w:val="00652120"/>
    <w:rsid w:val="0065300D"/>
    <w:rsid w:val="00654571"/>
    <w:rsid w:val="00655482"/>
    <w:rsid w:val="006555FE"/>
    <w:rsid w:val="00655F4C"/>
    <w:rsid w:val="00656422"/>
    <w:rsid w:val="00657C3B"/>
    <w:rsid w:val="00660532"/>
    <w:rsid w:val="0066067F"/>
    <w:rsid w:val="00661D76"/>
    <w:rsid w:val="00661E59"/>
    <w:rsid w:val="00661EC0"/>
    <w:rsid w:val="00664108"/>
    <w:rsid w:val="00664FE0"/>
    <w:rsid w:val="006677B1"/>
    <w:rsid w:val="00667968"/>
    <w:rsid w:val="0067039C"/>
    <w:rsid w:val="006715D8"/>
    <w:rsid w:val="00671D8A"/>
    <w:rsid w:val="0067215A"/>
    <w:rsid w:val="00672701"/>
    <w:rsid w:val="00673A66"/>
    <w:rsid w:val="00675066"/>
    <w:rsid w:val="00675C27"/>
    <w:rsid w:val="00676598"/>
    <w:rsid w:val="00676AF5"/>
    <w:rsid w:val="0067771D"/>
    <w:rsid w:val="006804DA"/>
    <w:rsid w:val="00681F15"/>
    <w:rsid w:val="0068611A"/>
    <w:rsid w:val="00687C54"/>
    <w:rsid w:val="00687E45"/>
    <w:rsid w:val="00690E57"/>
    <w:rsid w:val="00691140"/>
    <w:rsid w:val="00691911"/>
    <w:rsid w:val="00691F07"/>
    <w:rsid w:val="0069311E"/>
    <w:rsid w:val="006931AE"/>
    <w:rsid w:val="006942C7"/>
    <w:rsid w:val="00694DFC"/>
    <w:rsid w:val="00697111"/>
    <w:rsid w:val="0069785D"/>
    <w:rsid w:val="00697D60"/>
    <w:rsid w:val="006A0A8B"/>
    <w:rsid w:val="006A0A97"/>
    <w:rsid w:val="006A0F06"/>
    <w:rsid w:val="006A1ADE"/>
    <w:rsid w:val="006A23B3"/>
    <w:rsid w:val="006A3E02"/>
    <w:rsid w:val="006A3F4E"/>
    <w:rsid w:val="006A4CEB"/>
    <w:rsid w:val="006A6353"/>
    <w:rsid w:val="006A7479"/>
    <w:rsid w:val="006A78A8"/>
    <w:rsid w:val="006A792A"/>
    <w:rsid w:val="006B0E8D"/>
    <w:rsid w:val="006B126E"/>
    <w:rsid w:val="006B2948"/>
    <w:rsid w:val="006B2BE7"/>
    <w:rsid w:val="006B58FB"/>
    <w:rsid w:val="006B5DD2"/>
    <w:rsid w:val="006B79B1"/>
    <w:rsid w:val="006B7AF1"/>
    <w:rsid w:val="006C01C6"/>
    <w:rsid w:val="006C0514"/>
    <w:rsid w:val="006C1CAC"/>
    <w:rsid w:val="006C2ADC"/>
    <w:rsid w:val="006C2E4A"/>
    <w:rsid w:val="006C3E08"/>
    <w:rsid w:val="006C492E"/>
    <w:rsid w:val="006C5094"/>
    <w:rsid w:val="006C77E6"/>
    <w:rsid w:val="006C7C8E"/>
    <w:rsid w:val="006D0207"/>
    <w:rsid w:val="006D0391"/>
    <w:rsid w:val="006D05F6"/>
    <w:rsid w:val="006D1D24"/>
    <w:rsid w:val="006D3C5D"/>
    <w:rsid w:val="006D593F"/>
    <w:rsid w:val="006D7289"/>
    <w:rsid w:val="006E2DFC"/>
    <w:rsid w:val="006E3F5C"/>
    <w:rsid w:val="006E48BE"/>
    <w:rsid w:val="006E56C8"/>
    <w:rsid w:val="006E6367"/>
    <w:rsid w:val="006E6ADD"/>
    <w:rsid w:val="006E76E8"/>
    <w:rsid w:val="006E7FAD"/>
    <w:rsid w:val="006F12F5"/>
    <w:rsid w:val="006F1A9F"/>
    <w:rsid w:val="006F2C51"/>
    <w:rsid w:val="006F314E"/>
    <w:rsid w:val="006F3435"/>
    <w:rsid w:val="006F404D"/>
    <w:rsid w:val="006F5CF5"/>
    <w:rsid w:val="006F5F1A"/>
    <w:rsid w:val="006F714B"/>
    <w:rsid w:val="0070197B"/>
    <w:rsid w:val="0070336D"/>
    <w:rsid w:val="00703BAE"/>
    <w:rsid w:val="007045CD"/>
    <w:rsid w:val="00705DDA"/>
    <w:rsid w:val="007078BC"/>
    <w:rsid w:val="00711EAB"/>
    <w:rsid w:val="00712F24"/>
    <w:rsid w:val="00713875"/>
    <w:rsid w:val="00716B59"/>
    <w:rsid w:val="007171D9"/>
    <w:rsid w:val="00717AA0"/>
    <w:rsid w:val="00720198"/>
    <w:rsid w:val="00720E74"/>
    <w:rsid w:val="0072123D"/>
    <w:rsid w:val="007214AC"/>
    <w:rsid w:val="00721610"/>
    <w:rsid w:val="00722CD6"/>
    <w:rsid w:val="007232F0"/>
    <w:rsid w:val="00723861"/>
    <w:rsid w:val="00723ABB"/>
    <w:rsid w:val="00724EBB"/>
    <w:rsid w:val="00724F9F"/>
    <w:rsid w:val="00726275"/>
    <w:rsid w:val="00726349"/>
    <w:rsid w:val="0072757C"/>
    <w:rsid w:val="00727D07"/>
    <w:rsid w:val="00730B1B"/>
    <w:rsid w:val="00732039"/>
    <w:rsid w:val="007338E9"/>
    <w:rsid w:val="007349AF"/>
    <w:rsid w:val="00734CFC"/>
    <w:rsid w:val="007354CF"/>
    <w:rsid w:val="00740747"/>
    <w:rsid w:val="00740B58"/>
    <w:rsid w:val="00741BDC"/>
    <w:rsid w:val="00741D1F"/>
    <w:rsid w:val="00742475"/>
    <w:rsid w:val="00742C93"/>
    <w:rsid w:val="00746585"/>
    <w:rsid w:val="00746B89"/>
    <w:rsid w:val="007472F7"/>
    <w:rsid w:val="00750135"/>
    <w:rsid w:val="00750DD8"/>
    <w:rsid w:val="00751261"/>
    <w:rsid w:val="007526E4"/>
    <w:rsid w:val="00752AA2"/>
    <w:rsid w:val="007534F1"/>
    <w:rsid w:val="00754AAD"/>
    <w:rsid w:val="00756067"/>
    <w:rsid w:val="007564EF"/>
    <w:rsid w:val="00761D07"/>
    <w:rsid w:val="0076308C"/>
    <w:rsid w:val="007637D3"/>
    <w:rsid w:val="007679F0"/>
    <w:rsid w:val="00770FEB"/>
    <w:rsid w:val="00771595"/>
    <w:rsid w:val="0077279B"/>
    <w:rsid w:val="00773188"/>
    <w:rsid w:val="0077336F"/>
    <w:rsid w:val="00775D98"/>
    <w:rsid w:val="00775EEC"/>
    <w:rsid w:val="00780D8E"/>
    <w:rsid w:val="00782DB7"/>
    <w:rsid w:val="00782F90"/>
    <w:rsid w:val="00784782"/>
    <w:rsid w:val="00787812"/>
    <w:rsid w:val="00790FDF"/>
    <w:rsid w:val="007920EB"/>
    <w:rsid w:val="00793AE2"/>
    <w:rsid w:val="0079456F"/>
    <w:rsid w:val="00795714"/>
    <w:rsid w:val="00795871"/>
    <w:rsid w:val="0079641C"/>
    <w:rsid w:val="007A0A05"/>
    <w:rsid w:val="007A1523"/>
    <w:rsid w:val="007A1EA2"/>
    <w:rsid w:val="007A35EF"/>
    <w:rsid w:val="007A3A48"/>
    <w:rsid w:val="007A42F8"/>
    <w:rsid w:val="007A4B47"/>
    <w:rsid w:val="007A5188"/>
    <w:rsid w:val="007A53CA"/>
    <w:rsid w:val="007A5741"/>
    <w:rsid w:val="007B0054"/>
    <w:rsid w:val="007B105A"/>
    <w:rsid w:val="007B1129"/>
    <w:rsid w:val="007B2489"/>
    <w:rsid w:val="007B3F79"/>
    <w:rsid w:val="007B4927"/>
    <w:rsid w:val="007B6563"/>
    <w:rsid w:val="007C047D"/>
    <w:rsid w:val="007C2CDA"/>
    <w:rsid w:val="007C3AFC"/>
    <w:rsid w:val="007C4EF1"/>
    <w:rsid w:val="007C6A73"/>
    <w:rsid w:val="007C6F3D"/>
    <w:rsid w:val="007D0B45"/>
    <w:rsid w:val="007D226A"/>
    <w:rsid w:val="007D4E64"/>
    <w:rsid w:val="007D513F"/>
    <w:rsid w:val="007D5C4F"/>
    <w:rsid w:val="007D60F3"/>
    <w:rsid w:val="007D6E6B"/>
    <w:rsid w:val="007D7307"/>
    <w:rsid w:val="007E0AC7"/>
    <w:rsid w:val="007E4FEE"/>
    <w:rsid w:val="007E67B4"/>
    <w:rsid w:val="007E785F"/>
    <w:rsid w:val="007E7964"/>
    <w:rsid w:val="007E7E8E"/>
    <w:rsid w:val="007F0031"/>
    <w:rsid w:val="007F0500"/>
    <w:rsid w:val="007F05D6"/>
    <w:rsid w:val="007F2255"/>
    <w:rsid w:val="007F2AB4"/>
    <w:rsid w:val="007F349C"/>
    <w:rsid w:val="007F39E5"/>
    <w:rsid w:val="007F3D75"/>
    <w:rsid w:val="007F4356"/>
    <w:rsid w:val="007F633D"/>
    <w:rsid w:val="007F7ACB"/>
    <w:rsid w:val="007F7C72"/>
    <w:rsid w:val="0080120F"/>
    <w:rsid w:val="00801C4E"/>
    <w:rsid w:val="00801DEC"/>
    <w:rsid w:val="00802120"/>
    <w:rsid w:val="0080220B"/>
    <w:rsid w:val="008034F8"/>
    <w:rsid w:val="00803DCA"/>
    <w:rsid w:val="00803E72"/>
    <w:rsid w:val="00804217"/>
    <w:rsid w:val="008043EE"/>
    <w:rsid w:val="008044D8"/>
    <w:rsid w:val="00804E99"/>
    <w:rsid w:val="0080623F"/>
    <w:rsid w:val="008064E4"/>
    <w:rsid w:val="00806CD9"/>
    <w:rsid w:val="00807C2F"/>
    <w:rsid w:val="00815B72"/>
    <w:rsid w:val="00815DC4"/>
    <w:rsid w:val="0081603D"/>
    <w:rsid w:val="008176A0"/>
    <w:rsid w:val="00817B25"/>
    <w:rsid w:val="0082098F"/>
    <w:rsid w:val="008213DF"/>
    <w:rsid w:val="00821F31"/>
    <w:rsid w:val="0082540C"/>
    <w:rsid w:val="00826E60"/>
    <w:rsid w:val="00827A43"/>
    <w:rsid w:val="00831946"/>
    <w:rsid w:val="00831BA3"/>
    <w:rsid w:val="00832E7E"/>
    <w:rsid w:val="008332B5"/>
    <w:rsid w:val="00833E93"/>
    <w:rsid w:val="008343E6"/>
    <w:rsid w:val="00835723"/>
    <w:rsid w:val="008361D0"/>
    <w:rsid w:val="00836237"/>
    <w:rsid w:val="00836888"/>
    <w:rsid w:val="00837026"/>
    <w:rsid w:val="00840BCF"/>
    <w:rsid w:val="00844447"/>
    <w:rsid w:val="00845049"/>
    <w:rsid w:val="0084537F"/>
    <w:rsid w:val="00845A6B"/>
    <w:rsid w:val="00846981"/>
    <w:rsid w:val="00847346"/>
    <w:rsid w:val="00847F44"/>
    <w:rsid w:val="008500BF"/>
    <w:rsid w:val="00851373"/>
    <w:rsid w:val="00851580"/>
    <w:rsid w:val="00852CC1"/>
    <w:rsid w:val="0085424C"/>
    <w:rsid w:val="008545BB"/>
    <w:rsid w:val="008574C7"/>
    <w:rsid w:val="00857FD5"/>
    <w:rsid w:val="00861E83"/>
    <w:rsid w:val="00862063"/>
    <w:rsid w:val="0086282D"/>
    <w:rsid w:val="00862A30"/>
    <w:rsid w:val="00864588"/>
    <w:rsid w:val="008663EC"/>
    <w:rsid w:val="00867371"/>
    <w:rsid w:val="008704F0"/>
    <w:rsid w:val="008766C6"/>
    <w:rsid w:val="00876FD8"/>
    <w:rsid w:val="008800BF"/>
    <w:rsid w:val="008801FE"/>
    <w:rsid w:val="00880659"/>
    <w:rsid w:val="0088114C"/>
    <w:rsid w:val="00882A16"/>
    <w:rsid w:val="00882AC4"/>
    <w:rsid w:val="00883D1F"/>
    <w:rsid w:val="00884391"/>
    <w:rsid w:val="00884795"/>
    <w:rsid w:val="0088498C"/>
    <w:rsid w:val="00884B2E"/>
    <w:rsid w:val="00885487"/>
    <w:rsid w:val="008903F6"/>
    <w:rsid w:val="008913C1"/>
    <w:rsid w:val="00893762"/>
    <w:rsid w:val="00893DDE"/>
    <w:rsid w:val="00896505"/>
    <w:rsid w:val="008A039D"/>
    <w:rsid w:val="008A0C2A"/>
    <w:rsid w:val="008A41E2"/>
    <w:rsid w:val="008A773F"/>
    <w:rsid w:val="008B237B"/>
    <w:rsid w:val="008B51AD"/>
    <w:rsid w:val="008B5268"/>
    <w:rsid w:val="008B59CB"/>
    <w:rsid w:val="008B7BC0"/>
    <w:rsid w:val="008B7C6A"/>
    <w:rsid w:val="008B7E3B"/>
    <w:rsid w:val="008C061C"/>
    <w:rsid w:val="008C0D12"/>
    <w:rsid w:val="008C20EB"/>
    <w:rsid w:val="008C24E4"/>
    <w:rsid w:val="008C3F51"/>
    <w:rsid w:val="008D045D"/>
    <w:rsid w:val="008D1473"/>
    <w:rsid w:val="008D483B"/>
    <w:rsid w:val="008D4E88"/>
    <w:rsid w:val="008D72D5"/>
    <w:rsid w:val="008D72EA"/>
    <w:rsid w:val="008D7718"/>
    <w:rsid w:val="008D7829"/>
    <w:rsid w:val="008D7D87"/>
    <w:rsid w:val="008E0776"/>
    <w:rsid w:val="008E2082"/>
    <w:rsid w:val="008E23B4"/>
    <w:rsid w:val="008E314C"/>
    <w:rsid w:val="008E3224"/>
    <w:rsid w:val="008E5B4F"/>
    <w:rsid w:val="008F1145"/>
    <w:rsid w:val="008F169F"/>
    <w:rsid w:val="008F2970"/>
    <w:rsid w:val="008F2FD0"/>
    <w:rsid w:val="008F7216"/>
    <w:rsid w:val="00900203"/>
    <w:rsid w:val="009013C6"/>
    <w:rsid w:val="00903E03"/>
    <w:rsid w:val="00906AB2"/>
    <w:rsid w:val="00907456"/>
    <w:rsid w:val="009075DC"/>
    <w:rsid w:val="0091078B"/>
    <w:rsid w:val="00910D80"/>
    <w:rsid w:val="00910FB5"/>
    <w:rsid w:val="00916804"/>
    <w:rsid w:val="00916CD7"/>
    <w:rsid w:val="00917526"/>
    <w:rsid w:val="00920E92"/>
    <w:rsid w:val="0092199B"/>
    <w:rsid w:val="0092256C"/>
    <w:rsid w:val="0092282A"/>
    <w:rsid w:val="0092289C"/>
    <w:rsid w:val="009232C5"/>
    <w:rsid w:val="009235CC"/>
    <w:rsid w:val="00924339"/>
    <w:rsid w:val="00924C13"/>
    <w:rsid w:val="00925AE7"/>
    <w:rsid w:val="00925D9A"/>
    <w:rsid w:val="0092622A"/>
    <w:rsid w:val="00926554"/>
    <w:rsid w:val="009322F2"/>
    <w:rsid w:val="00933F58"/>
    <w:rsid w:val="0093622C"/>
    <w:rsid w:val="00936423"/>
    <w:rsid w:val="009370F4"/>
    <w:rsid w:val="00937895"/>
    <w:rsid w:val="00937B5C"/>
    <w:rsid w:val="00942E9D"/>
    <w:rsid w:val="009463FA"/>
    <w:rsid w:val="00947E9F"/>
    <w:rsid w:val="009506AB"/>
    <w:rsid w:val="0095174F"/>
    <w:rsid w:val="00952A18"/>
    <w:rsid w:val="00952EC7"/>
    <w:rsid w:val="0095332D"/>
    <w:rsid w:val="00953A05"/>
    <w:rsid w:val="0095428C"/>
    <w:rsid w:val="00954715"/>
    <w:rsid w:val="00954C51"/>
    <w:rsid w:val="009552E5"/>
    <w:rsid w:val="00955471"/>
    <w:rsid w:val="009555FE"/>
    <w:rsid w:val="00956D4B"/>
    <w:rsid w:val="00957DDE"/>
    <w:rsid w:val="00960BA0"/>
    <w:rsid w:val="00961B74"/>
    <w:rsid w:val="00964B26"/>
    <w:rsid w:val="009663D6"/>
    <w:rsid w:val="00967487"/>
    <w:rsid w:val="00967E19"/>
    <w:rsid w:val="009702F4"/>
    <w:rsid w:val="0097247F"/>
    <w:rsid w:val="0097399B"/>
    <w:rsid w:val="00974A1B"/>
    <w:rsid w:val="00974E6D"/>
    <w:rsid w:val="00976E8F"/>
    <w:rsid w:val="00980DCC"/>
    <w:rsid w:val="00980ECA"/>
    <w:rsid w:val="00981723"/>
    <w:rsid w:val="00982555"/>
    <w:rsid w:val="0098274F"/>
    <w:rsid w:val="009828C3"/>
    <w:rsid w:val="0098425B"/>
    <w:rsid w:val="00984611"/>
    <w:rsid w:val="00985279"/>
    <w:rsid w:val="0098538A"/>
    <w:rsid w:val="00986926"/>
    <w:rsid w:val="00987FA7"/>
    <w:rsid w:val="00991E7B"/>
    <w:rsid w:val="00991F51"/>
    <w:rsid w:val="00992EB1"/>
    <w:rsid w:val="0099386D"/>
    <w:rsid w:val="00993E29"/>
    <w:rsid w:val="0099704A"/>
    <w:rsid w:val="009A0CAE"/>
    <w:rsid w:val="009A13A8"/>
    <w:rsid w:val="009A1754"/>
    <w:rsid w:val="009A175D"/>
    <w:rsid w:val="009A2E2D"/>
    <w:rsid w:val="009A4AEF"/>
    <w:rsid w:val="009A58AF"/>
    <w:rsid w:val="009A6D42"/>
    <w:rsid w:val="009A75AD"/>
    <w:rsid w:val="009B2527"/>
    <w:rsid w:val="009B26A3"/>
    <w:rsid w:val="009B69E4"/>
    <w:rsid w:val="009B6E5F"/>
    <w:rsid w:val="009B7375"/>
    <w:rsid w:val="009B7AE3"/>
    <w:rsid w:val="009C1723"/>
    <w:rsid w:val="009C27AB"/>
    <w:rsid w:val="009C2EA2"/>
    <w:rsid w:val="009C349D"/>
    <w:rsid w:val="009C587F"/>
    <w:rsid w:val="009C7368"/>
    <w:rsid w:val="009C7CAF"/>
    <w:rsid w:val="009D2F3D"/>
    <w:rsid w:val="009D6B13"/>
    <w:rsid w:val="009D6ECA"/>
    <w:rsid w:val="009E05B7"/>
    <w:rsid w:val="009E091B"/>
    <w:rsid w:val="009E0F3A"/>
    <w:rsid w:val="009E32E8"/>
    <w:rsid w:val="009E7C0A"/>
    <w:rsid w:val="009F069B"/>
    <w:rsid w:val="009F1BDF"/>
    <w:rsid w:val="009F205A"/>
    <w:rsid w:val="009F2C66"/>
    <w:rsid w:val="009F3C2A"/>
    <w:rsid w:val="009F689C"/>
    <w:rsid w:val="009F6ECE"/>
    <w:rsid w:val="009F750C"/>
    <w:rsid w:val="009F7E3F"/>
    <w:rsid w:val="009F7F1B"/>
    <w:rsid w:val="009F7F2A"/>
    <w:rsid w:val="00A01311"/>
    <w:rsid w:val="00A02BD7"/>
    <w:rsid w:val="00A02CBA"/>
    <w:rsid w:val="00A063F0"/>
    <w:rsid w:val="00A1054E"/>
    <w:rsid w:val="00A12273"/>
    <w:rsid w:val="00A127EB"/>
    <w:rsid w:val="00A141F8"/>
    <w:rsid w:val="00A147EA"/>
    <w:rsid w:val="00A1559A"/>
    <w:rsid w:val="00A164A6"/>
    <w:rsid w:val="00A16761"/>
    <w:rsid w:val="00A1730F"/>
    <w:rsid w:val="00A206A5"/>
    <w:rsid w:val="00A21C56"/>
    <w:rsid w:val="00A2229E"/>
    <w:rsid w:val="00A22550"/>
    <w:rsid w:val="00A227BC"/>
    <w:rsid w:val="00A2291A"/>
    <w:rsid w:val="00A2364E"/>
    <w:rsid w:val="00A25146"/>
    <w:rsid w:val="00A27567"/>
    <w:rsid w:val="00A27A76"/>
    <w:rsid w:val="00A3054A"/>
    <w:rsid w:val="00A32B09"/>
    <w:rsid w:val="00A32EC3"/>
    <w:rsid w:val="00A32FC0"/>
    <w:rsid w:val="00A33857"/>
    <w:rsid w:val="00A3548E"/>
    <w:rsid w:val="00A378D3"/>
    <w:rsid w:val="00A402F8"/>
    <w:rsid w:val="00A40614"/>
    <w:rsid w:val="00A409C2"/>
    <w:rsid w:val="00A41563"/>
    <w:rsid w:val="00A47022"/>
    <w:rsid w:val="00A479B6"/>
    <w:rsid w:val="00A47BEB"/>
    <w:rsid w:val="00A50001"/>
    <w:rsid w:val="00A50B21"/>
    <w:rsid w:val="00A51969"/>
    <w:rsid w:val="00A51A1E"/>
    <w:rsid w:val="00A52B16"/>
    <w:rsid w:val="00A53713"/>
    <w:rsid w:val="00A558E9"/>
    <w:rsid w:val="00A559AE"/>
    <w:rsid w:val="00A566E5"/>
    <w:rsid w:val="00A56900"/>
    <w:rsid w:val="00A57678"/>
    <w:rsid w:val="00A60551"/>
    <w:rsid w:val="00A60AC4"/>
    <w:rsid w:val="00A61896"/>
    <w:rsid w:val="00A62151"/>
    <w:rsid w:val="00A62E64"/>
    <w:rsid w:val="00A65C55"/>
    <w:rsid w:val="00A66BBC"/>
    <w:rsid w:val="00A66D66"/>
    <w:rsid w:val="00A66EA9"/>
    <w:rsid w:val="00A67069"/>
    <w:rsid w:val="00A670FD"/>
    <w:rsid w:val="00A67B3B"/>
    <w:rsid w:val="00A70581"/>
    <w:rsid w:val="00A70BBC"/>
    <w:rsid w:val="00A72EAF"/>
    <w:rsid w:val="00A74ABF"/>
    <w:rsid w:val="00A74BC2"/>
    <w:rsid w:val="00A7628E"/>
    <w:rsid w:val="00A807AF"/>
    <w:rsid w:val="00A81BD0"/>
    <w:rsid w:val="00A81D87"/>
    <w:rsid w:val="00A8229F"/>
    <w:rsid w:val="00A827C6"/>
    <w:rsid w:val="00A838E3"/>
    <w:rsid w:val="00A85036"/>
    <w:rsid w:val="00A8627D"/>
    <w:rsid w:val="00A86402"/>
    <w:rsid w:val="00A8680F"/>
    <w:rsid w:val="00A9064F"/>
    <w:rsid w:val="00A90E6B"/>
    <w:rsid w:val="00A912FA"/>
    <w:rsid w:val="00A918A3"/>
    <w:rsid w:val="00A941C1"/>
    <w:rsid w:val="00A94C9B"/>
    <w:rsid w:val="00A95500"/>
    <w:rsid w:val="00A9706B"/>
    <w:rsid w:val="00A971C2"/>
    <w:rsid w:val="00AA0506"/>
    <w:rsid w:val="00AA1100"/>
    <w:rsid w:val="00AA2B0E"/>
    <w:rsid w:val="00AA3CC7"/>
    <w:rsid w:val="00AA48D5"/>
    <w:rsid w:val="00AA4CBD"/>
    <w:rsid w:val="00AA5A67"/>
    <w:rsid w:val="00AA60A7"/>
    <w:rsid w:val="00AA62E5"/>
    <w:rsid w:val="00AA64B1"/>
    <w:rsid w:val="00AA6F35"/>
    <w:rsid w:val="00AA7D0D"/>
    <w:rsid w:val="00AA7D9D"/>
    <w:rsid w:val="00AB7035"/>
    <w:rsid w:val="00AC2551"/>
    <w:rsid w:val="00AC2FF4"/>
    <w:rsid w:val="00AC3280"/>
    <w:rsid w:val="00AC32B8"/>
    <w:rsid w:val="00AC3B0E"/>
    <w:rsid w:val="00AC4F6F"/>
    <w:rsid w:val="00AC5035"/>
    <w:rsid w:val="00AC53D9"/>
    <w:rsid w:val="00AD279D"/>
    <w:rsid w:val="00AD2B89"/>
    <w:rsid w:val="00AD2C47"/>
    <w:rsid w:val="00AD3CFF"/>
    <w:rsid w:val="00AD69AD"/>
    <w:rsid w:val="00AD7A23"/>
    <w:rsid w:val="00AE00CC"/>
    <w:rsid w:val="00AE42A6"/>
    <w:rsid w:val="00AE4AC1"/>
    <w:rsid w:val="00AE5996"/>
    <w:rsid w:val="00AE7B0C"/>
    <w:rsid w:val="00AF06EC"/>
    <w:rsid w:val="00AF0CD9"/>
    <w:rsid w:val="00AF2044"/>
    <w:rsid w:val="00AF25E1"/>
    <w:rsid w:val="00AF47C1"/>
    <w:rsid w:val="00AF4DD3"/>
    <w:rsid w:val="00AF57C6"/>
    <w:rsid w:val="00AF6CAE"/>
    <w:rsid w:val="00AF789B"/>
    <w:rsid w:val="00B03C9C"/>
    <w:rsid w:val="00B03DDC"/>
    <w:rsid w:val="00B05303"/>
    <w:rsid w:val="00B06BFA"/>
    <w:rsid w:val="00B11C1A"/>
    <w:rsid w:val="00B11D0F"/>
    <w:rsid w:val="00B12AE4"/>
    <w:rsid w:val="00B138F8"/>
    <w:rsid w:val="00B144D3"/>
    <w:rsid w:val="00B164A8"/>
    <w:rsid w:val="00B20D0E"/>
    <w:rsid w:val="00B233F9"/>
    <w:rsid w:val="00B24417"/>
    <w:rsid w:val="00B26839"/>
    <w:rsid w:val="00B26965"/>
    <w:rsid w:val="00B276A1"/>
    <w:rsid w:val="00B30D35"/>
    <w:rsid w:val="00B315EB"/>
    <w:rsid w:val="00B35D2D"/>
    <w:rsid w:val="00B35DF5"/>
    <w:rsid w:val="00B362C6"/>
    <w:rsid w:val="00B36E42"/>
    <w:rsid w:val="00B40A91"/>
    <w:rsid w:val="00B4174D"/>
    <w:rsid w:val="00B42A46"/>
    <w:rsid w:val="00B4560D"/>
    <w:rsid w:val="00B50FE0"/>
    <w:rsid w:val="00B51B33"/>
    <w:rsid w:val="00B522A1"/>
    <w:rsid w:val="00B55C79"/>
    <w:rsid w:val="00B571FC"/>
    <w:rsid w:val="00B5745F"/>
    <w:rsid w:val="00B577D3"/>
    <w:rsid w:val="00B6059B"/>
    <w:rsid w:val="00B60B81"/>
    <w:rsid w:val="00B63661"/>
    <w:rsid w:val="00B63887"/>
    <w:rsid w:val="00B63D21"/>
    <w:rsid w:val="00B6429A"/>
    <w:rsid w:val="00B6443A"/>
    <w:rsid w:val="00B64F81"/>
    <w:rsid w:val="00B661FF"/>
    <w:rsid w:val="00B72F20"/>
    <w:rsid w:val="00B732F4"/>
    <w:rsid w:val="00B73615"/>
    <w:rsid w:val="00B741AA"/>
    <w:rsid w:val="00B745D6"/>
    <w:rsid w:val="00B7527E"/>
    <w:rsid w:val="00B75861"/>
    <w:rsid w:val="00B76672"/>
    <w:rsid w:val="00B7697D"/>
    <w:rsid w:val="00B77F8A"/>
    <w:rsid w:val="00B816B2"/>
    <w:rsid w:val="00B823BF"/>
    <w:rsid w:val="00B84B5C"/>
    <w:rsid w:val="00B851C7"/>
    <w:rsid w:val="00B852AB"/>
    <w:rsid w:val="00B87BA9"/>
    <w:rsid w:val="00B902E4"/>
    <w:rsid w:val="00B91998"/>
    <w:rsid w:val="00B91F19"/>
    <w:rsid w:val="00B92BF8"/>
    <w:rsid w:val="00B93519"/>
    <w:rsid w:val="00B94143"/>
    <w:rsid w:val="00B9462D"/>
    <w:rsid w:val="00B950A8"/>
    <w:rsid w:val="00B9630A"/>
    <w:rsid w:val="00B96406"/>
    <w:rsid w:val="00B96476"/>
    <w:rsid w:val="00B96E4F"/>
    <w:rsid w:val="00BA0547"/>
    <w:rsid w:val="00BA0F2C"/>
    <w:rsid w:val="00BA264D"/>
    <w:rsid w:val="00BA30DF"/>
    <w:rsid w:val="00BA33AC"/>
    <w:rsid w:val="00BA4E7B"/>
    <w:rsid w:val="00BB06DE"/>
    <w:rsid w:val="00BB0765"/>
    <w:rsid w:val="00BB2053"/>
    <w:rsid w:val="00BB340F"/>
    <w:rsid w:val="00BB4DFE"/>
    <w:rsid w:val="00BB4F3C"/>
    <w:rsid w:val="00BB55C0"/>
    <w:rsid w:val="00BB7B5E"/>
    <w:rsid w:val="00BC348B"/>
    <w:rsid w:val="00BC4D4E"/>
    <w:rsid w:val="00BC51D5"/>
    <w:rsid w:val="00BC55D5"/>
    <w:rsid w:val="00BC5EB2"/>
    <w:rsid w:val="00BC6E28"/>
    <w:rsid w:val="00BD0925"/>
    <w:rsid w:val="00BD1598"/>
    <w:rsid w:val="00BD2920"/>
    <w:rsid w:val="00BD3142"/>
    <w:rsid w:val="00BD6F2D"/>
    <w:rsid w:val="00BD71BA"/>
    <w:rsid w:val="00BE1206"/>
    <w:rsid w:val="00BE3037"/>
    <w:rsid w:val="00BE30F3"/>
    <w:rsid w:val="00BE4ECA"/>
    <w:rsid w:val="00BE6F32"/>
    <w:rsid w:val="00BE7318"/>
    <w:rsid w:val="00BF174D"/>
    <w:rsid w:val="00BF20EB"/>
    <w:rsid w:val="00BF37C4"/>
    <w:rsid w:val="00BF5138"/>
    <w:rsid w:val="00BF55E9"/>
    <w:rsid w:val="00BF6155"/>
    <w:rsid w:val="00C05AC8"/>
    <w:rsid w:val="00C1035B"/>
    <w:rsid w:val="00C10A2C"/>
    <w:rsid w:val="00C13DB6"/>
    <w:rsid w:val="00C15668"/>
    <w:rsid w:val="00C16F35"/>
    <w:rsid w:val="00C178A6"/>
    <w:rsid w:val="00C17E09"/>
    <w:rsid w:val="00C20D99"/>
    <w:rsid w:val="00C21091"/>
    <w:rsid w:val="00C23506"/>
    <w:rsid w:val="00C2447A"/>
    <w:rsid w:val="00C25332"/>
    <w:rsid w:val="00C26418"/>
    <w:rsid w:val="00C26DB1"/>
    <w:rsid w:val="00C302E9"/>
    <w:rsid w:val="00C30595"/>
    <w:rsid w:val="00C3193D"/>
    <w:rsid w:val="00C31A7A"/>
    <w:rsid w:val="00C31FF2"/>
    <w:rsid w:val="00C3260C"/>
    <w:rsid w:val="00C34454"/>
    <w:rsid w:val="00C34E04"/>
    <w:rsid w:val="00C3614B"/>
    <w:rsid w:val="00C372C4"/>
    <w:rsid w:val="00C37B6C"/>
    <w:rsid w:val="00C4234B"/>
    <w:rsid w:val="00C50306"/>
    <w:rsid w:val="00C52CB1"/>
    <w:rsid w:val="00C538DB"/>
    <w:rsid w:val="00C54820"/>
    <w:rsid w:val="00C558AF"/>
    <w:rsid w:val="00C56A2C"/>
    <w:rsid w:val="00C56E34"/>
    <w:rsid w:val="00C57961"/>
    <w:rsid w:val="00C60184"/>
    <w:rsid w:val="00C60BA6"/>
    <w:rsid w:val="00C60C77"/>
    <w:rsid w:val="00C62637"/>
    <w:rsid w:val="00C62666"/>
    <w:rsid w:val="00C62A7E"/>
    <w:rsid w:val="00C644EC"/>
    <w:rsid w:val="00C64502"/>
    <w:rsid w:val="00C65595"/>
    <w:rsid w:val="00C66501"/>
    <w:rsid w:val="00C70D1C"/>
    <w:rsid w:val="00C718AF"/>
    <w:rsid w:val="00C719FD"/>
    <w:rsid w:val="00C728DE"/>
    <w:rsid w:val="00C72CE6"/>
    <w:rsid w:val="00C738AF"/>
    <w:rsid w:val="00C73B91"/>
    <w:rsid w:val="00C740A0"/>
    <w:rsid w:val="00C75460"/>
    <w:rsid w:val="00C77A18"/>
    <w:rsid w:val="00C81044"/>
    <w:rsid w:val="00C8117D"/>
    <w:rsid w:val="00C817B8"/>
    <w:rsid w:val="00C81FB8"/>
    <w:rsid w:val="00C82E44"/>
    <w:rsid w:val="00C8530E"/>
    <w:rsid w:val="00C8554F"/>
    <w:rsid w:val="00C85708"/>
    <w:rsid w:val="00C91031"/>
    <w:rsid w:val="00C91576"/>
    <w:rsid w:val="00C91753"/>
    <w:rsid w:val="00C924F1"/>
    <w:rsid w:val="00C926A0"/>
    <w:rsid w:val="00C92946"/>
    <w:rsid w:val="00C93B33"/>
    <w:rsid w:val="00C94C41"/>
    <w:rsid w:val="00C95738"/>
    <w:rsid w:val="00C977C8"/>
    <w:rsid w:val="00C979F6"/>
    <w:rsid w:val="00CA09AF"/>
    <w:rsid w:val="00CA13FD"/>
    <w:rsid w:val="00CA2E10"/>
    <w:rsid w:val="00CA3100"/>
    <w:rsid w:val="00CA4499"/>
    <w:rsid w:val="00CA5022"/>
    <w:rsid w:val="00CA5D77"/>
    <w:rsid w:val="00CA6785"/>
    <w:rsid w:val="00CA76D8"/>
    <w:rsid w:val="00CB04FE"/>
    <w:rsid w:val="00CB23F2"/>
    <w:rsid w:val="00CB4565"/>
    <w:rsid w:val="00CB5B37"/>
    <w:rsid w:val="00CB5B7C"/>
    <w:rsid w:val="00CB6674"/>
    <w:rsid w:val="00CB6CC3"/>
    <w:rsid w:val="00CB7013"/>
    <w:rsid w:val="00CB7BAD"/>
    <w:rsid w:val="00CC1590"/>
    <w:rsid w:val="00CC15C1"/>
    <w:rsid w:val="00CC29CB"/>
    <w:rsid w:val="00CC2C2B"/>
    <w:rsid w:val="00CC2CE4"/>
    <w:rsid w:val="00CC31E1"/>
    <w:rsid w:val="00CC3A59"/>
    <w:rsid w:val="00CC45E5"/>
    <w:rsid w:val="00CC4ABE"/>
    <w:rsid w:val="00CC4FEC"/>
    <w:rsid w:val="00CC5240"/>
    <w:rsid w:val="00CC6C4D"/>
    <w:rsid w:val="00CC74F2"/>
    <w:rsid w:val="00CD0B72"/>
    <w:rsid w:val="00CD0FC9"/>
    <w:rsid w:val="00CD2BC6"/>
    <w:rsid w:val="00CD3A3D"/>
    <w:rsid w:val="00CD3ABA"/>
    <w:rsid w:val="00CD3CA8"/>
    <w:rsid w:val="00CD4218"/>
    <w:rsid w:val="00CD472E"/>
    <w:rsid w:val="00CD6C4F"/>
    <w:rsid w:val="00CD7A0B"/>
    <w:rsid w:val="00CD7A9C"/>
    <w:rsid w:val="00CE16B9"/>
    <w:rsid w:val="00CE249E"/>
    <w:rsid w:val="00CE27CF"/>
    <w:rsid w:val="00CE2FE5"/>
    <w:rsid w:val="00CE31A6"/>
    <w:rsid w:val="00CE3A91"/>
    <w:rsid w:val="00CE4C57"/>
    <w:rsid w:val="00CF172D"/>
    <w:rsid w:val="00CF2825"/>
    <w:rsid w:val="00CF2911"/>
    <w:rsid w:val="00CF3864"/>
    <w:rsid w:val="00CF3EBD"/>
    <w:rsid w:val="00CF452E"/>
    <w:rsid w:val="00CF4B38"/>
    <w:rsid w:val="00CF5E20"/>
    <w:rsid w:val="00CF6BA9"/>
    <w:rsid w:val="00CF7A07"/>
    <w:rsid w:val="00D0071B"/>
    <w:rsid w:val="00D01CE6"/>
    <w:rsid w:val="00D020AB"/>
    <w:rsid w:val="00D020C5"/>
    <w:rsid w:val="00D02AB6"/>
    <w:rsid w:val="00D03312"/>
    <w:rsid w:val="00D0357A"/>
    <w:rsid w:val="00D03F55"/>
    <w:rsid w:val="00D06687"/>
    <w:rsid w:val="00D0705A"/>
    <w:rsid w:val="00D07EB2"/>
    <w:rsid w:val="00D10448"/>
    <w:rsid w:val="00D10BF0"/>
    <w:rsid w:val="00D11E2B"/>
    <w:rsid w:val="00D1246B"/>
    <w:rsid w:val="00D12AC0"/>
    <w:rsid w:val="00D13940"/>
    <w:rsid w:val="00D151B4"/>
    <w:rsid w:val="00D15398"/>
    <w:rsid w:val="00D16A62"/>
    <w:rsid w:val="00D17C93"/>
    <w:rsid w:val="00D17DD4"/>
    <w:rsid w:val="00D212FA"/>
    <w:rsid w:val="00D227A3"/>
    <w:rsid w:val="00D23D15"/>
    <w:rsid w:val="00D23E71"/>
    <w:rsid w:val="00D248E1"/>
    <w:rsid w:val="00D26757"/>
    <w:rsid w:val="00D27870"/>
    <w:rsid w:val="00D27E7D"/>
    <w:rsid w:val="00D34101"/>
    <w:rsid w:val="00D349F4"/>
    <w:rsid w:val="00D35356"/>
    <w:rsid w:val="00D3758F"/>
    <w:rsid w:val="00D40077"/>
    <w:rsid w:val="00D4194C"/>
    <w:rsid w:val="00D43B5B"/>
    <w:rsid w:val="00D45337"/>
    <w:rsid w:val="00D459A0"/>
    <w:rsid w:val="00D45DC4"/>
    <w:rsid w:val="00D45E37"/>
    <w:rsid w:val="00D500A0"/>
    <w:rsid w:val="00D514DD"/>
    <w:rsid w:val="00D52EA6"/>
    <w:rsid w:val="00D53E29"/>
    <w:rsid w:val="00D5493B"/>
    <w:rsid w:val="00D549D8"/>
    <w:rsid w:val="00D55A82"/>
    <w:rsid w:val="00D56F2D"/>
    <w:rsid w:val="00D5782D"/>
    <w:rsid w:val="00D6081D"/>
    <w:rsid w:val="00D61C8F"/>
    <w:rsid w:val="00D62114"/>
    <w:rsid w:val="00D628E8"/>
    <w:rsid w:val="00D62E49"/>
    <w:rsid w:val="00D63C00"/>
    <w:rsid w:val="00D6432A"/>
    <w:rsid w:val="00D65045"/>
    <w:rsid w:val="00D6675B"/>
    <w:rsid w:val="00D66D9B"/>
    <w:rsid w:val="00D671CB"/>
    <w:rsid w:val="00D6787C"/>
    <w:rsid w:val="00D678B2"/>
    <w:rsid w:val="00D701BC"/>
    <w:rsid w:val="00D70BB0"/>
    <w:rsid w:val="00D70F20"/>
    <w:rsid w:val="00D71910"/>
    <w:rsid w:val="00D72572"/>
    <w:rsid w:val="00D74C36"/>
    <w:rsid w:val="00D755C5"/>
    <w:rsid w:val="00D757B4"/>
    <w:rsid w:val="00D75BB2"/>
    <w:rsid w:val="00D76A91"/>
    <w:rsid w:val="00D76BE5"/>
    <w:rsid w:val="00D76DD9"/>
    <w:rsid w:val="00D77A4B"/>
    <w:rsid w:val="00D80468"/>
    <w:rsid w:val="00D818CC"/>
    <w:rsid w:val="00D823AC"/>
    <w:rsid w:val="00D82CEC"/>
    <w:rsid w:val="00D83EF4"/>
    <w:rsid w:val="00D846DF"/>
    <w:rsid w:val="00D86DBB"/>
    <w:rsid w:val="00D917AC"/>
    <w:rsid w:val="00D928FB"/>
    <w:rsid w:val="00D92AC5"/>
    <w:rsid w:val="00D933BC"/>
    <w:rsid w:val="00D949F8"/>
    <w:rsid w:val="00D950FD"/>
    <w:rsid w:val="00D958FB"/>
    <w:rsid w:val="00D95D33"/>
    <w:rsid w:val="00D96D81"/>
    <w:rsid w:val="00D96E8C"/>
    <w:rsid w:val="00DA2A8A"/>
    <w:rsid w:val="00DA72F1"/>
    <w:rsid w:val="00DA7508"/>
    <w:rsid w:val="00DA7C60"/>
    <w:rsid w:val="00DB01A9"/>
    <w:rsid w:val="00DB17A8"/>
    <w:rsid w:val="00DB296F"/>
    <w:rsid w:val="00DB319E"/>
    <w:rsid w:val="00DB4EAB"/>
    <w:rsid w:val="00DB5ABD"/>
    <w:rsid w:val="00DB631B"/>
    <w:rsid w:val="00DB6A6A"/>
    <w:rsid w:val="00DB7332"/>
    <w:rsid w:val="00DB73FB"/>
    <w:rsid w:val="00DB792E"/>
    <w:rsid w:val="00DC0B3E"/>
    <w:rsid w:val="00DC2136"/>
    <w:rsid w:val="00DC22BE"/>
    <w:rsid w:val="00DC2D14"/>
    <w:rsid w:val="00DC2FC0"/>
    <w:rsid w:val="00DC4605"/>
    <w:rsid w:val="00DC461D"/>
    <w:rsid w:val="00DC59E6"/>
    <w:rsid w:val="00DC6406"/>
    <w:rsid w:val="00DC6B72"/>
    <w:rsid w:val="00DC6BBD"/>
    <w:rsid w:val="00DC713F"/>
    <w:rsid w:val="00DC762F"/>
    <w:rsid w:val="00DC764A"/>
    <w:rsid w:val="00DC7843"/>
    <w:rsid w:val="00DD0A48"/>
    <w:rsid w:val="00DD0FAE"/>
    <w:rsid w:val="00DD38D8"/>
    <w:rsid w:val="00DD3B16"/>
    <w:rsid w:val="00DD4DF8"/>
    <w:rsid w:val="00DD727E"/>
    <w:rsid w:val="00DD773A"/>
    <w:rsid w:val="00DE0DCE"/>
    <w:rsid w:val="00DE5C87"/>
    <w:rsid w:val="00DE60B0"/>
    <w:rsid w:val="00DE6283"/>
    <w:rsid w:val="00DF05BF"/>
    <w:rsid w:val="00DF0843"/>
    <w:rsid w:val="00DF1016"/>
    <w:rsid w:val="00DF13A1"/>
    <w:rsid w:val="00DF1507"/>
    <w:rsid w:val="00DF18F5"/>
    <w:rsid w:val="00DF252F"/>
    <w:rsid w:val="00DF2A98"/>
    <w:rsid w:val="00DF37A7"/>
    <w:rsid w:val="00DF46DE"/>
    <w:rsid w:val="00DF5039"/>
    <w:rsid w:val="00DF5787"/>
    <w:rsid w:val="00DF7C55"/>
    <w:rsid w:val="00E012AB"/>
    <w:rsid w:val="00E017C5"/>
    <w:rsid w:val="00E02190"/>
    <w:rsid w:val="00E037E0"/>
    <w:rsid w:val="00E044C2"/>
    <w:rsid w:val="00E07305"/>
    <w:rsid w:val="00E10B30"/>
    <w:rsid w:val="00E10E4C"/>
    <w:rsid w:val="00E13707"/>
    <w:rsid w:val="00E13D41"/>
    <w:rsid w:val="00E15F34"/>
    <w:rsid w:val="00E167CB"/>
    <w:rsid w:val="00E171BD"/>
    <w:rsid w:val="00E17AA7"/>
    <w:rsid w:val="00E20299"/>
    <w:rsid w:val="00E23F48"/>
    <w:rsid w:val="00E254F4"/>
    <w:rsid w:val="00E256BC"/>
    <w:rsid w:val="00E269E9"/>
    <w:rsid w:val="00E33656"/>
    <w:rsid w:val="00E349B3"/>
    <w:rsid w:val="00E34EE3"/>
    <w:rsid w:val="00E35402"/>
    <w:rsid w:val="00E36753"/>
    <w:rsid w:val="00E36C34"/>
    <w:rsid w:val="00E373B9"/>
    <w:rsid w:val="00E406C0"/>
    <w:rsid w:val="00E41EB4"/>
    <w:rsid w:val="00E43172"/>
    <w:rsid w:val="00E4336D"/>
    <w:rsid w:val="00E4339B"/>
    <w:rsid w:val="00E45C35"/>
    <w:rsid w:val="00E45E28"/>
    <w:rsid w:val="00E46467"/>
    <w:rsid w:val="00E4686F"/>
    <w:rsid w:val="00E50751"/>
    <w:rsid w:val="00E51A87"/>
    <w:rsid w:val="00E52FE4"/>
    <w:rsid w:val="00E53AC7"/>
    <w:rsid w:val="00E567CC"/>
    <w:rsid w:val="00E605BE"/>
    <w:rsid w:val="00E64B34"/>
    <w:rsid w:val="00E662C9"/>
    <w:rsid w:val="00E672F8"/>
    <w:rsid w:val="00E6732A"/>
    <w:rsid w:val="00E71679"/>
    <w:rsid w:val="00E72525"/>
    <w:rsid w:val="00E72879"/>
    <w:rsid w:val="00E730D4"/>
    <w:rsid w:val="00E74CA3"/>
    <w:rsid w:val="00E76186"/>
    <w:rsid w:val="00E770BA"/>
    <w:rsid w:val="00E7796A"/>
    <w:rsid w:val="00E77D00"/>
    <w:rsid w:val="00E77DF1"/>
    <w:rsid w:val="00E830DE"/>
    <w:rsid w:val="00E83406"/>
    <w:rsid w:val="00E838CF"/>
    <w:rsid w:val="00E85A6D"/>
    <w:rsid w:val="00E86126"/>
    <w:rsid w:val="00E907EB"/>
    <w:rsid w:val="00E91CDF"/>
    <w:rsid w:val="00E9265D"/>
    <w:rsid w:val="00E92B91"/>
    <w:rsid w:val="00E92D88"/>
    <w:rsid w:val="00E93B23"/>
    <w:rsid w:val="00E9430A"/>
    <w:rsid w:val="00E950AD"/>
    <w:rsid w:val="00E957C6"/>
    <w:rsid w:val="00E96521"/>
    <w:rsid w:val="00EA115F"/>
    <w:rsid w:val="00EA135C"/>
    <w:rsid w:val="00EA1636"/>
    <w:rsid w:val="00EA20DD"/>
    <w:rsid w:val="00EA220E"/>
    <w:rsid w:val="00EA2B0B"/>
    <w:rsid w:val="00EA347E"/>
    <w:rsid w:val="00EA3768"/>
    <w:rsid w:val="00EA3DB2"/>
    <w:rsid w:val="00EA66AA"/>
    <w:rsid w:val="00EA7167"/>
    <w:rsid w:val="00EA758D"/>
    <w:rsid w:val="00EB093B"/>
    <w:rsid w:val="00EB1292"/>
    <w:rsid w:val="00EB37C8"/>
    <w:rsid w:val="00EB42CF"/>
    <w:rsid w:val="00EB49A5"/>
    <w:rsid w:val="00EB4F46"/>
    <w:rsid w:val="00EC01F6"/>
    <w:rsid w:val="00EC2082"/>
    <w:rsid w:val="00EC3B01"/>
    <w:rsid w:val="00EC5A1A"/>
    <w:rsid w:val="00EC6191"/>
    <w:rsid w:val="00EC7BA1"/>
    <w:rsid w:val="00ED09AB"/>
    <w:rsid w:val="00ED0E58"/>
    <w:rsid w:val="00ED0FE9"/>
    <w:rsid w:val="00ED1013"/>
    <w:rsid w:val="00ED134E"/>
    <w:rsid w:val="00ED30AD"/>
    <w:rsid w:val="00ED34CF"/>
    <w:rsid w:val="00ED4C67"/>
    <w:rsid w:val="00ED57DD"/>
    <w:rsid w:val="00ED7A9A"/>
    <w:rsid w:val="00EE01EE"/>
    <w:rsid w:val="00EE0F68"/>
    <w:rsid w:val="00EE35EB"/>
    <w:rsid w:val="00EE3FE1"/>
    <w:rsid w:val="00EE5190"/>
    <w:rsid w:val="00EE6A02"/>
    <w:rsid w:val="00EE7B14"/>
    <w:rsid w:val="00EF3BEA"/>
    <w:rsid w:val="00EF6CD5"/>
    <w:rsid w:val="00F01409"/>
    <w:rsid w:val="00F039EF"/>
    <w:rsid w:val="00F06C3B"/>
    <w:rsid w:val="00F0788D"/>
    <w:rsid w:val="00F1058F"/>
    <w:rsid w:val="00F110ED"/>
    <w:rsid w:val="00F11191"/>
    <w:rsid w:val="00F11615"/>
    <w:rsid w:val="00F1273C"/>
    <w:rsid w:val="00F15382"/>
    <w:rsid w:val="00F16128"/>
    <w:rsid w:val="00F165AC"/>
    <w:rsid w:val="00F16BA8"/>
    <w:rsid w:val="00F1718A"/>
    <w:rsid w:val="00F17D89"/>
    <w:rsid w:val="00F20DC6"/>
    <w:rsid w:val="00F21F2B"/>
    <w:rsid w:val="00F23485"/>
    <w:rsid w:val="00F234C3"/>
    <w:rsid w:val="00F23A35"/>
    <w:rsid w:val="00F252D5"/>
    <w:rsid w:val="00F25583"/>
    <w:rsid w:val="00F27404"/>
    <w:rsid w:val="00F27584"/>
    <w:rsid w:val="00F27ABF"/>
    <w:rsid w:val="00F27CBC"/>
    <w:rsid w:val="00F3058A"/>
    <w:rsid w:val="00F305A7"/>
    <w:rsid w:val="00F319DF"/>
    <w:rsid w:val="00F31E20"/>
    <w:rsid w:val="00F3217E"/>
    <w:rsid w:val="00F3369E"/>
    <w:rsid w:val="00F33E9C"/>
    <w:rsid w:val="00F35F58"/>
    <w:rsid w:val="00F363F5"/>
    <w:rsid w:val="00F3765A"/>
    <w:rsid w:val="00F40856"/>
    <w:rsid w:val="00F41C64"/>
    <w:rsid w:val="00F4298B"/>
    <w:rsid w:val="00F43213"/>
    <w:rsid w:val="00F456E2"/>
    <w:rsid w:val="00F46629"/>
    <w:rsid w:val="00F509FF"/>
    <w:rsid w:val="00F52C5A"/>
    <w:rsid w:val="00F54D72"/>
    <w:rsid w:val="00F55654"/>
    <w:rsid w:val="00F55E2F"/>
    <w:rsid w:val="00F578E4"/>
    <w:rsid w:val="00F62B94"/>
    <w:rsid w:val="00F6360F"/>
    <w:rsid w:val="00F63737"/>
    <w:rsid w:val="00F6439C"/>
    <w:rsid w:val="00F647A5"/>
    <w:rsid w:val="00F64A69"/>
    <w:rsid w:val="00F65B42"/>
    <w:rsid w:val="00F666BC"/>
    <w:rsid w:val="00F67602"/>
    <w:rsid w:val="00F677F1"/>
    <w:rsid w:val="00F70BFB"/>
    <w:rsid w:val="00F71048"/>
    <w:rsid w:val="00F7223B"/>
    <w:rsid w:val="00F733C2"/>
    <w:rsid w:val="00F738C4"/>
    <w:rsid w:val="00F73B4E"/>
    <w:rsid w:val="00F73E89"/>
    <w:rsid w:val="00F73FC7"/>
    <w:rsid w:val="00F75107"/>
    <w:rsid w:val="00F7665B"/>
    <w:rsid w:val="00F778CF"/>
    <w:rsid w:val="00F83E57"/>
    <w:rsid w:val="00F84598"/>
    <w:rsid w:val="00F84AC7"/>
    <w:rsid w:val="00F84E29"/>
    <w:rsid w:val="00F85ED2"/>
    <w:rsid w:val="00F86DC4"/>
    <w:rsid w:val="00F86EE5"/>
    <w:rsid w:val="00F90D9C"/>
    <w:rsid w:val="00F91418"/>
    <w:rsid w:val="00F922AB"/>
    <w:rsid w:val="00F929D5"/>
    <w:rsid w:val="00F93667"/>
    <w:rsid w:val="00F941AA"/>
    <w:rsid w:val="00F94579"/>
    <w:rsid w:val="00F95053"/>
    <w:rsid w:val="00F95AAE"/>
    <w:rsid w:val="00F96E39"/>
    <w:rsid w:val="00FA17C8"/>
    <w:rsid w:val="00FA1D20"/>
    <w:rsid w:val="00FA265D"/>
    <w:rsid w:val="00FA2685"/>
    <w:rsid w:val="00FA2FF3"/>
    <w:rsid w:val="00FA3775"/>
    <w:rsid w:val="00FA3977"/>
    <w:rsid w:val="00FA7697"/>
    <w:rsid w:val="00FB2BA1"/>
    <w:rsid w:val="00FB32EC"/>
    <w:rsid w:val="00FB3312"/>
    <w:rsid w:val="00FB48EA"/>
    <w:rsid w:val="00FB4AEE"/>
    <w:rsid w:val="00FB566B"/>
    <w:rsid w:val="00FB5EB6"/>
    <w:rsid w:val="00FB7366"/>
    <w:rsid w:val="00FB7449"/>
    <w:rsid w:val="00FC0DAD"/>
    <w:rsid w:val="00FC2245"/>
    <w:rsid w:val="00FC310F"/>
    <w:rsid w:val="00FC4171"/>
    <w:rsid w:val="00FC4C93"/>
    <w:rsid w:val="00FC77EE"/>
    <w:rsid w:val="00FD0C03"/>
    <w:rsid w:val="00FD0CE2"/>
    <w:rsid w:val="00FD207C"/>
    <w:rsid w:val="00FD3FE0"/>
    <w:rsid w:val="00FD407F"/>
    <w:rsid w:val="00FD5668"/>
    <w:rsid w:val="00FD5677"/>
    <w:rsid w:val="00FE0775"/>
    <w:rsid w:val="00FE0A55"/>
    <w:rsid w:val="00FE0B5D"/>
    <w:rsid w:val="00FE11D2"/>
    <w:rsid w:val="00FE2B8A"/>
    <w:rsid w:val="00FE34A9"/>
    <w:rsid w:val="00FE579B"/>
    <w:rsid w:val="00FF186D"/>
    <w:rsid w:val="00FF31EA"/>
    <w:rsid w:val="00FF564A"/>
    <w:rsid w:val="00FF78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AA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C5"/>
    <w:pPr>
      <w:jc w:val="both"/>
    </w:pPr>
    <w:rPr>
      <w:sz w:val="24"/>
      <w:lang w:val="en-GB" w:eastAsia="en-US"/>
    </w:rPr>
  </w:style>
  <w:style w:type="paragraph" w:styleId="Heading1">
    <w:name w:val="heading 1"/>
    <w:basedOn w:val="Normal"/>
    <w:next w:val="Normal"/>
    <w:autoRedefine/>
    <w:qFormat/>
    <w:rsid w:val="007E7964"/>
    <w:pPr>
      <w:keepNext/>
      <w:spacing w:before="120" w:after="120"/>
      <w:ind w:left="851"/>
      <w:jc w:val="left"/>
      <w:outlineLvl w:val="0"/>
    </w:pPr>
    <w:rPr>
      <w:rFonts w:ascii="Arial" w:hAnsi="Arial"/>
      <w:b/>
      <w:color w:val="17365D" w:themeColor="text2" w:themeShade="BF"/>
      <w:kern w:val="28"/>
      <w:sz w:val="28"/>
      <w:szCs w:val="28"/>
    </w:rPr>
  </w:style>
  <w:style w:type="paragraph" w:styleId="Heading2">
    <w:name w:val="heading 2"/>
    <w:basedOn w:val="Normal"/>
    <w:next w:val="Normal"/>
    <w:autoRedefine/>
    <w:qFormat/>
    <w:pPr>
      <w:widowControl w:val="0"/>
      <w:ind w:firstLine="720"/>
      <w:outlineLvl w:val="1"/>
    </w:pPr>
  </w:style>
  <w:style w:type="paragraph" w:styleId="Heading3">
    <w:name w:val="heading 3"/>
    <w:basedOn w:val="Normal"/>
    <w:autoRedefine/>
    <w:qFormat/>
    <w:pPr>
      <w:widowControl w:val="0"/>
      <w:ind w:left="1702"/>
      <w:outlineLvl w:val="2"/>
    </w:pPr>
    <w:rPr>
      <w:b/>
    </w:rPr>
  </w:style>
  <w:style w:type="paragraph" w:styleId="Heading4">
    <w:name w:val="heading 4"/>
    <w:basedOn w:val="Normal"/>
    <w:next w:val="Normal"/>
    <w:autoRedefine/>
    <w:qFormat/>
    <w:pPr>
      <w:keepNext/>
      <w:numPr>
        <w:ilvl w:val="3"/>
        <w:numId w:val="2"/>
      </w:numPr>
      <w:outlineLvl w:val="3"/>
    </w:pPr>
  </w:style>
  <w:style w:type="paragraph" w:styleId="Heading5">
    <w:name w:val="heading 5"/>
    <w:basedOn w:val="Normal"/>
    <w:next w:val="Normal"/>
    <w:autoRedefine/>
    <w:qFormat/>
    <w:pPr>
      <w:numPr>
        <w:ilvl w:val="4"/>
        <w:numId w:val="1"/>
      </w:numPr>
      <w:tabs>
        <w:tab w:val="clear" w:pos="4082"/>
        <w:tab w:val="num" w:pos="3686"/>
      </w:tabs>
      <w:ind w:left="3686" w:hanging="1701"/>
      <w:outlineLvl w:val="4"/>
    </w:pPr>
  </w:style>
  <w:style w:type="paragraph" w:styleId="Heading6">
    <w:name w:val="heading 6"/>
    <w:basedOn w:val="Normal"/>
    <w:next w:val="Normal"/>
    <w:autoRedefine/>
    <w:qFormat/>
    <w:pPr>
      <w:numPr>
        <w:ilvl w:val="5"/>
        <w:numId w:val="2"/>
      </w:numPr>
      <w:spacing w:before="120" w:after="60"/>
      <w:outlineLvl w:val="5"/>
    </w:p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Warning">
    <w:name w:val="Warning"/>
    <w:basedOn w:val="Normal"/>
    <w:next w:val="Normal"/>
    <w:pPr>
      <w:pBdr>
        <w:top w:val="single" w:sz="6" w:space="1" w:color="auto"/>
        <w:left w:val="single" w:sz="6" w:space="1" w:color="auto"/>
        <w:bottom w:val="single" w:sz="6" w:space="1" w:color="auto"/>
        <w:right w:val="single" w:sz="6" w:space="1" w:color="auto"/>
      </w:pBdr>
      <w:spacing w:after="240"/>
      <w:ind w:left="2268" w:right="2268"/>
      <w:jc w:val="center"/>
    </w:pPr>
    <w:rPr>
      <w:b/>
    </w:rPr>
  </w:style>
  <w:style w:type="paragraph" w:customStyle="1" w:styleId="Section">
    <w:name w:val="Section"/>
    <w:basedOn w:val="Normal"/>
    <w:next w:val="Heading1"/>
    <w:pPr>
      <w:spacing w:after="240"/>
    </w:pPr>
    <w:rPr>
      <w:b/>
    </w:rPr>
  </w:style>
  <w:style w:type="paragraph" w:customStyle="1" w:styleId="Sub-Section">
    <w:name w:val="Sub-Section"/>
    <w:basedOn w:val="Section"/>
    <w:next w:val="Heading1"/>
    <w:rPr>
      <w:b w:val="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pPr>
      <w:tabs>
        <w:tab w:val="left" w:pos="567"/>
        <w:tab w:val="right" w:leader="dot" w:pos="9629"/>
      </w:tabs>
      <w:spacing w:before="120" w:after="120"/>
      <w:ind w:left="567" w:hanging="567"/>
      <w:jc w:val="left"/>
    </w:pPr>
    <w:rPr>
      <w:b/>
      <w:noProof/>
    </w:rPr>
  </w:style>
  <w:style w:type="paragraph" w:styleId="TOC2">
    <w:name w:val="toc 2"/>
    <w:basedOn w:val="Normal"/>
    <w:next w:val="Normal"/>
    <w:autoRedefine/>
    <w:semiHidden/>
    <w:pPr>
      <w:tabs>
        <w:tab w:val="left" w:pos="1134"/>
        <w:tab w:val="right" w:leader="dot" w:pos="9629"/>
      </w:tabs>
      <w:ind w:left="1134" w:hanging="567"/>
      <w:jc w:val="left"/>
    </w:pPr>
    <w:rPr>
      <w:noProof/>
    </w:rPr>
  </w:style>
  <w:style w:type="paragraph" w:styleId="TOC3">
    <w:name w:val="toc 3"/>
    <w:basedOn w:val="Normal"/>
    <w:next w:val="Normal"/>
    <w:autoRedefine/>
    <w:semiHidden/>
    <w:pPr>
      <w:jc w:val="left"/>
    </w:pPr>
    <w:rPr>
      <w:smallCaps/>
      <w:sz w:val="22"/>
    </w:rPr>
  </w:style>
  <w:style w:type="paragraph" w:styleId="TOC4">
    <w:name w:val="toc 4"/>
    <w:basedOn w:val="Normal"/>
    <w:next w:val="Normal"/>
    <w:autoRedefine/>
    <w:semiHidden/>
    <w:pPr>
      <w:jc w:val="left"/>
    </w:pPr>
    <w:rPr>
      <w:sz w:val="22"/>
    </w:rPr>
  </w:style>
  <w:style w:type="paragraph" w:styleId="TOC5">
    <w:name w:val="toc 5"/>
    <w:basedOn w:val="Normal"/>
    <w:next w:val="Normal"/>
    <w:autoRedefine/>
    <w:semiHidden/>
    <w:pPr>
      <w:jc w:val="left"/>
    </w:pPr>
    <w:rPr>
      <w:sz w:val="22"/>
    </w:rPr>
  </w:style>
  <w:style w:type="paragraph" w:styleId="TOC6">
    <w:name w:val="toc 6"/>
    <w:basedOn w:val="Normal"/>
    <w:next w:val="Normal"/>
    <w:autoRedefine/>
    <w:semiHidden/>
    <w:pPr>
      <w:jc w:val="left"/>
    </w:pPr>
    <w:rPr>
      <w:sz w:val="22"/>
    </w:rPr>
  </w:style>
  <w:style w:type="paragraph" w:styleId="TOC7">
    <w:name w:val="toc 7"/>
    <w:basedOn w:val="Normal"/>
    <w:next w:val="Normal"/>
    <w:autoRedefine/>
    <w:semiHidden/>
    <w:pPr>
      <w:jc w:val="left"/>
    </w:pPr>
    <w:rPr>
      <w:sz w:val="22"/>
    </w:rPr>
  </w:style>
  <w:style w:type="paragraph" w:styleId="TOC8">
    <w:name w:val="toc 8"/>
    <w:basedOn w:val="Normal"/>
    <w:next w:val="Normal"/>
    <w:autoRedefine/>
    <w:semiHidden/>
    <w:pPr>
      <w:jc w:val="left"/>
    </w:pPr>
    <w:rPr>
      <w:sz w:val="22"/>
    </w:rPr>
  </w:style>
  <w:style w:type="paragraph" w:styleId="TOC9">
    <w:name w:val="toc 9"/>
    <w:basedOn w:val="Normal"/>
    <w:next w:val="Normal"/>
    <w:autoRedefine/>
    <w:semiHidden/>
    <w:pPr>
      <w:jc w:val="left"/>
    </w:pPr>
    <w:rPr>
      <w:sz w:val="22"/>
    </w:rPr>
  </w:style>
  <w:style w:type="paragraph" w:styleId="BodyText">
    <w:name w:val="Body Text"/>
    <w:basedOn w:val="Normal"/>
    <w:pPr>
      <w:spacing w:line="264" w:lineRule="auto"/>
    </w:pPr>
  </w:style>
  <w:style w:type="paragraph" w:styleId="BodyTextIndent">
    <w:name w:val="Body Text Indent"/>
    <w:basedOn w:val="Normal"/>
    <w:next w:val="Normal"/>
    <w:pPr>
      <w:ind w:left="1134"/>
    </w:pPr>
  </w:style>
  <w:style w:type="paragraph" w:styleId="BodyTextIndent2">
    <w:name w:val="Body Text Indent 2"/>
    <w:basedOn w:val="Normal"/>
    <w:pPr>
      <w:ind w:left="1985"/>
    </w:pPr>
  </w:style>
  <w:style w:type="paragraph" w:styleId="TableofAuthorities">
    <w:name w:val="table of authorities"/>
    <w:basedOn w:val="Normal"/>
    <w:next w:val="Normal"/>
    <w:semiHidden/>
    <w:pPr>
      <w:ind w:left="240" w:hanging="240"/>
      <w:jc w:val="left"/>
    </w:pPr>
    <w:rPr>
      <w:sz w:val="20"/>
    </w:rPr>
  </w:style>
  <w:style w:type="paragraph" w:styleId="TOAHeading">
    <w:name w:val="toa heading"/>
    <w:basedOn w:val="Normal"/>
    <w:next w:val="Normal"/>
    <w:semiHidden/>
    <w:pPr>
      <w:spacing w:before="120" w:after="120"/>
      <w:jc w:val="left"/>
    </w:pPr>
    <w:rPr>
      <w:sz w:val="20"/>
      <w:u w:val="single"/>
    </w:rPr>
  </w:style>
  <w:style w:type="paragraph" w:styleId="BodyTextIndent3">
    <w:name w:val="Body Text Indent 3"/>
    <w:basedOn w:val="Normal"/>
    <w:pPr>
      <w:ind w:left="2268"/>
    </w:pPr>
  </w:style>
  <w:style w:type="table" w:styleId="TableGrid">
    <w:name w:val="Table Grid"/>
    <w:basedOn w:val="TableNormal"/>
    <w:uiPriority w:val="59"/>
    <w:rsid w:val="00217C2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1D5C76"/>
    <w:rPr>
      <w:sz w:val="24"/>
      <w:lang w:val="en-GB" w:eastAsia="en-US" w:bidi="ar-SA"/>
    </w:rPr>
  </w:style>
  <w:style w:type="paragraph" w:customStyle="1" w:styleId="msolistparagraph0">
    <w:name w:val="msolistparagraph"/>
    <w:basedOn w:val="Normal"/>
    <w:rsid w:val="0002761A"/>
    <w:pPr>
      <w:ind w:left="720"/>
      <w:jc w:val="left"/>
    </w:pPr>
    <w:rPr>
      <w:rFonts w:ascii="Calibri" w:hAnsi="Calibri"/>
      <w:sz w:val="22"/>
      <w:szCs w:val="22"/>
      <w:lang w:eastAsia="en-GB"/>
    </w:rPr>
  </w:style>
  <w:style w:type="paragraph" w:styleId="BalloonText">
    <w:name w:val="Balloon Text"/>
    <w:basedOn w:val="Normal"/>
    <w:link w:val="BalloonTextChar"/>
    <w:uiPriority w:val="99"/>
    <w:rsid w:val="00C34E04"/>
    <w:rPr>
      <w:rFonts w:ascii="Tahoma" w:hAnsi="Tahoma" w:cs="Tahoma"/>
      <w:sz w:val="16"/>
      <w:szCs w:val="16"/>
    </w:rPr>
  </w:style>
  <w:style w:type="character" w:customStyle="1" w:styleId="BalloonTextChar">
    <w:name w:val="Balloon Text Char"/>
    <w:link w:val="BalloonText"/>
    <w:uiPriority w:val="99"/>
    <w:rsid w:val="00C34E04"/>
    <w:rPr>
      <w:rFonts w:ascii="Tahoma" w:hAnsi="Tahoma" w:cs="Tahoma"/>
      <w:sz w:val="16"/>
      <w:szCs w:val="16"/>
      <w:lang w:val="en-GB" w:eastAsia="en-US"/>
    </w:rPr>
  </w:style>
  <w:style w:type="character" w:styleId="CommentReference">
    <w:name w:val="annotation reference"/>
    <w:rsid w:val="00320EC3"/>
    <w:rPr>
      <w:sz w:val="16"/>
      <w:szCs w:val="16"/>
    </w:rPr>
  </w:style>
  <w:style w:type="paragraph" w:styleId="CommentText">
    <w:name w:val="annotation text"/>
    <w:basedOn w:val="Normal"/>
    <w:link w:val="CommentTextChar"/>
    <w:rsid w:val="00320EC3"/>
    <w:rPr>
      <w:sz w:val="20"/>
    </w:rPr>
  </w:style>
  <w:style w:type="character" w:customStyle="1" w:styleId="CommentTextChar">
    <w:name w:val="Comment Text Char"/>
    <w:link w:val="CommentText"/>
    <w:rsid w:val="00320EC3"/>
    <w:rPr>
      <w:lang w:val="en-GB" w:eastAsia="en-US"/>
    </w:rPr>
  </w:style>
  <w:style w:type="paragraph" w:styleId="CommentSubject">
    <w:name w:val="annotation subject"/>
    <w:basedOn w:val="CommentText"/>
    <w:next w:val="CommentText"/>
    <w:link w:val="CommentSubjectChar"/>
    <w:uiPriority w:val="99"/>
    <w:rsid w:val="00320EC3"/>
    <w:rPr>
      <w:b/>
      <w:bCs/>
    </w:rPr>
  </w:style>
  <w:style w:type="character" w:customStyle="1" w:styleId="CommentSubjectChar">
    <w:name w:val="Comment Subject Char"/>
    <w:link w:val="CommentSubject"/>
    <w:uiPriority w:val="99"/>
    <w:rsid w:val="00320EC3"/>
    <w:rPr>
      <w:b/>
      <w:bCs/>
      <w:lang w:val="en-GB" w:eastAsia="en-US"/>
    </w:rPr>
  </w:style>
  <w:style w:type="paragraph" w:styleId="Revision">
    <w:name w:val="Revision"/>
    <w:hidden/>
    <w:uiPriority w:val="99"/>
    <w:semiHidden/>
    <w:rsid w:val="00DE5C87"/>
    <w:rPr>
      <w:sz w:val="24"/>
      <w:lang w:val="en-GB" w:eastAsia="en-US"/>
    </w:rPr>
  </w:style>
  <w:style w:type="paragraph" w:styleId="ListParagraph">
    <w:name w:val="List Paragraph"/>
    <w:basedOn w:val="Normal"/>
    <w:uiPriority w:val="34"/>
    <w:qFormat/>
    <w:rsid w:val="00DD773A"/>
    <w:pPr>
      <w:ind w:left="720"/>
    </w:pPr>
  </w:style>
  <w:style w:type="paragraph" w:styleId="Title">
    <w:name w:val="Title"/>
    <w:basedOn w:val="Normal"/>
    <w:link w:val="TitleChar"/>
    <w:qFormat/>
    <w:rsid w:val="00CE249E"/>
    <w:pPr>
      <w:tabs>
        <w:tab w:val="left" w:pos="851"/>
      </w:tabs>
      <w:suppressAutoHyphens/>
      <w:spacing w:before="240" w:after="60" w:line="360" w:lineRule="auto"/>
      <w:jc w:val="center"/>
    </w:pPr>
    <w:rPr>
      <w:rFonts w:ascii="Arial" w:hAnsi="Arial" w:cs="Arial"/>
      <w:b/>
      <w:caps/>
      <w:spacing w:val="-3"/>
      <w:kern w:val="28"/>
      <w:sz w:val="32"/>
      <w:szCs w:val="22"/>
    </w:rPr>
  </w:style>
  <w:style w:type="character" w:customStyle="1" w:styleId="TitleChar">
    <w:name w:val="Title Char"/>
    <w:link w:val="Title"/>
    <w:rsid w:val="00CE249E"/>
    <w:rPr>
      <w:rFonts w:ascii="Arial" w:hAnsi="Arial" w:cs="Arial"/>
      <w:b/>
      <w:caps/>
      <w:spacing w:val="-3"/>
      <w:kern w:val="28"/>
      <w:sz w:val="32"/>
      <w:szCs w:val="22"/>
      <w:lang w:val="en-GB" w:eastAsia="en-US"/>
    </w:rPr>
  </w:style>
  <w:style w:type="character" w:customStyle="1" w:styleId="FooterChar">
    <w:name w:val="Footer Char"/>
    <w:link w:val="Footer"/>
    <w:uiPriority w:val="99"/>
    <w:rsid w:val="00B276A1"/>
    <w:rPr>
      <w:sz w:val="24"/>
      <w:lang w:val="en-GB" w:eastAsia="en-US"/>
    </w:rPr>
  </w:style>
  <w:style w:type="character" w:styleId="Hyperlink">
    <w:name w:val="Hyperlink"/>
    <w:uiPriority w:val="99"/>
    <w:unhideWhenUsed/>
    <w:rsid w:val="00802120"/>
    <w:rPr>
      <w:color w:val="0000FF"/>
      <w:u w:val="single"/>
    </w:rPr>
  </w:style>
  <w:style w:type="numbering" w:customStyle="1" w:styleId="Style1">
    <w:name w:val="Style1"/>
    <w:uiPriority w:val="99"/>
    <w:rsid w:val="007338E9"/>
    <w:pPr>
      <w:numPr>
        <w:numId w:val="6"/>
      </w:numPr>
    </w:pPr>
  </w:style>
  <w:style w:type="numbering" w:customStyle="1" w:styleId="Style2">
    <w:name w:val="Style2"/>
    <w:uiPriority w:val="99"/>
    <w:rsid w:val="007338E9"/>
    <w:pPr>
      <w:numPr>
        <w:numId w:val="8"/>
      </w:numPr>
    </w:pPr>
  </w:style>
  <w:style w:type="numbering" w:customStyle="1" w:styleId="Style3">
    <w:name w:val="Style3"/>
    <w:uiPriority w:val="99"/>
    <w:rsid w:val="006C492E"/>
    <w:pPr>
      <w:numPr>
        <w:numId w:val="9"/>
      </w:numPr>
    </w:pPr>
  </w:style>
  <w:style w:type="numbering" w:customStyle="1" w:styleId="Style11">
    <w:name w:val="Style11"/>
    <w:uiPriority w:val="99"/>
    <w:rsid w:val="003956AB"/>
  </w:style>
  <w:style w:type="numbering" w:customStyle="1" w:styleId="Style31">
    <w:name w:val="Style31"/>
    <w:uiPriority w:val="99"/>
    <w:rsid w:val="001C1FAB"/>
  </w:style>
  <w:style w:type="paragraph" w:styleId="TOCHeading">
    <w:name w:val="TOC Heading"/>
    <w:basedOn w:val="Heading1"/>
    <w:next w:val="Normal"/>
    <w:uiPriority w:val="39"/>
    <w:unhideWhenUsed/>
    <w:qFormat/>
    <w:rsid w:val="00B741AA"/>
    <w:pPr>
      <w:keepLines/>
      <w:spacing w:before="480" w:after="0" w:line="276" w:lineRule="auto"/>
      <w:outlineLvl w:val="9"/>
    </w:pPr>
    <w:rPr>
      <w:rFonts w:asciiTheme="majorHAnsi" w:eastAsiaTheme="majorEastAsia" w:hAnsiTheme="majorHAnsi" w:cstheme="majorBidi"/>
      <w:bCs/>
      <w:color w:val="365F91" w:themeColor="accent1" w:themeShade="BF"/>
      <w:kern w:val="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C5"/>
    <w:pPr>
      <w:jc w:val="both"/>
    </w:pPr>
    <w:rPr>
      <w:sz w:val="24"/>
      <w:lang w:val="en-GB" w:eastAsia="en-US"/>
    </w:rPr>
  </w:style>
  <w:style w:type="paragraph" w:styleId="Heading1">
    <w:name w:val="heading 1"/>
    <w:basedOn w:val="Normal"/>
    <w:next w:val="Normal"/>
    <w:autoRedefine/>
    <w:qFormat/>
    <w:rsid w:val="007E7964"/>
    <w:pPr>
      <w:keepNext/>
      <w:spacing w:before="120" w:after="120"/>
      <w:ind w:left="851"/>
      <w:jc w:val="left"/>
      <w:outlineLvl w:val="0"/>
    </w:pPr>
    <w:rPr>
      <w:rFonts w:ascii="Arial" w:hAnsi="Arial"/>
      <w:b/>
      <w:color w:val="17365D" w:themeColor="text2" w:themeShade="BF"/>
      <w:kern w:val="28"/>
      <w:sz w:val="28"/>
      <w:szCs w:val="28"/>
    </w:rPr>
  </w:style>
  <w:style w:type="paragraph" w:styleId="Heading2">
    <w:name w:val="heading 2"/>
    <w:basedOn w:val="Normal"/>
    <w:next w:val="Normal"/>
    <w:autoRedefine/>
    <w:qFormat/>
    <w:pPr>
      <w:widowControl w:val="0"/>
      <w:ind w:firstLine="720"/>
      <w:outlineLvl w:val="1"/>
    </w:pPr>
  </w:style>
  <w:style w:type="paragraph" w:styleId="Heading3">
    <w:name w:val="heading 3"/>
    <w:basedOn w:val="Normal"/>
    <w:autoRedefine/>
    <w:qFormat/>
    <w:pPr>
      <w:widowControl w:val="0"/>
      <w:ind w:left="1702"/>
      <w:outlineLvl w:val="2"/>
    </w:pPr>
    <w:rPr>
      <w:b/>
    </w:rPr>
  </w:style>
  <w:style w:type="paragraph" w:styleId="Heading4">
    <w:name w:val="heading 4"/>
    <w:basedOn w:val="Normal"/>
    <w:next w:val="Normal"/>
    <w:autoRedefine/>
    <w:qFormat/>
    <w:pPr>
      <w:keepNext/>
      <w:numPr>
        <w:ilvl w:val="3"/>
        <w:numId w:val="2"/>
      </w:numPr>
      <w:outlineLvl w:val="3"/>
    </w:pPr>
  </w:style>
  <w:style w:type="paragraph" w:styleId="Heading5">
    <w:name w:val="heading 5"/>
    <w:basedOn w:val="Normal"/>
    <w:next w:val="Normal"/>
    <w:autoRedefine/>
    <w:qFormat/>
    <w:pPr>
      <w:numPr>
        <w:ilvl w:val="4"/>
        <w:numId w:val="1"/>
      </w:numPr>
      <w:tabs>
        <w:tab w:val="clear" w:pos="4082"/>
        <w:tab w:val="num" w:pos="3686"/>
      </w:tabs>
      <w:ind w:left="3686" w:hanging="1701"/>
      <w:outlineLvl w:val="4"/>
    </w:pPr>
  </w:style>
  <w:style w:type="paragraph" w:styleId="Heading6">
    <w:name w:val="heading 6"/>
    <w:basedOn w:val="Normal"/>
    <w:next w:val="Normal"/>
    <w:autoRedefine/>
    <w:qFormat/>
    <w:pPr>
      <w:numPr>
        <w:ilvl w:val="5"/>
        <w:numId w:val="2"/>
      </w:numPr>
      <w:spacing w:before="120" w:after="60"/>
      <w:outlineLvl w:val="5"/>
    </w:p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Warning">
    <w:name w:val="Warning"/>
    <w:basedOn w:val="Normal"/>
    <w:next w:val="Normal"/>
    <w:pPr>
      <w:pBdr>
        <w:top w:val="single" w:sz="6" w:space="1" w:color="auto"/>
        <w:left w:val="single" w:sz="6" w:space="1" w:color="auto"/>
        <w:bottom w:val="single" w:sz="6" w:space="1" w:color="auto"/>
        <w:right w:val="single" w:sz="6" w:space="1" w:color="auto"/>
      </w:pBdr>
      <w:spacing w:after="240"/>
      <w:ind w:left="2268" w:right="2268"/>
      <w:jc w:val="center"/>
    </w:pPr>
    <w:rPr>
      <w:b/>
    </w:rPr>
  </w:style>
  <w:style w:type="paragraph" w:customStyle="1" w:styleId="Section">
    <w:name w:val="Section"/>
    <w:basedOn w:val="Normal"/>
    <w:next w:val="Heading1"/>
    <w:pPr>
      <w:spacing w:after="240"/>
    </w:pPr>
    <w:rPr>
      <w:b/>
    </w:rPr>
  </w:style>
  <w:style w:type="paragraph" w:customStyle="1" w:styleId="Sub-Section">
    <w:name w:val="Sub-Section"/>
    <w:basedOn w:val="Section"/>
    <w:next w:val="Heading1"/>
    <w:rPr>
      <w:b w:val="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pPr>
      <w:tabs>
        <w:tab w:val="left" w:pos="567"/>
        <w:tab w:val="right" w:leader="dot" w:pos="9629"/>
      </w:tabs>
      <w:spacing w:before="120" w:after="120"/>
      <w:ind w:left="567" w:hanging="567"/>
      <w:jc w:val="left"/>
    </w:pPr>
    <w:rPr>
      <w:b/>
      <w:noProof/>
    </w:rPr>
  </w:style>
  <w:style w:type="paragraph" w:styleId="TOC2">
    <w:name w:val="toc 2"/>
    <w:basedOn w:val="Normal"/>
    <w:next w:val="Normal"/>
    <w:autoRedefine/>
    <w:semiHidden/>
    <w:pPr>
      <w:tabs>
        <w:tab w:val="left" w:pos="1134"/>
        <w:tab w:val="right" w:leader="dot" w:pos="9629"/>
      </w:tabs>
      <w:ind w:left="1134" w:hanging="567"/>
      <w:jc w:val="left"/>
    </w:pPr>
    <w:rPr>
      <w:noProof/>
    </w:rPr>
  </w:style>
  <w:style w:type="paragraph" w:styleId="TOC3">
    <w:name w:val="toc 3"/>
    <w:basedOn w:val="Normal"/>
    <w:next w:val="Normal"/>
    <w:autoRedefine/>
    <w:semiHidden/>
    <w:pPr>
      <w:jc w:val="left"/>
    </w:pPr>
    <w:rPr>
      <w:smallCaps/>
      <w:sz w:val="22"/>
    </w:rPr>
  </w:style>
  <w:style w:type="paragraph" w:styleId="TOC4">
    <w:name w:val="toc 4"/>
    <w:basedOn w:val="Normal"/>
    <w:next w:val="Normal"/>
    <w:autoRedefine/>
    <w:semiHidden/>
    <w:pPr>
      <w:jc w:val="left"/>
    </w:pPr>
    <w:rPr>
      <w:sz w:val="22"/>
    </w:rPr>
  </w:style>
  <w:style w:type="paragraph" w:styleId="TOC5">
    <w:name w:val="toc 5"/>
    <w:basedOn w:val="Normal"/>
    <w:next w:val="Normal"/>
    <w:autoRedefine/>
    <w:semiHidden/>
    <w:pPr>
      <w:jc w:val="left"/>
    </w:pPr>
    <w:rPr>
      <w:sz w:val="22"/>
    </w:rPr>
  </w:style>
  <w:style w:type="paragraph" w:styleId="TOC6">
    <w:name w:val="toc 6"/>
    <w:basedOn w:val="Normal"/>
    <w:next w:val="Normal"/>
    <w:autoRedefine/>
    <w:semiHidden/>
    <w:pPr>
      <w:jc w:val="left"/>
    </w:pPr>
    <w:rPr>
      <w:sz w:val="22"/>
    </w:rPr>
  </w:style>
  <w:style w:type="paragraph" w:styleId="TOC7">
    <w:name w:val="toc 7"/>
    <w:basedOn w:val="Normal"/>
    <w:next w:val="Normal"/>
    <w:autoRedefine/>
    <w:semiHidden/>
    <w:pPr>
      <w:jc w:val="left"/>
    </w:pPr>
    <w:rPr>
      <w:sz w:val="22"/>
    </w:rPr>
  </w:style>
  <w:style w:type="paragraph" w:styleId="TOC8">
    <w:name w:val="toc 8"/>
    <w:basedOn w:val="Normal"/>
    <w:next w:val="Normal"/>
    <w:autoRedefine/>
    <w:semiHidden/>
    <w:pPr>
      <w:jc w:val="left"/>
    </w:pPr>
    <w:rPr>
      <w:sz w:val="22"/>
    </w:rPr>
  </w:style>
  <w:style w:type="paragraph" w:styleId="TOC9">
    <w:name w:val="toc 9"/>
    <w:basedOn w:val="Normal"/>
    <w:next w:val="Normal"/>
    <w:autoRedefine/>
    <w:semiHidden/>
    <w:pPr>
      <w:jc w:val="left"/>
    </w:pPr>
    <w:rPr>
      <w:sz w:val="22"/>
    </w:rPr>
  </w:style>
  <w:style w:type="paragraph" w:styleId="BodyText">
    <w:name w:val="Body Text"/>
    <w:basedOn w:val="Normal"/>
    <w:pPr>
      <w:spacing w:line="264" w:lineRule="auto"/>
    </w:pPr>
  </w:style>
  <w:style w:type="paragraph" w:styleId="BodyTextIndent">
    <w:name w:val="Body Text Indent"/>
    <w:basedOn w:val="Normal"/>
    <w:next w:val="Normal"/>
    <w:pPr>
      <w:ind w:left="1134"/>
    </w:pPr>
  </w:style>
  <w:style w:type="paragraph" w:styleId="BodyTextIndent2">
    <w:name w:val="Body Text Indent 2"/>
    <w:basedOn w:val="Normal"/>
    <w:pPr>
      <w:ind w:left="1985"/>
    </w:pPr>
  </w:style>
  <w:style w:type="paragraph" w:styleId="TableofAuthorities">
    <w:name w:val="table of authorities"/>
    <w:basedOn w:val="Normal"/>
    <w:next w:val="Normal"/>
    <w:semiHidden/>
    <w:pPr>
      <w:ind w:left="240" w:hanging="240"/>
      <w:jc w:val="left"/>
    </w:pPr>
    <w:rPr>
      <w:sz w:val="20"/>
    </w:rPr>
  </w:style>
  <w:style w:type="paragraph" w:styleId="TOAHeading">
    <w:name w:val="toa heading"/>
    <w:basedOn w:val="Normal"/>
    <w:next w:val="Normal"/>
    <w:semiHidden/>
    <w:pPr>
      <w:spacing w:before="120" w:after="120"/>
      <w:jc w:val="left"/>
    </w:pPr>
    <w:rPr>
      <w:sz w:val="20"/>
      <w:u w:val="single"/>
    </w:rPr>
  </w:style>
  <w:style w:type="paragraph" w:styleId="BodyTextIndent3">
    <w:name w:val="Body Text Indent 3"/>
    <w:basedOn w:val="Normal"/>
    <w:pPr>
      <w:ind w:left="2268"/>
    </w:pPr>
  </w:style>
  <w:style w:type="table" w:styleId="TableGrid">
    <w:name w:val="Table Grid"/>
    <w:basedOn w:val="TableNormal"/>
    <w:uiPriority w:val="59"/>
    <w:rsid w:val="00217C2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1D5C76"/>
    <w:rPr>
      <w:sz w:val="24"/>
      <w:lang w:val="en-GB" w:eastAsia="en-US" w:bidi="ar-SA"/>
    </w:rPr>
  </w:style>
  <w:style w:type="paragraph" w:customStyle="1" w:styleId="msolistparagraph0">
    <w:name w:val="msolistparagraph"/>
    <w:basedOn w:val="Normal"/>
    <w:rsid w:val="0002761A"/>
    <w:pPr>
      <w:ind w:left="720"/>
      <w:jc w:val="left"/>
    </w:pPr>
    <w:rPr>
      <w:rFonts w:ascii="Calibri" w:hAnsi="Calibri"/>
      <w:sz w:val="22"/>
      <w:szCs w:val="22"/>
      <w:lang w:eastAsia="en-GB"/>
    </w:rPr>
  </w:style>
  <w:style w:type="paragraph" w:styleId="BalloonText">
    <w:name w:val="Balloon Text"/>
    <w:basedOn w:val="Normal"/>
    <w:link w:val="BalloonTextChar"/>
    <w:uiPriority w:val="99"/>
    <w:rsid w:val="00C34E04"/>
    <w:rPr>
      <w:rFonts w:ascii="Tahoma" w:hAnsi="Tahoma" w:cs="Tahoma"/>
      <w:sz w:val="16"/>
      <w:szCs w:val="16"/>
    </w:rPr>
  </w:style>
  <w:style w:type="character" w:customStyle="1" w:styleId="BalloonTextChar">
    <w:name w:val="Balloon Text Char"/>
    <w:link w:val="BalloonText"/>
    <w:uiPriority w:val="99"/>
    <w:rsid w:val="00C34E04"/>
    <w:rPr>
      <w:rFonts w:ascii="Tahoma" w:hAnsi="Tahoma" w:cs="Tahoma"/>
      <w:sz w:val="16"/>
      <w:szCs w:val="16"/>
      <w:lang w:val="en-GB" w:eastAsia="en-US"/>
    </w:rPr>
  </w:style>
  <w:style w:type="character" w:styleId="CommentReference">
    <w:name w:val="annotation reference"/>
    <w:rsid w:val="00320EC3"/>
    <w:rPr>
      <w:sz w:val="16"/>
      <w:szCs w:val="16"/>
    </w:rPr>
  </w:style>
  <w:style w:type="paragraph" w:styleId="CommentText">
    <w:name w:val="annotation text"/>
    <w:basedOn w:val="Normal"/>
    <w:link w:val="CommentTextChar"/>
    <w:rsid w:val="00320EC3"/>
    <w:rPr>
      <w:sz w:val="20"/>
    </w:rPr>
  </w:style>
  <w:style w:type="character" w:customStyle="1" w:styleId="CommentTextChar">
    <w:name w:val="Comment Text Char"/>
    <w:link w:val="CommentText"/>
    <w:rsid w:val="00320EC3"/>
    <w:rPr>
      <w:lang w:val="en-GB" w:eastAsia="en-US"/>
    </w:rPr>
  </w:style>
  <w:style w:type="paragraph" w:styleId="CommentSubject">
    <w:name w:val="annotation subject"/>
    <w:basedOn w:val="CommentText"/>
    <w:next w:val="CommentText"/>
    <w:link w:val="CommentSubjectChar"/>
    <w:uiPriority w:val="99"/>
    <w:rsid w:val="00320EC3"/>
    <w:rPr>
      <w:b/>
      <w:bCs/>
    </w:rPr>
  </w:style>
  <w:style w:type="character" w:customStyle="1" w:styleId="CommentSubjectChar">
    <w:name w:val="Comment Subject Char"/>
    <w:link w:val="CommentSubject"/>
    <w:uiPriority w:val="99"/>
    <w:rsid w:val="00320EC3"/>
    <w:rPr>
      <w:b/>
      <w:bCs/>
      <w:lang w:val="en-GB" w:eastAsia="en-US"/>
    </w:rPr>
  </w:style>
  <w:style w:type="paragraph" w:styleId="Revision">
    <w:name w:val="Revision"/>
    <w:hidden/>
    <w:uiPriority w:val="99"/>
    <w:semiHidden/>
    <w:rsid w:val="00DE5C87"/>
    <w:rPr>
      <w:sz w:val="24"/>
      <w:lang w:val="en-GB" w:eastAsia="en-US"/>
    </w:rPr>
  </w:style>
  <w:style w:type="paragraph" w:styleId="ListParagraph">
    <w:name w:val="List Paragraph"/>
    <w:basedOn w:val="Normal"/>
    <w:uiPriority w:val="34"/>
    <w:qFormat/>
    <w:rsid w:val="00DD773A"/>
    <w:pPr>
      <w:ind w:left="720"/>
    </w:pPr>
  </w:style>
  <w:style w:type="paragraph" w:styleId="Title">
    <w:name w:val="Title"/>
    <w:basedOn w:val="Normal"/>
    <w:link w:val="TitleChar"/>
    <w:qFormat/>
    <w:rsid w:val="00CE249E"/>
    <w:pPr>
      <w:tabs>
        <w:tab w:val="left" w:pos="851"/>
      </w:tabs>
      <w:suppressAutoHyphens/>
      <w:spacing w:before="240" w:after="60" w:line="360" w:lineRule="auto"/>
      <w:jc w:val="center"/>
    </w:pPr>
    <w:rPr>
      <w:rFonts w:ascii="Arial" w:hAnsi="Arial" w:cs="Arial"/>
      <w:b/>
      <w:caps/>
      <w:spacing w:val="-3"/>
      <w:kern w:val="28"/>
      <w:sz w:val="32"/>
      <w:szCs w:val="22"/>
    </w:rPr>
  </w:style>
  <w:style w:type="character" w:customStyle="1" w:styleId="TitleChar">
    <w:name w:val="Title Char"/>
    <w:link w:val="Title"/>
    <w:rsid w:val="00CE249E"/>
    <w:rPr>
      <w:rFonts w:ascii="Arial" w:hAnsi="Arial" w:cs="Arial"/>
      <w:b/>
      <w:caps/>
      <w:spacing w:val="-3"/>
      <w:kern w:val="28"/>
      <w:sz w:val="32"/>
      <w:szCs w:val="22"/>
      <w:lang w:val="en-GB" w:eastAsia="en-US"/>
    </w:rPr>
  </w:style>
  <w:style w:type="character" w:customStyle="1" w:styleId="FooterChar">
    <w:name w:val="Footer Char"/>
    <w:link w:val="Footer"/>
    <w:uiPriority w:val="99"/>
    <w:rsid w:val="00B276A1"/>
    <w:rPr>
      <w:sz w:val="24"/>
      <w:lang w:val="en-GB" w:eastAsia="en-US"/>
    </w:rPr>
  </w:style>
  <w:style w:type="character" w:styleId="Hyperlink">
    <w:name w:val="Hyperlink"/>
    <w:uiPriority w:val="99"/>
    <w:unhideWhenUsed/>
    <w:rsid w:val="00802120"/>
    <w:rPr>
      <w:color w:val="0000FF"/>
      <w:u w:val="single"/>
    </w:rPr>
  </w:style>
  <w:style w:type="numbering" w:customStyle="1" w:styleId="Style1">
    <w:name w:val="Style1"/>
    <w:uiPriority w:val="99"/>
    <w:rsid w:val="007338E9"/>
    <w:pPr>
      <w:numPr>
        <w:numId w:val="6"/>
      </w:numPr>
    </w:pPr>
  </w:style>
  <w:style w:type="numbering" w:customStyle="1" w:styleId="Style2">
    <w:name w:val="Style2"/>
    <w:uiPriority w:val="99"/>
    <w:rsid w:val="007338E9"/>
    <w:pPr>
      <w:numPr>
        <w:numId w:val="8"/>
      </w:numPr>
    </w:pPr>
  </w:style>
  <w:style w:type="numbering" w:customStyle="1" w:styleId="Style3">
    <w:name w:val="Style3"/>
    <w:uiPriority w:val="99"/>
    <w:rsid w:val="006C492E"/>
    <w:pPr>
      <w:numPr>
        <w:numId w:val="9"/>
      </w:numPr>
    </w:pPr>
  </w:style>
  <w:style w:type="numbering" w:customStyle="1" w:styleId="Style11">
    <w:name w:val="Style11"/>
    <w:uiPriority w:val="99"/>
    <w:rsid w:val="003956AB"/>
  </w:style>
  <w:style w:type="numbering" w:customStyle="1" w:styleId="Style31">
    <w:name w:val="Style31"/>
    <w:uiPriority w:val="99"/>
    <w:rsid w:val="001C1FAB"/>
  </w:style>
  <w:style w:type="paragraph" w:styleId="TOCHeading">
    <w:name w:val="TOC Heading"/>
    <w:basedOn w:val="Heading1"/>
    <w:next w:val="Normal"/>
    <w:uiPriority w:val="39"/>
    <w:unhideWhenUsed/>
    <w:qFormat/>
    <w:rsid w:val="00B741AA"/>
    <w:pPr>
      <w:keepLines/>
      <w:spacing w:before="480" w:after="0" w:line="276" w:lineRule="auto"/>
      <w:outlineLvl w:val="9"/>
    </w:pPr>
    <w:rPr>
      <w:rFonts w:asciiTheme="majorHAnsi" w:eastAsiaTheme="majorEastAsia" w:hAnsiTheme="majorHAnsi" w:cstheme="majorBidi"/>
      <w:bCs/>
      <w:color w:val="365F91" w:themeColor="accent1" w:themeShade="BF"/>
      <w:kern w:val="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6587">
      <w:bodyDiv w:val="1"/>
      <w:marLeft w:val="0"/>
      <w:marRight w:val="0"/>
      <w:marTop w:val="0"/>
      <w:marBottom w:val="0"/>
      <w:divBdr>
        <w:top w:val="none" w:sz="0" w:space="0" w:color="auto"/>
        <w:left w:val="none" w:sz="0" w:space="0" w:color="auto"/>
        <w:bottom w:val="none" w:sz="0" w:space="0" w:color="auto"/>
        <w:right w:val="none" w:sz="0" w:space="0" w:color="auto"/>
      </w:divBdr>
    </w:div>
    <w:div w:id="158547447">
      <w:bodyDiv w:val="1"/>
      <w:marLeft w:val="0"/>
      <w:marRight w:val="0"/>
      <w:marTop w:val="0"/>
      <w:marBottom w:val="0"/>
      <w:divBdr>
        <w:top w:val="none" w:sz="0" w:space="0" w:color="auto"/>
        <w:left w:val="none" w:sz="0" w:space="0" w:color="auto"/>
        <w:bottom w:val="none" w:sz="0" w:space="0" w:color="auto"/>
        <w:right w:val="none" w:sz="0" w:space="0" w:color="auto"/>
      </w:divBdr>
    </w:div>
    <w:div w:id="184365076">
      <w:bodyDiv w:val="1"/>
      <w:marLeft w:val="0"/>
      <w:marRight w:val="0"/>
      <w:marTop w:val="0"/>
      <w:marBottom w:val="0"/>
      <w:divBdr>
        <w:top w:val="none" w:sz="0" w:space="0" w:color="auto"/>
        <w:left w:val="none" w:sz="0" w:space="0" w:color="auto"/>
        <w:bottom w:val="none" w:sz="0" w:space="0" w:color="auto"/>
        <w:right w:val="none" w:sz="0" w:space="0" w:color="auto"/>
      </w:divBdr>
    </w:div>
    <w:div w:id="253439493">
      <w:bodyDiv w:val="1"/>
      <w:marLeft w:val="0"/>
      <w:marRight w:val="0"/>
      <w:marTop w:val="0"/>
      <w:marBottom w:val="0"/>
      <w:divBdr>
        <w:top w:val="none" w:sz="0" w:space="0" w:color="auto"/>
        <w:left w:val="none" w:sz="0" w:space="0" w:color="auto"/>
        <w:bottom w:val="none" w:sz="0" w:space="0" w:color="auto"/>
        <w:right w:val="none" w:sz="0" w:space="0" w:color="auto"/>
      </w:divBdr>
    </w:div>
    <w:div w:id="511143081">
      <w:bodyDiv w:val="1"/>
      <w:marLeft w:val="0"/>
      <w:marRight w:val="0"/>
      <w:marTop w:val="0"/>
      <w:marBottom w:val="0"/>
      <w:divBdr>
        <w:top w:val="none" w:sz="0" w:space="0" w:color="auto"/>
        <w:left w:val="none" w:sz="0" w:space="0" w:color="auto"/>
        <w:bottom w:val="none" w:sz="0" w:space="0" w:color="auto"/>
        <w:right w:val="none" w:sz="0" w:space="0" w:color="auto"/>
      </w:divBdr>
    </w:div>
    <w:div w:id="673529565">
      <w:bodyDiv w:val="1"/>
      <w:marLeft w:val="0"/>
      <w:marRight w:val="0"/>
      <w:marTop w:val="0"/>
      <w:marBottom w:val="0"/>
      <w:divBdr>
        <w:top w:val="none" w:sz="0" w:space="0" w:color="auto"/>
        <w:left w:val="none" w:sz="0" w:space="0" w:color="auto"/>
        <w:bottom w:val="none" w:sz="0" w:space="0" w:color="auto"/>
        <w:right w:val="none" w:sz="0" w:space="0" w:color="auto"/>
      </w:divBdr>
    </w:div>
    <w:div w:id="726414728">
      <w:bodyDiv w:val="1"/>
      <w:marLeft w:val="0"/>
      <w:marRight w:val="0"/>
      <w:marTop w:val="0"/>
      <w:marBottom w:val="0"/>
      <w:divBdr>
        <w:top w:val="none" w:sz="0" w:space="0" w:color="auto"/>
        <w:left w:val="none" w:sz="0" w:space="0" w:color="auto"/>
        <w:bottom w:val="none" w:sz="0" w:space="0" w:color="auto"/>
        <w:right w:val="none" w:sz="0" w:space="0" w:color="auto"/>
      </w:divBdr>
    </w:div>
    <w:div w:id="781605445">
      <w:bodyDiv w:val="1"/>
      <w:marLeft w:val="0"/>
      <w:marRight w:val="0"/>
      <w:marTop w:val="0"/>
      <w:marBottom w:val="0"/>
      <w:divBdr>
        <w:top w:val="none" w:sz="0" w:space="0" w:color="auto"/>
        <w:left w:val="none" w:sz="0" w:space="0" w:color="auto"/>
        <w:bottom w:val="none" w:sz="0" w:space="0" w:color="auto"/>
        <w:right w:val="none" w:sz="0" w:space="0" w:color="auto"/>
      </w:divBdr>
    </w:div>
    <w:div w:id="863833238">
      <w:bodyDiv w:val="1"/>
      <w:marLeft w:val="0"/>
      <w:marRight w:val="0"/>
      <w:marTop w:val="0"/>
      <w:marBottom w:val="0"/>
      <w:divBdr>
        <w:top w:val="none" w:sz="0" w:space="0" w:color="auto"/>
        <w:left w:val="none" w:sz="0" w:space="0" w:color="auto"/>
        <w:bottom w:val="none" w:sz="0" w:space="0" w:color="auto"/>
        <w:right w:val="none" w:sz="0" w:space="0" w:color="auto"/>
      </w:divBdr>
    </w:div>
    <w:div w:id="899292647">
      <w:bodyDiv w:val="1"/>
      <w:marLeft w:val="0"/>
      <w:marRight w:val="0"/>
      <w:marTop w:val="0"/>
      <w:marBottom w:val="0"/>
      <w:divBdr>
        <w:top w:val="none" w:sz="0" w:space="0" w:color="auto"/>
        <w:left w:val="none" w:sz="0" w:space="0" w:color="auto"/>
        <w:bottom w:val="none" w:sz="0" w:space="0" w:color="auto"/>
        <w:right w:val="none" w:sz="0" w:space="0" w:color="auto"/>
      </w:divBdr>
    </w:div>
    <w:div w:id="930506665">
      <w:bodyDiv w:val="1"/>
      <w:marLeft w:val="0"/>
      <w:marRight w:val="0"/>
      <w:marTop w:val="0"/>
      <w:marBottom w:val="0"/>
      <w:divBdr>
        <w:top w:val="none" w:sz="0" w:space="0" w:color="auto"/>
        <w:left w:val="none" w:sz="0" w:space="0" w:color="auto"/>
        <w:bottom w:val="none" w:sz="0" w:space="0" w:color="auto"/>
        <w:right w:val="none" w:sz="0" w:space="0" w:color="auto"/>
      </w:divBdr>
    </w:div>
    <w:div w:id="1022165652">
      <w:bodyDiv w:val="1"/>
      <w:marLeft w:val="0"/>
      <w:marRight w:val="0"/>
      <w:marTop w:val="0"/>
      <w:marBottom w:val="0"/>
      <w:divBdr>
        <w:top w:val="none" w:sz="0" w:space="0" w:color="auto"/>
        <w:left w:val="none" w:sz="0" w:space="0" w:color="auto"/>
        <w:bottom w:val="none" w:sz="0" w:space="0" w:color="auto"/>
        <w:right w:val="none" w:sz="0" w:space="0" w:color="auto"/>
      </w:divBdr>
    </w:div>
    <w:div w:id="1040477785">
      <w:bodyDiv w:val="1"/>
      <w:marLeft w:val="0"/>
      <w:marRight w:val="0"/>
      <w:marTop w:val="0"/>
      <w:marBottom w:val="0"/>
      <w:divBdr>
        <w:top w:val="none" w:sz="0" w:space="0" w:color="auto"/>
        <w:left w:val="none" w:sz="0" w:space="0" w:color="auto"/>
        <w:bottom w:val="none" w:sz="0" w:space="0" w:color="auto"/>
        <w:right w:val="none" w:sz="0" w:space="0" w:color="auto"/>
      </w:divBdr>
    </w:div>
    <w:div w:id="1085877913">
      <w:bodyDiv w:val="1"/>
      <w:marLeft w:val="0"/>
      <w:marRight w:val="0"/>
      <w:marTop w:val="0"/>
      <w:marBottom w:val="0"/>
      <w:divBdr>
        <w:top w:val="none" w:sz="0" w:space="0" w:color="auto"/>
        <w:left w:val="none" w:sz="0" w:space="0" w:color="auto"/>
        <w:bottom w:val="none" w:sz="0" w:space="0" w:color="auto"/>
        <w:right w:val="none" w:sz="0" w:space="0" w:color="auto"/>
      </w:divBdr>
    </w:div>
    <w:div w:id="1117719369">
      <w:bodyDiv w:val="1"/>
      <w:marLeft w:val="0"/>
      <w:marRight w:val="0"/>
      <w:marTop w:val="0"/>
      <w:marBottom w:val="0"/>
      <w:divBdr>
        <w:top w:val="none" w:sz="0" w:space="0" w:color="auto"/>
        <w:left w:val="none" w:sz="0" w:space="0" w:color="auto"/>
        <w:bottom w:val="none" w:sz="0" w:space="0" w:color="auto"/>
        <w:right w:val="none" w:sz="0" w:space="0" w:color="auto"/>
      </w:divBdr>
    </w:div>
    <w:div w:id="1124033287">
      <w:bodyDiv w:val="1"/>
      <w:marLeft w:val="0"/>
      <w:marRight w:val="0"/>
      <w:marTop w:val="0"/>
      <w:marBottom w:val="0"/>
      <w:divBdr>
        <w:top w:val="none" w:sz="0" w:space="0" w:color="auto"/>
        <w:left w:val="none" w:sz="0" w:space="0" w:color="auto"/>
        <w:bottom w:val="none" w:sz="0" w:space="0" w:color="auto"/>
        <w:right w:val="none" w:sz="0" w:space="0" w:color="auto"/>
      </w:divBdr>
    </w:div>
    <w:div w:id="1140074594">
      <w:bodyDiv w:val="1"/>
      <w:marLeft w:val="0"/>
      <w:marRight w:val="0"/>
      <w:marTop w:val="0"/>
      <w:marBottom w:val="0"/>
      <w:divBdr>
        <w:top w:val="none" w:sz="0" w:space="0" w:color="auto"/>
        <w:left w:val="none" w:sz="0" w:space="0" w:color="auto"/>
        <w:bottom w:val="none" w:sz="0" w:space="0" w:color="auto"/>
        <w:right w:val="none" w:sz="0" w:space="0" w:color="auto"/>
      </w:divBdr>
    </w:div>
    <w:div w:id="1180895715">
      <w:bodyDiv w:val="1"/>
      <w:marLeft w:val="0"/>
      <w:marRight w:val="0"/>
      <w:marTop w:val="0"/>
      <w:marBottom w:val="0"/>
      <w:divBdr>
        <w:top w:val="none" w:sz="0" w:space="0" w:color="auto"/>
        <w:left w:val="none" w:sz="0" w:space="0" w:color="auto"/>
        <w:bottom w:val="none" w:sz="0" w:space="0" w:color="auto"/>
        <w:right w:val="none" w:sz="0" w:space="0" w:color="auto"/>
      </w:divBdr>
    </w:div>
    <w:div w:id="1214002013">
      <w:bodyDiv w:val="1"/>
      <w:marLeft w:val="0"/>
      <w:marRight w:val="0"/>
      <w:marTop w:val="0"/>
      <w:marBottom w:val="0"/>
      <w:divBdr>
        <w:top w:val="none" w:sz="0" w:space="0" w:color="auto"/>
        <w:left w:val="none" w:sz="0" w:space="0" w:color="auto"/>
        <w:bottom w:val="none" w:sz="0" w:space="0" w:color="auto"/>
        <w:right w:val="none" w:sz="0" w:space="0" w:color="auto"/>
      </w:divBdr>
    </w:div>
    <w:div w:id="1370375885">
      <w:bodyDiv w:val="1"/>
      <w:marLeft w:val="0"/>
      <w:marRight w:val="0"/>
      <w:marTop w:val="0"/>
      <w:marBottom w:val="0"/>
      <w:divBdr>
        <w:top w:val="none" w:sz="0" w:space="0" w:color="auto"/>
        <w:left w:val="none" w:sz="0" w:space="0" w:color="auto"/>
        <w:bottom w:val="none" w:sz="0" w:space="0" w:color="auto"/>
        <w:right w:val="none" w:sz="0" w:space="0" w:color="auto"/>
      </w:divBdr>
    </w:div>
    <w:div w:id="1469980269">
      <w:bodyDiv w:val="1"/>
      <w:marLeft w:val="0"/>
      <w:marRight w:val="0"/>
      <w:marTop w:val="0"/>
      <w:marBottom w:val="0"/>
      <w:divBdr>
        <w:top w:val="none" w:sz="0" w:space="0" w:color="auto"/>
        <w:left w:val="none" w:sz="0" w:space="0" w:color="auto"/>
        <w:bottom w:val="none" w:sz="0" w:space="0" w:color="auto"/>
        <w:right w:val="none" w:sz="0" w:space="0" w:color="auto"/>
      </w:divBdr>
    </w:div>
    <w:div w:id="1489055934">
      <w:bodyDiv w:val="1"/>
      <w:marLeft w:val="0"/>
      <w:marRight w:val="0"/>
      <w:marTop w:val="0"/>
      <w:marBottom w:val="0"/>
      <w:divBdr>
        <w:top w:val="none" w:sz="0" w:space="0" w:color="auto"/>
        <w:left w:val="none" w:sz="0" w:space="0" w:color="auto"/>
        <w:bottom w:val="none" w:sz="0" w:space="0" w:color="auto"/>
        <w:right w:val="none" w:sz="0" w:space="0" w:color="auto"/>
      </w:divBdr>
    </w:div>
    <w:div w:id="1551963728">
      <w:bodyDiv w:val="1"/>
      <w:marLeft w:val="0"/>
      <w:marRight w:val="0"/>
      <w:marTop w:val="0"/>
      <w:marBottom w:val="0"/>
      <w:divBdr>
        <w:top w:val="none" w:sz="0" w:space="0" w:color="auto"/>
        <w:left w:val="none" w:sz="0" w:space="0" w:color="auto"/>
        <w:bottom w:val="none" w:sz="0" w:space="0" w:color="auto"/>
        <w:right w:val="none" w:sz="0" w:space="0" w:color="auto"/>
      </w:divBdr>
    </w:div>
    <w:div w:id="1700886629">
      <w:bodyDiv w:val="1"/>
      <w:marLeft w:val="0"/>
      <w:marRight w:val="0"/>
      <w:marTop w:val="0"/>
      <w:marBottom w:val="0"/>
      <w:divBdr>
        <w:top w:val="none" w:sz="0" w:space="0" w:color="auto"/>
        <w:left w:val="none" w:sz="0" w:space="0" w:color="auto"/>
        <w:bottom w:val="none" w:sz="0" w:space="0" w:color="auto"/>
        <w:right w:val="none" w:sz="0" w:space="0" w:color="auto"/>
      </w:divBdr>
    </w:div>
    <w:div w:id="1815370241">
      <w:bodyDiv w:val="1"/>
      <w:marLeft w:val="0"/>
      <w:marRight w:val="0"/>
      <w:marTop w:val="0"/>
      <w:marBottom w:val="0"/>
      <w:divBdr>
        <w:top w:val="none" w:sz="0" w:space="0" w:color="auto"/>
        <w:left w:val="none" w:sz="0" w:space="0" w:color="auto"/>
        <w:bottom w:val="none" w:sz="0" w:space="0" w:color="auto"/>
        <w:right w:val="none" w:sz="0" w:space="0" w:color="auto"/>
      </w:divBdr>
    </w:div>
    <w:div w:id="1964772853">
      <w:bodyDiv w:val="1"/>
      <w:marLeft w:val="0"/>
      <w:marRight w:val="0"/>
      <w:marTop w:val="0"/>
      <w:marBottom w:val="0"/>
      <w:divBdr>
        <w:top w:val="none" w:sz="0" w:space="0" w:color="auto"/>
        <w:left w:val="none" w:sz="0" w:space="0" w:color="auto"/>
        <w:bottom w:val="none" w:sz="0" w:space="0" w:color="auto"/>
        <w:right w:val="none" w:sz="0" w:space="0" w:color="auto"/>
      </w:divBdr>
    </w:div>
    <w:div w:id="2051756151">
      <w:bodyDiv w:val="1"/>
      <w:marLeft w:val="0"/>
      <w:marRight w:val="0"/>
      <w:marTop w:val="0"/>
      <w:marBottom w:val="0"/>
      <w:divBdr>
        <w:top w:val="none" w:sz="0" w:space="0" w:color="auto"/>
        <w:left w:val="none" w:sz="0" w:space="0" w:color="auto"/>
        <w:bottom w:val="none" w:sz="0" w:space="0" w:color="auto"/>
        <w:right w:val="none" w:sz="0" w:space="0" w:color="auto"/>
      </w:divBdr>
    </w:div>
    <w:div w:id="2072078022">
      <w:bodyDiv w:val="1"/>
      <w:marLeft w:val="0"/>
      <w:marRight w:val="0"/>
      <w:marTop w:val="0"/>
      <w:marBottom w:val="0"/>
      <w:divBdr>
        <w:top w:val="none" w:sz="0" w:space="0" w:color="auto"/>
        <w:left w:val="none" w:sz="0" w:space="0" w:color="auto"/>
        <w:bottom w:val="none" w:sz="0" w:space="0" w:color="auto"/>
        <w:right w:val="none" w:sz="0" w:space="0" w:color="auto"/>
      </w:divBdr>
    </w:div>
    <w:div w:id="2073001626">
      <w:bodyDiv w:val="1"/>
      <w:marLeft w:val="0"/>
      <w:marRight w:val="0"/>
      <w:marTop w:val="0"/>
      <w:marBottom w:val="0"/>
      <w:divBdr>
        <w:top w:val="none" w:sz="0" w:space="0" w:color="auto"/>
        <w:left w:val="none" w:sz="0" w:space="0" w:color="auto"/>
        <w:bottom w:val="none" w:sz="0" w:space="0" w:color="auto"/>
        <w:right w:val="none" w:sz="0" w:space="0" w:color="auto"/>
      </w:divBdr>
    </w:div>
    <w:div w:id="213097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E38BA-96AD-43A1-A099-A1D8A40D4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1702</Words>
  <Characters>8818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URS FOR CASA A/C</vt:lpstr>
    </vt:vector>
  </TitlesOfParts>
  <Company>Armscor</Company>
  <LinksUpToDate>false</LinksUpToDate>
  <CharactersWithSpaces>10500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URS FOR CASA A/C</dc:title>
  <dc:subject>SERVICING AND OVERHAUL</dc:subject>
  <dc:creator>AFS VTH</dc:creator>
  <cp:lastModifiedBy>Sehlabela Chuene</cp:lastModifiedBy>
  <cp:revision>2</cp:revision>
  <cp:lastPrinted>2016-04-22T11:37:00Z</cp:lastPrinted>
  <dcterms:created xsi:type="dcterms:W3CDTF">2016-05-24T11:28:00Z</dcterms:created>
  <dcterms:modified xsi:type="dcterms:W3CDTF">2016-05-24T11:28:00Z</dcterms:modified>
  <cp:category>EDITED BY KURT MEYER</cp:category>
</cp:coreProperties>
</file>