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B8475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3621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E36210" w:rsidRPr="00E36210" w:rsidRDefault="00E36210" w:rsidP="00E3621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E36210">
        <w:rPr>
          <w:rFonts w:ascii="Arial" w:hAnsi="Arial" w:cs="Arial"/>
          <w:b/>
          <w:sz w:val="40"/>
          <w:szCs w:val="40"/>
        </w:rPr>
        <w:t>1280</w:t>
      </w:r>
      <w:r w:rsidRPr="00E36210">
        <w:rPr>
          <w:rFonts w:ascii="Arial" w:hAnsi="Arial" w:cs="Arial"/>
          <w:b/>
          <w:bCs/>
          <w:sz w:val="40"/>
          <w:szCs w:val="40"/>
        </w:rPr>
        <w:t>.</w:t>
      </w:r>
      <w:r w:rsidRPr="00E36210">
        <w:rPr>
          <w:rFonts w:ascii="Arial" w:hAnsi="Arial" w:cs="Arial"/>
          <w:b/>
          <w:bCs/>
          <w:sz w:val="40"/>
          <w:szCs w:val="40"/>
        </w:rPr>
        <w:tab/>
        <w:t>Ms A L A Abrahams (DA) to ask the Minister of Social Development</w:t>
      </w:r>
      <w:r w:rsidR="00075F1B" w:rsidRPr="00E36210">
        <w:rPr>
          <w:rFonts w:ascii="Arial" w:hAnsi="Arial" w:cs="Arial"/>
          <w:b/>
          <w:bCs/>
          <w:sz w:val="40"/>
          <w:szCs w:val="40"/>
        </w:rPr>
        <w:fldChar w:fldCharType="begin"/>
      </w:r>
      <w:r w:rsidRPr="00E36210">
        <w:rPr>
          <w:rFonts w:ascii="Arial" w:hAnsi="Arial" w:cs="Arial"/>
          <w:sz w:val="40"/>
          <w:szCs w:val="40"/>
        </w:rPr>
        <w:instrText xml:space="preserve"> XE "</w:instrText>
      </w:r>
      <w:r w:rsidRPr="00E36210">
        <w:rPr>
          <w:rFonts w:ascii="Arial" w:eastAsia="Calibri" w:hAnsi="Arial" w:cs="Arial"/>
          <w:b/>
          <w:sz w:val="40"/>
          <w:szCs w:val="40"/>
        </w:rPr>
        <w:instrText>Social Development</w:instrText>
      </w:r>
      <w:r w:rsidRPr="00E36210">
        <w:rPr>
          <w:rFonts w:ascii="Arial" w:hAnsi="Arial" w:cs="Arial"/>
          <w:sz w:val="40"/>
          <w:szCs w:val="40"/>
        </w:rPr>
        <w:instrText xml:space="preserve">" </w:instrText>
      </w:r>
      <w:r w:rsidR="00075F1B" w:rsidRPr="00E36210">
        <w:rPr>
          <w:rFonts w:ascii="Arial" w:hAnsi="Arial" w:cs="Arial"/>
          <w:b/>
          <w:bCs/>
          <w:sz w:val="40"/>
          <w:szCs w:val="40"/>
        </w:rPr>
        <w:fldChar w:fldCharType="end"/>
      </w:r>
      <w:r w:rsidRPr="00E36210">
        <w:rPr>
          <w:rFonts w:ascii="Arial" w:hAnsi="Arial" w:cs="Arial"/>
          <w:b/>
          <w:bCs/>
          <w:sz w:val="40"/>
          <w:szCs w:val="40"/>
        </w:rPr>
        <w:t>:</w:t>
      </w:r>
    </w:p>
    <w:p w:rsidR="00E36210" w:rsidRPr="00E36210" w:rsidRDefault="00E36210" w:rsidP="00E3621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E36210">
        <w:rPr>
          <w:rFonts w:ascii="Arial" w:hAnsi="Arial" w:cs="Arial"/>
          <w:sz w:val="40"/>
          <w:szCs w:val="40"/>
        </w:rPr>
        <w:t>With reference to her department’s response to Covid-19 whereby the National Development Agency (NDA) will pay 120 civil society organisations R5 000 per month over a period of 6 months as an administration fee to manage 1 200 NDA volunteers, for what reasons did her department not engage and utilise the municipalities’ existing Expanded Public Works Programme databases for this Covid-19 action response?</w:t>
      </w:r>
      <w:r w:rsidRPr="00E3621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>NW1648E</w:t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  <w:r w:rsidRPr="00E36210">
        <w:rPr>
          <w:rFonts w:ascii="Arial" w:hAnsi="Arial" w:cs="Arial"/>
          <w:sz w:val="40"/>
          <w:szCs w:val="40"/>
        </w:rPr>
        <w:tab/>
      </w:r>
    </w:p>
    <w:p w:rsidR="0029264C" w:rsidRDefault="0029264C" w:rsidP="0032689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1A7A98" w:rsidRPr="0021414F" w:rsidRDefault="00475A6C" w:rsidP="0021414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475A6C">
        <w:rPr>
          <w:rFonts w:ascii="Arial" w:hAnsi="Arial" w:cs="Arial"/>
          <w:sz w:val="40"/>
          <w:szCs w:val="40"/>
        </w:rPr>
        <w:t xml:space="preserve">The National Development </w:t>
      </w:r>
      <w:r w:rsidR="00107509">
        <w:rPr>
          <w:rFonts w:ascii="Arial" w:hAnsi="Arial" w:cs="Arial"/>
          <w:sz w:val="40"/>
          <w:szCs w:val="40"/>
        </w:rPr>
        <w:t xml:space="preserve">Agency </w:t>
      </w:r>
      <w:r w:rsidRPr="00475A6C">
        <w:rPr>
          <w:rFonts w:ascii="Arial" w:hAnsi="Arial" w:cs="Arial"/>
          <w:sz w:val="40"/>
          <w:szCs w:val="40"/>
        </w:rPr>
        <w:t>Act 108 of 1998</w:t>
      </w:r>
      <w:r w:rsidR="00107509">
        <w:rPr>
          <w:rFonts w:ascii="Arial" w:hAnsi="Arial" w:cs="Arial"/>
          <w:sz w:val="40"/>
          <w:szCs w:val="40"/>
        </w:rPr>
        <w:t xml:space="preserve"> (as amended)</w:t>
      </w:r>
      <w:r>
        <w:rPr>
          <w:rFonts w:ascii="Arial" w:hAnsi="Arial" w:cs="Arial"/>
          <w:sz w:val="40"/>
          <w:szCs w:val="40"/>
        </w:rPr>
        <w:t xml:space="preserve"> section 4(1) (d)</w:t>
      </w:r>
      <w:r w:rsidRPr="00475A6C">
        <w:rPr>
          <w:rFonts w:ascii="Arial" w:hAnsi="Arial" w:cs="Arial"/>
          <w:sz w:val="40"/>
          <w:szCs w:val="40"/>
        </w:rPr>
        <w:t xml:space="preserve"> gives the NDA duties and powers to </w:t>
      </w:r>
      <w:r>
        <w:rPr>
          <w:rFonts w:ascii="Arial" w:hAnsi="Arial" w:cs="Arial"/>
          <w:sz w:val="40"/>
          <w:szCs w:val="40"/>
        </w:rPr>
        <w:t xml:space="preserve">“ </w:t>
      </w:r>
      <w:r w:rsidRPr="00475A6C">
        <w:rPr>
          <w:rFonts w:ascii="Arial" w:hAnsi="Arial" w:cs="Arial"/>
          <w:sz w:val="40"/>
          <w:szCs w:val="40"/>
        </w:rPr>
        <w:t>create and maintain a database on civil societ</w:t>
      </w:r>
      <w:r>
        <w:rPr>
          <w:rFonts w:ascii="Arial" w:hAnsi="Arial" w:cs="Arial"/>
          <w:sz w:val="40"/>
          <w:szCs w:val="40"/>
        </w:rPr>
        <w:t xml:space="preserve">y organisations, including, but </w:t>
      </w:r>
      <w:r w:rsidRPr="00475A6C">
        <w:rPr>
          <w:rFonts w:ascii="Arial" w:hAnsi="Arial" w:cs="Arial"/>
          <w:sz w:val="40"/>
          <w:szCs w:val="40"/>
        </w:rPr>
        <w:t>not limited to, the scope and subject mat</w:t>
      </w:r>
      <w:r>
        <w:rPr>
          <w:rFonts w:ascii="Arial" w:hAnsi="Arial" w:cs="Arial"/>
          <w:sz w:val="40"/>
          <w:szCs w:val="40"/>
        </w:rPr>
        <w:t xml:space="preserve">ter of their work and their </w:t>
      </w:r>
      <w:r w:rsidRPr="00475A6C">
        <w:rPr>
          <w:rFonts w:ascii="Arial" w:hAnsi="Arial" w:cs="Arial"/>
          <w:sz w:val="40"/>
          <w:szCs w:val="40"/>
        </w:rPr>
        <w:t>geographical distribution, and share the in</w:t>
      </w:r>
      <w:r>
        <w:rPr>
          <w:rFonts w:ascii="Arial" w:hAnsi="Arial" w:cs="Arial"/>
          <w:sz w:val="40"/>
          <w:szCs w:val="40"/>
        </w:rPr>
        <w:t xml:space="preserve">formation in that database with </w:t>
      </w:r>
      <w:r w:rsidRPr="00475A6C">
        <w:rPr>
          <w:rFonts w:ascii="Arial" w:hAnsi="Arial" w:cs="Arial"/>
          <w:sz w:val="40"/>
          <w:szCs w:val="40"/>
        </w:rPr>
        <w:t>relevant organs of state and other stakeholders.</w:t>
      </w:r>
      <w:r>
        <w:rPr>
          <w:rFonts w:ascii="Arial" w:hAnsi="Arial" w:cs="Arial"/>
          <w:sz w:val="40"/>
          <w:szCs w:val="40"/>
        </w:rPr>
        <w:t xml:space="preserve">” </w:t>
      </w:r>
      <w:r w:rsidR="0021414F" w:rsidRPr="0021414F">
        <w:rPr>
          <w:rFonts w:ascii="Arial" w:hAnsi="Arial" w:cs="Arial"/>
          <w:sz w:val="40"/>
          <w:szCs w:val="40"/>
        </w:rPr>
        <w:t>To this end the NDA has a database comprised of 15 858 CSOs that have been assessed</w:t>
      </w:r>
      <w:r w:rsidR="0021414F">
        <w:rPr>
          <w:rFonts w:ascii="Arial" w:hAnsi="Arial" w:cs="Arial"/>
          <w:sz w:val="40"/>
          <w:szCs w:val="40"/>
        </w:rPr>
        <w:t xml:space="preserve"> and profiled. The CSOs that provided the volunteers were drawn from this database instead of the</w:t>
      </w:r>
      <w:r w:rsidR="00107509">
        <w:rPr>
          <w:rFonts w:ascii="Arial" w:hAnsi="Arial" w:cs="Arial"/>
          <w:sz w:val="40"/>
          <w:szCs w:val="40"/>
        </w:rPr>
        <w:t xml:space="preserve"> M</w:t>
      </w:r>
      <w:r w:rsidR="0021414F" w:rsidRPr="0021414F">
        <w:rPr>
          <w:rFonts w:ascii="Arial" w:hAnsi="Arial" w:cs="Arial"/>
          <w:sz w:val="40"/>
          <w:szCs w:val="40"/>
        </w:rPr>
        <w:t>unicipalities’ existing Expanded Public Works Programme databases</w:t>
      </w:r>
      <w:r w:rsidR="0021414F">
        <w:rPr>
          <w:rFonts w:ascii="Arial" w:hAnsi="Arial" w:cs="Arial"/>
          <w:sz w:val="40"/>
          <w:szCs w:val="40"/>
        </w:rPr>
        <w:t xml:space="preserve">. </w:t>
      </w:r>
      <w:r w:rsidR="00877EE7" w:rsidRPr="005C39BD">
        <w:rPr>
          <w:rFonts w:ascii="Arial" w:hAnsi="Arial" w:cs="Arial"/>
          <w:color w:val="000000" w:themeColor="text1"/>
          <w:sz w:val="40"/>
          <w:szCs w:val="40"/>
        </w:rPr>
        <w:t xml:space="preserve">Furthermore, the aim of using the NDA CSO database was to expand job opportunities to other young people who are not currently benefitting from any of government’s programs.  </w:t>
      </w:r>
      <w:r w:rsidR="0021414F">
        <w:rPr>
          <w:rFonts w:ascii="Arial" w:hAnsi="Arial" w:cs="Arial"/>
          <w:sz w:val="40"/>
          <w:szCs w:val="40"/>
        </w:rPr>
        <w:t xml:space="preserve">The NDA does maintain strategic relationship with both the provincial and local governments in the implementation of its programmes. </w:t>
      </w:r>
      <w:bookmarkStart w:id="0" w:name="_GoBack"/>
      <w:bookmarkEnd w:id="0"/>
    </w:p>
    <w:sectPr w:rsidR="001A7A98" w:rsidRPr="0021414F" w:rsidSect="00075F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5A" w:rsidRDefault="0007255A">
      <w:pPr>
        <w:spacing w:after="0" w:line="240" w:lineRule="auto"/>
      </w:pPr>
      <w:r>
        <w:separator/>
      </w:r>
    </w:p>
  </w:endnote>
  <w:endnote w:type="continuationSeparator" w:id="1">
    <w:p w:rsidR="0007255A" w:rsidRDefault="0007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075F1B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7E7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5A" w:rsidRDefault="0007255A">
      <w:pPr>
        <w:spacing w:after="0" w:line="240" w:lineRule="auto"/>
      </w:pPr>
      <w:r>
        <w:separator/>
      </w:r>
    </w:p>
  </w:footnote>
  <w:footnote w:type="continuationSeparator" w:id="1">
    <w:p w:rsidR="0007255A" w:rsidRDefault="0007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05ACB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3C8"/>
    <w:rsid w:val="000606D9"/>
    <w:rsid w:val="00064295"/>
    <w:rsid w:val="00066271"/>
    <w:rsid w:val="000707D0"/>
    <w:rsid w:val="0007116F"/>
    <w:rsid w:val="0007255A"/>
    <w:rsid w:val="00075F1B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07509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14F"/>
    <w:rsid w:val="00214E66"/>
    <w:rsid w:val="00224843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15A9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689E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5A6C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C39BD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531A"/>
    <w:rsid w:val="007E7175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7EE7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A657B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585C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1A65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BD8"/>
    <w:rsid w:val="00DA1E4E"/>
    <w:rsid w:val="00DC028F"/>
    <w:rsid w:val="00DC221D"/>
    <w:rsid w:val="00DC5658"/>
    <w:rsid w:val="00DC6B97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210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08DA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1359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56B7-5BB8-4B78-A836-AFE1103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2020-08-07T11:53:00Z</dcterms:created>
  <dcterms:modified xsi:type="dcterms:W3CDTF">2020-08-07T11:53:00Z</dcterms:modified>
</cp:coreProperties>
</file>