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6C" w:rsidRPr="002E7CD1" w:rsidRDefault="0050056C"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bookmarkStart w:id="0" w:name="_GoBack"/>
      <w:bookmarkEnd w:id="0"/>
      <w:r w:rsidRPr="002E7CD1">
        <w:rPr>
          <w:rFonts w:ascii="Arial" w:hAnsi="Arial" w:cs="Arial"/>
          <w:sz w:val="18"/>
          <w:szCs w:val="18"/>
          <w:lang w:val="en-ZA"/>
        </w:rPr>
        <w:t>Official reply:</w:t>
      </w:r>
      <w:r w:rsidR="00D31218">
        <w:rPr>
          <w:rFonts w:ascii="Arial" w:hAnsi="Arial" w:cs="Arial"/>
          <w:sz w:val="18"/>
          <w:szCs w:val="18"/>
          <w:lang w:val="en-ZA"/>
        </w:rPr>
        <w:t xml:space="preserve"> 08 June 2016</w:t>
      </w:r>
    </w:p>
    <w:p w:rsidR="000319CF" w:rsidRDefault="002A2A3B"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 xml:space="preserve">ATIONAL </w:t>
      </w:r>
      <w:r w:rsidR="00653EA4">
        <w:rPr>
          <w:rFonts w:ascii="Arial" w:hAnsi="Arial" w:cs="Arial"/>
          <w:b/>
          <w:lang w:val="en-ZA"/>
        </w:rPr>
        <w:t>ASSEMBLY</w:t>
      </w:r>
    </w:p>
    <w:p w:rsidR="002A2A3B" w:rsidRPr="002E7CD1" w:rsidRDefault="004B3C7F"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w:t>
      </w:r>
      <w:r w:rsidR="00D10ED4">
        <w:rPr>
          <w:rFonts w:ascii="Arial" w:hAnsi="Arial" w:cs="Arial"/>
          <w:b/>
          <w:lang w:val="en-ZA"/>
        </w:rPr>
        <w:t xml:space="preserve"> </w:t>
      </w:r>
      <w:r w:rsidR="00D24282">
        <w:rPr>
          <w:rFonts w:ascii="Arial" w:hAnsi="Arial" w:cs="Arial"/>
          <w:b/>
          <w:lang w:val="en-ZA"/>
        </w:rPr>
        <w:t>1</w:t>
      </w:r>
      <w:r w:rsidR="004231AC">
        <w:rPr>
          <w:rFonts w:ascii="Arial" w:hAnsi="Arial" w:cs="Arial"/>
          <w:b/>
          <w:lang w:val="en-ZA"/>
        </w:rPr>
        <w:t>2</w:t>
      </w:r>
      <w:r w:rsidR="00A80DAE">
        <w:rPr>
          <w:rFonts w:ascii="Arial" w:hAnsi="Arial" w:cs="Arial"/>
          <w:b/>
          <w:lang w:val="en-ZA"/>
        </w:rPr>
        <w:t>74</w:t>
      </w:r>
      <w:r w:rsidR="00134A4F">
        <w:rPr>
          <w:rFonts w:ascii="Arial" w:hAnsi="Arial" w:cs="Arial"/>
          <w:b/>
          <w:lang w:val="en-ZA"/>
        </w:rPr>
        <w:t>/2016</w:t>
      </w:r>
    </w:p>
    <w:p w:rsidR="002A2A3B" w:rsidRPr="002E7CD1" w:rsidRDefault="002A2A3B"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sidR="00E4593D">
        <w:rPr>
          <w:rFonts w:ascii="Arial" w:hAnsi="Arial" w:cs="Arial"/>
          <w:b/>
          <w:lang w:val="en-ZA"/>
        </w:rPr>
        <w:t>WRITTEN</w:t>
      </w:r>
      <w:r w:rsidR="00DE2D7A">
        <w:rPr>
          <w:rFonts w:ascii="Arial" w:hAnsi="Arial" w:cs="Arial"/>
          <w:b/>
          <w:lang w:val="en-ZA"/>
        </w:rPr>
        <w:t xml:space="preserve"> </w:t>
      </w:r>
      <w:r w:rsidRPr="002E7CD1">
        <w:rPr>
          <w:rFonts w:ascii="Arial" w:hAnsi="Arial" w:cs="Arial"/>
          <w:b/>
          <w:lang w:val="en-ZA"/>
        </w:rPr>
        <w:t>REPLY</w:t>
      </w:r>
    </w:p>
    <w:p w:rsidR="002A2A3B" w:rsidRPr="0089068D" w:rsidRDefault="002A2A3B"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sidR="004231AC">
        <w:rPr>
          <w:rFonts w:ascii="Arial" w:hAnsi="Arial" w:cs="Arial"/>
          <w:sz w:val="22"/>
          <w:szCs w:val="22"/>
          <w:lang w:val="en-ZA"/>
        </w:rPr>
        <w:t>06 May</w:t>
      </w:r>
      <w:r w:rsidR="00134A4F">
        <w:rPr>
          <w:rFonts w:ascii="Arial" w:hAnsi="Arial" w:cs="Arial"/>
          <w:sz w:val="22"/>
          <w:szCs w:val="22"/>
          <w:lang w:val="en-ZA"/>
        </w:rPr>
        <w:t xml:space="preserve"> 2016</w:t>
      </w:r>
    </w:p>
    <w:p w:rsidR="00E1671A" w:rsidRDefault="002A2A3B" w:rsidP="00E1671A">
      <w:pPr>
        <w:rPr>
          <w:rFonts w:ascii="Arial" w:hAnsi="Arial" w:cs="Arial"/>
          <w:sz w:val="22"/>
          <w:szCs w:val="22"/>
          <w:lang w:val="en-ZA"/>
        </w:rPr>
      </w:pPr>
      <w:r w:rsidRPr="0089068D">
        <w:rPr>
          <w:rFonts w:ascii="Arial" w:hAnsi="Arial" w:cs="Arial"/>
          <w:sz w:val="22"/>
          <w:szCs w:val="22"/>
          <w:lang w:val="en-ZA"/>
        </w:rPr>
        <w:t>Internal question paper</w:t>
      </w:r>
      <w:r w:rsidR="008861F9" w:rsidRPr="0089068D">
        <w:rPr>
          <w:rFonts w:ascii="Arial" w:hAnsi="Arial" w:cs="Arial"/>
          <w:sz w:val="22"/>
          <w:szCs w:val="22"/>
          <w:lang w:val="en-ZA"/>
        </w:rPr>
        <w:t xml:space="preserve"> </w:t>
      </w:r>
      <w:r w:rsidRPr="0089068D">
        <w:rPr>
          <w:rFonts w:ascii="Arial" w:hAnsi="Arial" w:cs="Arial"/>
          <w:sz w:val="22"/>
          <w:szCs w:val="22"/>
          <w:lang w:val="en-ZA"/>
        </w:rPr>
        <w:t>no:</w:t>
      </w:r>
      <w:r w:rsidR="00177CE3" w:rsidRPr="0089068D">
        <w:rPr>
          <w:rFonts w:ascii="Arial" w:hAnsi="Arial" w:cs="Arial"/>
          <w:sz w:val="22"/>
          <w:szCs w:val="22"/>
          <w:lang w:val="en-ZA"/>
        </w:rPr>
        <w:t xml:space="preserve"> </w:t>
      </w:r>
      <w:r w:rsidR="004231AC">
        <w:rPr>
          <w:rFonts w:ascii="Arial" w:hAnsi="Arial" w:cs="Arial"/>
          <w:sz w:val="22"/>
          <w:szCs w:val="22"/>
          <w:lang w:val="en-ZA"/>
        </w:rPr>
        <w:t>13</w:t>
      </w:r>
    </w:p>
    <w:p w:rsidR="00E1671A" w:rsidRPr="009548CF" w:rsidRDefault="00E1671A" w:rsidP="00E1671A">
      <w:pPr>
        <w:rPr>
          <w:rFonts w:ascii="Arial" w:hAnsi="Arial" w:cs="Arial"/>
          <w:sz w:val="22"/>
          <w:szCs w:val="22"/>
          <w:lang w:val="en-ZA"/>
        </w:rPr>
      </w:pPr>
    </w:p>
    <w:p w:rsidR="00A80DAE" w:rsidRPr="00A80DAE" w:rsidRDefault="00A80DAE" w:rsidP="00A80DAE">
      <w:pPr>
        <w:spacing w:before="100" w:beforeAutospacing="1" w:after="100" w:afterAutospacing="1"/>
        <w:ind w:left="851" w:hanging="851"/>
        <w:jc w:val="both"/>
        <w:outlineLvl w:val="0"/>
        <w:rPr>
          <w:rFonts w:ascii="Arial" w:eastAsia="Calibri" w:hAnsi="Arial" w:cs="Arial"/>
          <w:lang w:val="en-GB"/>
        </w:rPr>
      </w:pPr>
      <w:r w:rsidRPr="00A80DAE">
        <w:rPr>
          <w:rFonts w:ascii="Arial" w:eastAsia="Calibri" w:hAnsi="Arial" w:cs="Arial"/>
          <w:b/>
          <w:lang w:val="en-GB"/>
        </w:rPr>
        <w:t>1274</w:t>
      </w:r>
      <w:r w:rsidRPr="00A80DAE">
        <w:rPr>
          <w:rFonts w:ascii="Arial" w:eastAsia="Calibri" w:hAnsi="Arial" w:cs="Arial"/>
          <w:b/>
          <w:bCs/>
          <w:lang w:val="en-GB"/>
        </w:rPr>
        <w:t>.</w:t>
      </w:r>
      <w:r w:rsidRPr="00A80DAE">
        <w:rPr>
          <w:rFonts w:ascii="Arial" w:eastAsia="Calibri" w:hAnsi="Arial" w:cs="Arial"/>
          <w:b/>
          <w:bCs/>
          <w:lang w:val="en-GB"/>
        </w:rPr>
        <w:tab/>
      </w:r>
      <w:r w:rsidRPr="00A80DAE">
        <w:rPr>
          <w:rFonts w:ascii="Arial" w:eastAsia="Calibri" w:hAnsi="Arial" w:cs="Arial"/>
          <w:b/>
          <w:lang w:val="en-GB"/>
        </w:rPr>
        <w:t xml:space="preserve">Ms K de </w:t>
      </w:r>
      <w:proofErr w:type="spellStart"/>
      <w:r w:rsidRPr="00A80DAE">
        <w:rPr>
          <w:rFonts w:ascii="Arial" w:eastAsia="Calibri" w:hAnsi="Arial" w:cs="Arial"/>
          <w:b/>
          <w:lang w:val="en-GB"/>
        </w:rPr>
        <w:t>Kock</w:t>
      </w:r>
      <w:proofErr w:type="spellEnd"/>
      <w:r w:rsidRPr="00A80DAE">
        <w:rPr>
          <w:rFonts w:ascii="Arial" w:eastAsia="Calibri" w:hAnsi="Arial" w:cs="Arial"/>
          <w:b/>
          <w:lang w:val="en-GB"/>
        </w:rPr>
        <w:t xml:space="preserve"> (DA) to ask the Minister of Social Development:</w:t>
      </w:r>
    </w:p>
    <w:p w:rsidR="00A80DAE" w:rsidRPr="00A80DAE" w:rsidRDefault="00A80DAE" w:rsidP="00A80DAE">
      <w:pPr>
        <w:spacing w:before="100" w:beforeAutospacing="1" w:after="100" w:afterAutospacing="1"/>
        <w:ind w:left="720" w:hanging="720"/>
        <w:jc w:val="both"/>
        <w:outlineLvl w:val="0"/>
        <w:rPr>
          <w:rFonts w:ascii="Arial" w:eastAsia="Calibri" w:hAnsi="Arial" w:cs="Arial"/>
          <w:lang w:val="en-GB"/>
        </w:rPr>
      </w:pPr>
      <w:r w:rsidRPr="00A80DAE">
        <w:rPr>
          <w:rFonts w:ascii="Arial" w:eastAsia="Calibri" w:hAnsi="Arial" w:cs="Arial"/>
          <w:lang w:val="en-GB"/>
        </w:rPr>
        <w:t>(1)</w:t>
      </w:r>
      <w:r w:rsidRPr="00A80DAE">
        <w:rPr>
          <w:rFonts w:ascii="Arial" w:eastAsia="Calibri" w:hAnsi="Arial" w:cs="Arial"/>
          <w:lang w:val="en-GB"/>
        </w:rPr>
        <w:tab/>
        <w:t>What are the full details of the procedure that needs to be followed by grant recipients when they note (a) unlawful, (b) fraudulent and/or (c) immoral debit deductions made from their SA Social Security Agency accounts;</w:t>
      </w:r>
    </w:p>
    <w:p w:rsidR="00A80DAE" w:rsidRPr="00A80DAE" w:rsidRDefault="00A80DAE" w:rsidP="00A80DAE">
      <w:pPr>
        <w:spacing w:before="100" w:beforeAutospacing="1" w:after="100" w:afterAutospacing="1"/>
        <w:ind w:left="720" w:hanging="720"/>
        <w:jc w:val="both"/>
        <w:outlineLvl w:val="0"/>
        <w:rPr>
          <w:rFonts w:ascii="Arial" w:eastAsia="Calibri" w:hAnsi="Arial" w:cs="Arial"/>
          <w:sz w:val="20"/>
          <w:szCs w:val="20"/>
          <w:lang w:val="en-GB"/>
        </w:rPr>
      </w:pPr>
      <w:r w:rsidRPr="00A80DAE">
        <w:rPr>
          <w:rFonts w:ascii="Arial" w:eastAsia="Calibri" w:hAnsi="Arial" w:cs="Arial"/>
          <w:lang w:val="en-GB"/>
        </w:rPr>
        <w:t>(2)</w:t>
      </w:r>
      <w:r w:rsidRPr="00A80DAE">
        <w:rPr>
          <w:rFonts w:ascii="Arial" w:eastAsia="Calibri" w:hAnsi="Arial" w:cs="Arial"/>
          <w:lang w:val="en-GB"/>
        </w:rPr>
        <w:tab/>
      </w:r>
      <w:proofErr w:type="gramStart"/>
      <w:r w:rsidRPr="00A80DAE">
        <w:rPr>
          <w:rFonts w:ascii="Arial" w:eastAsia="Calibri" w:hAnsi="Arial" w:cs="Arial"/>
          <w:lang w:val="en-GB"/>
        </w:rPr>
        <w:t>what</w:t>
      </w:r>
      <w:proofErr w:type="gramEnd"/>
      <w:r w:rsidRPr="00A80DAE">
        <w:rPr>
          <w:rFonts w:ascii="Arial" w:eastAsia="Calibri" w:hAnsi="Arial" w:cs="Arial"/>
          <w:lang w:val="en-GB"/>
        </w:rPr>
        <w:t xml:space="preserve"> steps is her department taking to communicate the specified procedure to all current grant recipients?</w:t>
      </w:r>
      <w:r w:rsidRPr="00A80DAE">
        <w:rPr>
          <w:rFonts w:ascii="Arial" w:eastAsia="Calibri" w:hAnsi="Arial" w:cs="Arial"/>
          <w:lang w:val="en-GB"/>
        </w:rPr>
        <w:tab/>
      </w:r>
      <w:r w:rsidRPr="00A80DAE">
        <w:rPr>
          <w:rFonts w:ascii="Arial" w:eastAsia="Calibri" w:hAnsi="Arial" w:cs="Arial"/>
          <w:lang w:val="en-GB"/>
        </w:rPr>
        <w:tab/>
      </w:r>
      <w:r w:rsidRPr="00A80DAE">
        <w:rPr>
          <w:rFonts w:ascii="Arial" w:eastAsia="Calibri" w:hAnsi="Arial" w:cs="Arial"/>
          <w:lang w:val="en-GB"/>
        </w:rPr>
        <w:tab/>
      </w:r>
      <w:r w:rsidRPr="00A80DAE">
        <w:rPr>
          <w:rFonts w:ascii="Arial" w:eastAsia="Calibri" w:hAnsi="Arial" w:cs="Arial"/>
          <w:lang w:val="en-GB"/>
        </w:rPr>
        <w:tab/>
      </w:r>
      <w:r w:rsidRPr="00A80DAE">
        <w:rPr>
          <w:rFonts w:ascii="Arial" w:eastAsia="Calibri" w:hAnsi="Arial" w:cs="Arial"/>
          <w:lang w:val="en-GB"/>
        </w:rPr>
        <w:tab/>
      </w:r>
      <w:r w:rsidRPr="00A80DAE">
        <w:rPr>
          <w:rFonts w:ascii="Arial" w:eastAsia="Calibri" w:hAnsi="Arial" w:cs="Arial"/>
          <w:lang w:val="en-GB"/>
        </w:rPr>
        <w:tab/>
      </w:r>
      <w:r w:rsidRPr="00A80DAE">
        <w:rPr>
          <w:rFonts w:ascii="Arial" w:eastAsia="Calibri" w:hAnsi="Arial" w:cs="Arial"/>
          <w:sz w:val="20"/>
          <w:szCs w:val="20"/>
          <w:lang w:val="en-GB"/>
        </w:rPr>
        <w:t>NW1422E</w:t>
      </w:r>
    </w:p>
    <w:p w:rsidR="00DA28BD" w:rsidRPr="00A80DAE" w:rsidRDefault="00DA28BD" w:rsidP="00DA28BD">
      <w:pPr>
        <w:spacing w:before="100" w:beforeAutospacing="1" w:after="100" w:afterAutospacing="1"/>
        <w:jc w:val="both"/>
        <w:rPr>
          <w:rFonts w:ascii="Arial" w:eastAsia="Calibri" w:hAnsi="Arial" w:cs="Arial"/>
          <w:sz w:val="20"/>
          <w:szCs w:val="20"/>
          <w:lang w:val="af-ZA"/>
        </w:rPr>
      </w:pPr>
    </w:p>
    <w:p w:rsidR="00C75E7B" w:rsidRPr="008D0245" w:rsidRDefault="004A3A81" w:rsidP="00B7108B">
      <w:pPr>
        <w:tabs>
          <w:tab w:val="left" w:pos="1335"/>
        </w:tabs>
        <w:rPr>
          <w:rFonts w:ascii="Arial" w:hAnsi="Arial" w:cs="Arial"/>
          <w:b/>
        </w:rPr>
      </w:pPr>
      <w:r w:rsidRPr="008D0245">
        <w:rPr>
          <w:rFonts w:ascii="Arial" w:hAnsi="Arial" w:cs="Arial"/>
          <w:b/>
        </w:rPr>
        <w:t>Reply:</w:t>
      </w:r>
    </w:p>
    <w:p w:rsidR="00C75E7B" w:rsidRPr="00C3468B" w:rsidRDefault="00C75E7B" w:rsidP="00B7108B">
      <w:pPr>
        <w:tabs>
          <w:tab w:val="left" w:pos="1335"/>
        </w:tabs>
        <w:rPr>
          <w:rFonts w:ascii="Arial" w:hAnsi="Arial" w:cs="Arial"/>
          <w:b/>
        </w:rPr>
      </w:pPr>
    </w:p>
    <w:p w:rsidR="00D572FD" w:rsidRDefault="00D31218" w:rsidP="00D31218">
      <w:pPr>
        <w:pStyle w:val="ListParagraph"/>
        <w:numPr>
          <w:ilvl w:val="0"/>
          <w:numId w:val="8"/>
        </w:numPr>
        <w:tabs>
          <w:tab w:val="left" w:pos="1335"/>
        </w:tabs>
        <w:jc w:val="both"/>
        <w:rPr>
          <w:rFonts w:ascii="Arial" w:hAnsi="Arial" w:cs="Arial"/>
        </w:rPr>
      </w:pPr>
      <w:r w:rsidRPr="00D31218">
        <w:rPr>
          <w:rFonts w:ascii="Arial" w:hAnsi="Arial" w:cs="Arial"/>
        </w:rPr>
        <w:t xml:space="preserve">Any beneficiary noticing any (a) unlawful; (b) fraudulent and/or (c) immoral activity on his/her social grant must immediately report this to the nearest SASSA office. At the SASSA office, the beneficiary will be requested to complete an affidavit confirming that he/she did not purchase any advanced </w:t>
      </w:r>
      <w:r>
        <w:rPr>
          <w:rFonts w:ascii="Arial" w:hAnsi="Arial" w:cs="Arial"/>
        </w:rPr>
        <w:t>airtime, pre-paid electricity or take out a loan. This affidavit can be commissioned by the SASSA official attending to him/her. The SASSA official will then log the dispute and submit the affidavit to Cash Paymaster Services, to facilitate the refund of the money deducted and to blacklist that social grant account for any future purchases. In terms of the approved Dispute Resolution Mechanism, all cases must be dealt with within a time frame of 10 working days.</w:t>
      </w:r>
    </w:p>
    <w:p w:rsidR="005C720C" w:rsidRDefault="005C720C" w:rsidP="00D31218">
      <w:pPr>
        <w:pStyle w:val="ListParagraph"/>
        <w:tabs>
          <w:tab w:val="left" w:pos="1335"/>
        </w:tabs>
        <w:jc w:val="both"/>
        <w:rPr>
          <w:rFonts w:ascii="Arial" w:hAnsi="Arial" w:cs="Arial"/>
        </w:rPr>
      </w:pPr>
    </w:p>
    <w:p w:rsidR="00D31218" w:rsidRDefault="005C720C" w:rsidP="00D31218">
      <w:pPr>
        <w:pStyle w:val="ListParagraph"/>
        <w:tabs>
          <w:tab w:val="left" w:pos="1335"/>
        </w:tabs>
        <w:jc w:val="both"/>
        <w:rPr>
          <w:rFonts w:ascii="Arial" w:hAnsi="Arial" w:cs="Arial"/>
        </w:rPr>
      </w:pPr>
      <w:r>
        <w:rPr>
          <w:rFonts w:ascii="Arial" w:hAnsi="Arial" w:cs="Arial"/>
        </w:rPr>
        <w:t>Alternatively, any beneficiary can call the SASSA toll free number 0800 60 10 11 and register a dispute. Again, that beneficiary will be requested to submit an affidavit confirming the dispute and that he/she did indeed not purchase any financial services or commodities. On receipt of the affidavit, SASSA will submit the dispute to Cash Paymaster Services, which has 10 working days in which to resolve the dispute.</w:t>
      </w:r>
    </w:p>
    <w:p w:rsidR="005C720C" w:rsidRDefault="005C720C" w:rsidP="00D31218">
      <w:pPr>
        <w:pStyle w:val="ListParagraph"/>
        <w:tabs>
          <w:tab w:val="left" w:pos="1335"/>
        </w:tabs>
        <w:jc w:val="both"/>
        <w:rPr>
          <w:rFonts w:ascii="Arial" w:hAnsi="Arial" w:cs="Arial"/>
        </w:rPr>
      </w:pPr>
    </w:p>
    <w:p w:rsidR="00D31218" w:rsidRDefault="005C720C" w:rsidP="00D31218">
      <w:pPr>
        <w:pStyle w:val="ListParagraph"/>
        <w:numPr>
          <w:ilvl w:val="0"/>
          <w:numId w:val="8"/>
        </w:numPr>
        <w:tabs>
          <w:tab w:val="left" w:pos="1335"/>
        </w:tabs>
        <w:jc w:val="both"/>
        <w:rPr>
          <w:rFonts w:ascii="Arial" w:hAnsi="Arial" w:cs="Arial"/>
        </w:rPr>
      </w:pPr>
      <w:r>
        <w:rPr>
          <w:rFonts w:ascii="Arial" w:hAnsi="Arial" w:cs="Arial"/>
        </w:rPr>
        <w:t xml:space="preserve">SASSA has conducted a training programme for identified SASA staff within all provinces as well as those manning the call </w:t>
      </w:r>
      <w:proofErr w:type="spellStart"/>
      <w:r>
        <w:rPr>
          <w:rFonts w:ascii="Arial" w:hAnsi="Arial" w:cs="Arial"/>
        </w:rPr>
        <w:t>centre</w:t>
      </w:r>
      <w:proofErr w:type="spellEnd"/>
      <w:r>
        <w:rPr>
          <w:rFonts w:ascii="Arial" w:hAnsi="Arial" w:cs="Arial"/>
        </w:rPr>
        <w:t xml:space="preserve"> at Head Office, to ensure that they are aware of the procedures to be followed. The approved Dispute Resolution Mechanism has been made available to all staff as well as Cash Paymaster Services. In addition, SASSA is continuing with its communication programme through both print and electronic media (radio and television) to try to ensure that all beneficiaries are aware of the processes to </w:t>
      </w:r>
      <w:r>
        <w:rPr>
          <w:rFonts w:ascii="Arial" w:hAnsi="Arial" w:cs="Arial"/>
        </w:rPr>
        <w:lastRenderedPageBreak/>
        <w:t>follow, should they become aware of any untoward activity on their social grant.</w:t>
      </w:r>
    </w:p>
    <w:p w:rsidR="005C720C" w:rsidRDefault="005C720C" w:rsidP="005C720C">
      <w:pPr>
        <w:tabs>
          <w:tab w:val="left" w:pos="1335"/>
        </w:tabs>
        <w:ind w:left="720"/>
        <w:jc w:val="both"/>
        <w:rPr>
          <w:rFonts w:ascii="Arial" w:hAnsi="Arial" w:cs="Arial"/>
        </w:rPr>
      </w:pPr>
      <w:r>
        <w:rPr>
          <w:rFonts w:ascii="Arial" w:hAnsi="Arial" w:cs="Arial"/>
        </w:rPr>
        <w:t>SASSA is also appealing to community leaders and NGO’s to assist in directing any social grant beneficiary who may have experienced challenges with his/her social grant payment to the nearest SASSA office.</w:t>
      </w:r>
    </w:p>
    <w:p w:rsidR="005C720C" w:rsidRDefault="005C720C" w:rsidP="005C720C">
      <w:pPr>
        <w:tabs>
          <w:tab w:val="left" w:pos="1335"/>
        </w:tabs>
        <w:ind w:left="720"/>
        <w:jc w:val="both"/>
        <w:rPr>
          <w:rFonts w:ascii="Arial" w:hAnsi="Arial" w:cs="Arial"/>
        </w:rPr>
      </w:pPr>
    </w:p>
    <w:p w:rsidR="005C720C" w:rsidRPr="005C720C" w:rsidRDefault="005C720C" w:rsidP="005C720C">
      <w:pPr>
        <w:tabs>
          <w:tab w:val="left" w:pos="1335"/>
        </w:tabs>
        <w:ind w:left="720"/>
        <w:jc w:val="both"/>
        <w:rPr>
          <w:rFonts w:ascii="Arial" w:hAnsi="Arial" w:cs="Arial"/>
        </w:rPr>
      </w:pPr>
      <w:r>
        <w:rPr>
          <w:rFonts w:ascii="Arial" w:hAnsi="Arial" w:cs="Arial"/>
        </w:rPr>
        <w:t xml:space="preserve">Notwithstanding these measures which have been put in place, notice should be taken of the amendments to the Regulations to the Social Assistance Act, </w:t>
      </w:r>
      <w:r w:rsidR="00315849">
        <w:rPr>
          <w:rFonts w:ascii="Arial" w:hAnsi="Arial" w:cs="Arial"/>
        </w:rPr>
        <w:t xml:space="preserve">Act 13 of 2004 which were published on 6 May 2016. These amendments make it clear that no deductions or EFT debit transactions, apart from these authorized in terms of the Regulation 26A for funeral policies which comply with the regulations, may be effected off the SASSA card account. This is effective immediately and should halt the type of challenges beneficiaries have been experiencing. Should any beneficiary with to have access to the stop order or debit order facility, that beneficiary will be required to open a commercial bank account, and request SASSA to transfer the social grant from the SASSA card account to the commercial bank account. This will be done at no cost to the beneficiary, who is then free to manage </w:t>
      </w:r>
      <w:proofErr w:type="gramStart"/>
      <w:r w:rsidR="00315849">
        <w:rPr>
          <w:rFonts w:ascii="Arial" w:hAnsi="Arial" w:cs="Arial"/>
        </w:rPr>
        <w:t>his/her</w:t>
      </w:r>
      <w:proofErr w:type="gramEnd"/>
      <w:r w:rsidR="00315849">
        <w:rPr>
          <w:rFonts w:ascii="Arial" w:hAnsi="Arial" w:cs="Arial"/>
        </w:rPr>
        <w:t xml:space="preserve"> bank account as he/she sees fit.</w:t>
      </w:r>
    </w:p>
    <w:sectPr w:rsidR="005C720C" w:rsidRPr="005C720C" w:rsidSect="00A91D4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28E" w:rsidRDefault="0077028E" w:rsidP="0050056C">
      <w:pPr>
        <w:pStyle w:val="BodyTextIndent"/>
        <w:spacing w:line="240" w:lineRule="auto"/>
      </w:pPr>
      <w:r>
        <w:separator/>
      </w:r>
    </w:p>
  </w:endnote>
  <w:endnote w:type="continuationSeparator" w:id="0">
    <w:p w:rsidR="0077028E" w:rsidRDefault="0077028E"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46675"/>
      <w:docPartObj>
        <w:docPartGallery w:val="Page Numbers (Bottom of Page)"/>
        <w:docPartUnique/>
      </w:docPartObj>
    </w:sdtPr>
    <w:sdtEndPr/>
    <w:sdtContent>
      <w:p w:rsidR="0050056C" w:rsidRDefault="0077028E">
        <w:pPr>
          <w:pStyle w:val="Footer"/>
          <w:jc w:val="center"/>
        </w:pPr>
        <w:r>
          <w:fldChar w:fldCharType="begin"/>
        </w:r>
        <w:r>
          <w:instrText xml:space="preserve"> PAGE   \* MERGEFORMAT </w:instrText>
        </w:r>
        <w:r>
          <w:fldChar w:fldCharType="separate"/>
        </w:r>
        <w:r w:rsidR="00507E12">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28E" w:rsidRDefault="0077028E" w:rsidP="0050056C">
      <w:pPr>
        <w:pStyle w:val="BodyTextIndent"/>
        <w:spacing w:line="240" w:lineRule="auto"/>
      </w:pPr>
      <w:r>
        <w:separator/>
      </w:r>
    </w:p>
  </w:footnote>
  <w:footnote w:type="continuationSeparator" w:id="0">
    <w:p w:rsidR="0077028E" w:rsidRDefault="0077028E"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EF216B0"/>
    <w:multiLevelType w:val="hybridMultilevel"/>
    <w:tmpl w:val="09E4C6AE"/>
    <w:lvl w:ilvl="0" w:tplc="B3C2CB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7A7B1879"/>
    <w:multiLevelType w:val="hybridMultilevel"/>
    <w:tmpl w:val="8A1A86B4"/>
    <w:lvl w:ilvl="0" w:tplc="5D32BD1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0A"/>
    <w:rsid w:val="00010387"/>
    <w:rsid w:val="000125D0"/>
    <w:rsid w:val="00016F88"/>
    <w:rsid w:val="00020678"/>
    <w:rsid w:val="00021538"/>
    <w:rsid w:val="00021796"/>
    <w:rsid w:val="000319CF"/>
    <w:rsid w:val="00037338"/>
    <w:rsid w:val="00041C1B"/>
    <w:rsid w:val="00041E55"/>
    <w:rsid w:val="00056947"/>
    <w:rsid w:val="00063E2D"/>
    <w:rsid w:val="00070CFB"/>
    <w:rsid w:val="00071B4F"/>
    <w:rsid w:val="000767CE"/>
    <w:rsid w:val="00076B73"/>
    <w:rsid w:val="000809FA"/>
    <w:rsid w:val="00083BCC"/>
    <w:rsid w:val="000856CD"/>
    <w:rsid w:val="0008574D"/>
    <w:rsid w:val="00093D28"/>
    <w:rsid w:val="000A15BF"/>
    <w:rsid w:val="000A1CD0"/>
    <w:rsid w:val="000D01D1"/>
    <w:rsid w:val="000D0C09"/>
    <w:rsid w:val="000D435D"/>
    <w:rsid w:val="000F2600"/>
    <w:rsid w:val="000F34A5"/>
    <w:rsid w:val="00100396"/>
    <w:rsid w:val="0010181B"/>
    <w:rsid w:val="001047A1"/>
    <w:rsid w:val="00106228"/>
    <w:rsid w:val="00113455"/>
    <w:rsid w:val="0011673A"/>
    <w:rsid w:val="00126964"/>
    <w:rsid w:val="00134A4F"/>
    <w:rsid w:val="00141D05"/>
    <w:rsid w:val="00141FFC"/>
    <w:rsid w:val="001465DE"/>
    <w:rsid w:val="001467A0"/>
    <w:rsid w:val="00146851"/>
    <w:rsid w:val="00147F2F"/>
    <w:rsid w:val="001577EE"/>
    <w:rsid w:val="0016369E"/>
    <w:rsid w:val="001672D9"/>
    <w:rsid w:val="00172935"/>
    <w:rsid w:val="0017435C"/>
    <w:rsid w:val="00174AF7"/>
    <w:rsid w:val="001761A9"/>
    <w:rsid w:val="00177CE3"/>
    <w:rsid w:val="00181D89"/>
    <w:rsid w:val="00184107"/>
    <w:rsid w:val="001861ED"/>
    <w:rsid w:val="00186CC2"/>
    <w:rsid w:val="00193E6C"/>
    <w:rsid w:val="00196E23"/>
    <w:rsid w:val="001A289B"/>
    <w:rsid w:val="001A4775"/>
    <w:rsid w:val="001B0C24"/>
    <w:rsid w:val="001B291E"/>
    <w:rsid w:val="001B59EA"/>
    <w:rsid w:val="001C19E0"/>
    <w:rsid w:val="001C530A"/>
    <w:rsid w:val="001C628B"/>
    <w:rsid w:val="001D0D95"/>
    <w:rsid w:val="001D177F"/>
    <w:rsid w:val="001D227D"/>
    <w:rsid w:val="001D3B46"/>
    <w:rsid w:val="00212777"/>
    <w:rsid w:val="00223686"/>
    <w:rsid w:val="002312E8"/>
    <w:rsid w:val="00232D3E"/>
    <w:rsid w:val="002364A0"/>
    <w:rsid w:val="0024019E"/>
    <w:rsid w:val="00241B57"/>
    <w:rsid w:val="00241E94"/>
    <w:rsid w:val="0024686B"/>
    <w:rsid w:val="002512A5"/>
    <w:rsid w:val="00251ECE"/>
    <w:rsid w:val="00254B81"/>
    <w:rsid w:val="00261CBB"/>
    <w:rsid w:val="002751EF"/>
    <w:rsid w:val="00276E6E"/>
    <w:rsid w:val="00277082"/>
    <w:rsid w:val="00285A9F"/>
    <w:rsid w:val="00290C13"/>
    <w:rsid w:val="002963B5"/>
    <w:rsid w:val="002A2A3B"/>
    <w:rsid w:val="002B409B"/>
    <w:rsid w:val="002B63A0"/>
    <w:rsid w:val="002C23D2"/>
    <w:rsid w:val="002D33B3"/>
    <w:rsid w:val="002E7CD1"/>
    <w:rsid w:val="003025D6"/>
    <w:rsid w:val="00302974"/>
    <w:rsid w:val="00312E62"/>
    <w:rsid w:val="0031485E"/>
    <w:rsid w:val="00315849"/>
    <w:rsid w:val="00316A4F"/>
    <w:rsid w:val="00317CEC"/>
    <w:rsid w:val="003200FE"/>
    <w:rsid w:val="00325522"/>
    <w:rsid w:val="00325DCC"/>
    <w:rsid w:val="0032662A"/>
    <w:rsid w:val="00337B07"/>
    <w:rsid w:val="00340EDC"/>
    <w:rsid w:val="00343D2E"/>
    <w:rsid w:val="00350EAD"/>
    <w:rsid w:val="00351E24"/>
    <w:rsid w:val="00362F4B"/>
    <w:rsid w:val="003833B5"/>
    <w:rsid w:val="0038354A"/>
    <w:rsid w:val="003861FC"/>
    <w:rsid w:val="00390271"/>
    <w:rsid w:val="003A38CE"/>
    <w:rsid w:val="003A5C6C"/>
    <w:rsid w:val="003A7E2D"/>
    <w:rsid w:val="003B1796"/>
    <w:rsid w:val="003B1E74"/>
    <w:rsid w:val="003B4DC7"/>
    <w:rsid w:val="003C136E"/>
    <w:rsid w:val="003C5DEC"/>
    <w:rsid w:val="003E1F89"/>
    <w:rsid w:val="003E31CC"/>
    <w:rsid w:val="003F1C15"/>
    <w:rsid w:val="003F2063"/>
    <w:rsid w:val="00401079"/>
    <w:rsid w:val="004042DC"/>
    <w:rsid w:val="004069FA"/>
    <w:rsid w:val="004231AC"/>
    <w:rsid w:val="0044098C"/>
    <w:rsid w:val="00441AC5"/>
    <w:rsid w:val="00450931"/>
    <w:rsid w:val="004541D9"/>
    <w:rsid w:val="00455E95"/>
    <w:rsid w:val="00462C2C"/>
    <w:rsid w:val="00470806"/>
    <w:rsid w:val="004805B9"/>
    <w:rsid w:val="004810AF"/>
    <w:rsid w:val="004914F1"/>
    <w:rsid w:val="00497C19"/>
    <w:rsid w:val="004A128D"/>
    <w:rsid w:val="004A18DD"/>
    <w:rsid w:val="004A3A81"/>
    <w:rsid w:val="004A67F7"/>
    <w:rsid w:val="004B3C7F"/>
    <w:rsid w:val="004B7E8D"/>
    <w:rsid w:val="004C2356"/>
    <w:rsid w:val="004C7C65"/>
    <w:rsid w:val="004D09B8"/>
    <w:rsid w:val="004D0CC3"/>
    <w:rsid w:val="004D1A2F"/>
    <w:rsid w:val="004D59FD"/>
    <w:rsid w:val="004E1921"/>
    <w:rsid w:val="004E26A7"/>
    <w:rsid w:val="004E362D"/>
    <w:rsid w:val="004F4A1C"/>
    <w:rsid w:val="004F7427"/>
    <w:rsid w:val="004F7A24"/>
    <w:rsid w:val="0050056C"/>
    <w:rsid w:val="005010F2"/>
    <w:rsid w:val="005028C2"/>
    <w:rsid w:val="005054DB"/>
    <w:rsid w:val="00507E12"/>
    <w:rsid w:val="00510319"/>
    <w:rsid w:val="00513E3A"/>
    <w:rsid w:val="0052322E"/>
    <w:rsid w:val="005253C4"/>
    <w:rsid w:val="00526AA9"/>
    <w:rsid w:val="0053130A"/>
    <w:rsid w:val="00540D3D"/>
    <w:rsid w:val="005448D0"/>
    <w:rsid w:val="005471B2"/>
    <w:rsid w:val="005534D0"/>
    <w:rsid w:val="00556627"/>
    <w:rsid w:val="005573A3"/>
    <w:rsid w:val="00563151"/>
    <w:rsid w:val="00567FEE"/>
    <w:rsid w:val="00573782"/>
    <w:rsid w:val="00573E47"/>
    <w:rsid w:val="00586D2F"/>
    <w:rsid w:val="00586F75"/>
    <w:rsid w:val="0059175A"/>
    <w:rsid w:val="00592AEE"/>
    <w:rsid w:val="005A1C12"/>
    <w:rsid w:val="005A28F6"/>
    <w:rsid w:val="005A3755"/>
    <w:rsid w:val="005B7EE3"/>
    <w:rsid w:val="005C720C"/>
    <w:rsid w:val="005D2256"/>
    <w:rsid w:val="005D3156"/>
    <w:rsid w:val="005D4057"/>
    <w:rsid w:val="005E0460"/>
    <w:rsid w:val="005E34A4"/>
    <w:rsid w:val="005F2FEE"/>
    <w:rsid w:val="005F5325"/>
    <w:rsid w:val="006056D1"/>
    <w:rsid w:val="006161D9"/>
    <w:rsid w:val="00620954"/>
    <w:rsid w:val="0062184C"/>
    <w:rsid w:val="00624538"/>
    <w:rsid w:val="00630273"/>
    <w:rsid w:val="00630B0B"/>
    <w:rsid w:val="00636513"/>
    <w:rsid w:val="00646029"/>
    <w:rsid w:val="0065344D"/>
    <w:rsid w:val="00653EA4"/>
    <w:rsid w:val="00682B0A"/>
    <w:rsid w:val="006930AB"/>
    <w:rsid w:val="00694B46"/>
    <w:rsid w:val="00697B74"/>
    <w:rsid w:val="006A077E"/>
    <w:rsid w:val="006B0FC2"/>
    <w:rsid w:val="006B20F3"/>
    <w:rsid w:val="006B3582"/>
    <w:rsid w:val="006C12DA"/>
    <w:rsid w:val="006C2FD1"/>
    <w:rsid w:val="006C30B5"/>
    <w:rsid w:val="006C5D7C"/>
    <w:rsid w:val="006C5F96"/>
    <w:rsid w:val="006C68A4"/>
    <w:rsid w:val="006C6F53"/>
    <w:rsid w:val="006D0276"/>
    <w:rsid w:val="006E3ABA"/>
    <w:rsid w:val="006E7D27"/>
    <w:rsid w:val="006F05B2"/>
    <w:rsid w:val="006F1169"/>
    <w:rsid w:val="006F15C6"/>
    <w:rsid w:val="006F1920"/>
    <w:rsid w:val="00706FD1"/>
    <w:rsid w:val="00710253"/>
    <w:rsid w:val="007144A6"/>
    <w:rsid w:val="00715D0A"/>
    <w:rsid w:val="00730082"/>
    <w:rsid w:val="00740B4A"/>
    <w:rsid w:val="00743231"/>
    <w:rsid w:val="00751306"/>
    <w:rsid w:val="00754648"/>
    <w:rsid w:val="007639D3"/>
    <w:rsid w:val="00767452"/>
    <w:rsid w:val="0077028E"/>
    <w:rsid w:val="00774163"/>
    <w:rsid w:val="0077512D"/>
    <w:rsid w:val="0078213D"/>
    <w:rsid w:val="00784AFA"/>
    <w:rsid w:val="007905A6"/>
    <w:rsid w:val="0079234E"/>
    <w:rsid w:val="007925A5"/>
    <w:rsid w:val="00793043"/>
    <w:rsid w:val="007B196F"/>
    <w:rsid w:val="007B2622"/>
    <w:rsid w:val="007B26A3"/>
    <w:rsid w:val="007B554E"/>
    <w:rsid w:val="007C2E5D"/>
    <w:rsid w:val="007C4ED1"/>
    <w:rsid w:val="007C510F"/>
    <w:rsid w:val="007C7310"/>
    <w:rsid w:val="007C7356"/>
    <w:rsid w:val="007D12CB"/>
    <w:rsid w:val="007D316A"/>
    <w:rsid w:val="007D4259"/>
    <w:rsid w:val="007E30B5"/>
    <w:rsid w:val="007F044F"/>
    <w:rsid w:val="007F303B"/>
    <w:rsid w:val="007F5798"/>
    <w:rsid w:val="007F67CC"/>
    <w:rsid w:val="008004B4"/>
    <w:rsid w:val="00804919"/>
    <w:rsid w:val="00804E20"/>
    <w:rsid w:val="00816285"/>
    <w:rsid w:val="00830D9E"/>
    <w:rsid w:val="00841950"/>
    <w:rsid w:val="00842ABB"/>
    <w:rsid w:val="008732A6"/>
    <w:rsid w:val="00880E9C"/>
    <w:rsid w:val="008839B1"/>
    <w:rsid w:val="008847E9"/>
    <w:rsid w:val="008861F9"/>
    <w:rsid w:val="0089068D"/>
    <w:rsid w:val="00891BA1"/>
    <w:rsid w:val="008B0C54"/>
    <w:rsid w:val="008B31B6"/>
    <w:rsid w:val="008B393F"/>
    <w:rsid w:val="008B6A1D"/>
    <w:rsid w:val="008B7AD9"/>
    <w:rsid w:val="008B7BE8"/>
    <w:rsid w:val="008C1963"/>
    <w:rsid w:val="008C3740"/>
    <w:rsid w:val="008C6F2B"/>
    <w:rsid w:val="008D0245"/>
    <w:rsid w:val="008D247B"/>
    <w:rsid w:val="008D3A12"/>
    <w:rsid w:val="008D5CD0"/>
    <w:rsid w:val="008E11B1"/>
    <w:rsid w:val="008E72DF"/>
    <w:rsid w:val="008F2D57"/>
    <w:rsid w:val="008F7080"/>
    <w:rsid w:val="0090081A"/>
    <w:rsid w:val="0090157C"/>
    <w:rsid w:val="009017A2"/>
    <w:rsid w:val="0090652A"/>
    <w:rsid w:val="0091447E"/>
    <w:rsid w:val="00917FC9"/>
    <w:rsid w:val="0092574E"/>
    <w:rsid w:val="00930EA5"/>
    <w:rsid w:val="00930ED3"/>
    <w:rsid w:val="00933C53"/>
    <w:rsid w:val="00933E7C"/>
    <w:rsid w:val="00934903"/>
    <w:rsid w:val="00935739"/>
    <w:rsid w:val="0095043E"/>
    <w:rsid w:val="009548CF"/>
    <w:rsid w:val="00965894"/>
    <w:rsid w:val="00967E7E"/>
    <w:rsid w:val="009728FF"/>
    <w:rsid w:val="0098020B"/>
    <w:rsid w:val="00980E3A"/>
    <w:rsid w:val="009838A7"/>
    <w:rsid w:val="009868A5"/>
    <w:rsid w:val="009A1ECC"/>
    <w:rsid w:val="009A752F"/>
    <w:rsid w:val="009B0018"/>
    <w:rsid w:val="009B38FB"/>
    <w:rsid w:val="009C7DD6"/>
    <w:rsid w:val="009D5491"/>
    <w:rsid w:val="009D63DC"/>
    <w:rsid w:val="009E2500"/>
    <w:rsid w:val="009F0795"/>
    <w:rsid w:val="009F4D79"/>
    <w:rsid w:val="009F56A7"/>
    <w:rsid w:val="00A00888"/>
    <w:rsid w:val="00A04D06"/>
    <w:rsid w:val="00A062C0"/>
    <w:rsid w:val="00A07492"/>
    <w:rsid w:val="00A17042"/>
    <w:rsid w:val="00A2249F"/>
    <w:rsid w:val="00A302A9"/>
    <w:rsid w:val="00A33560"/>
    <w:rsid w:val="00A347B6"/>
    <w:rsid w:val="00A35693"/>
    <w:rsid w:val="00A356B4"/>
    <w:rsid w:val="00A3671D"/>
    <w:rsid w:val="00A36A96"/>
    <w:rsid w:val="00A52D9F"/>
    <w:rsid w:val="00A552F3"/>
    <w:rsid w:val="00A57275"/>
    <w:rsid w:val="00A621ED"/>
    <w:rsid w:val="00A75982"/>
    <w:rsid w:val="00A75C00"/>
    <w:rsid w:val="00A80DAE"/>
    <w:rsid w:val="00A81FAE"/>
    <w:rsid w:val="00A91D40"/>
    <w:rsid w:val="00AB26AD"/>
    <w:rsid w:val="00AB3B4E"/>
    <w:rsid w:val="00AD3FE7"/>
    <w:rsid w:val="00AE0915"/>
    <w:rsid w:val="00AE149A"/>
    <w:rsid w:val="00AE37FF"/>
    <w:rsid w:val="00AE435E"/>
    <w:rsid w:val="00AE501A"/>
    <w:rsid w:val="00AF04E1"/>
    <w:rsid w:val="00AF1111"/>
    <w:rsid w:val="00AF3AF5"/>
    <w:rsid w:val="00B00586"/>
    <w:rsid w:val="00B06CBB"/>
    <w:rsid w:val="00B10541"/>
    <w:rsid w:val="00B113F3"/>
    <w:rsid w:val="00B11DCA"/>
    <w:rsid w:val="00B16E95"/>
    <w:rsid w:val="00B21EEC"/>
    <w:rsid w:val="00B23179"/>
    <w:rsid w:val="00B30440"/>
    <w:rsid w:val="00B34EF8"/>
    <w:rsid w:val="00B36EF2"/>
    <w:rsid w:val="00B373EC"/>
    <w:rsid w:val="00B46BF9"/>
    <w:rsid w:val="00B47883"/>
    <w:rsid w:val="00B5263F"/>
    <w:rsid w:val="00B52CEF"/>
    <w:rsid w:val="00B7108B"/>
    <w:rsid w:val="00B729DC"/>
    <w:rsid w:val="00B74FFF"/>
    <w:rsid w:val="00B77511"/>
    <w:rsid w:val="00B80DA6"/>
    <w:rsid w:val="00B944DD"/>
    <w:rsid w:val="00BA4D25"/>
    <w:rsid w:val="00BA67A1"/>
    <w:rsid w:val="00BA71EC"/>
    <w:rsid w:val="00BB21CD"/>
    <w:rsid w:val="00BB7FB7"/>
    <w:rsid w:val="00BD091B"/>
    <w:rsid w:val="00BE2EE0"/>
    <w:rsid w:val="00BE7DEF"/>
    <w:rsid w:val="00BF24B5"/>
    <w:rsid w:val="00BF32CA"/>
    <w:rsid w:val="00BF330D"/>
    <w:rsid w:val="00BF61CE"/>
    <w:rsid w:val="00C05D1E"/>
    <w:rsid w:val="00C07FF3"/>
    <w:rsid w:val="00C12250"/>
    <w:rsid w:val="00C15569"/>
    <w:rsid w:val="00C15A09"/>
    <w:rsid w:val="00C25C83"/>
    <w:rsid w:val="00C277D1"/>
    <w:rsid w:val="00C3468B"/>
    <w:rsid w:val="00C34F95"/>
    <w:rsid w:val="00C500A3"/>
    <w:rsid w:val="00C54516"/>
    <w:rsid w:val="00C60B5A"/>
    <w:rsid w:val="00C6703E"/>
    <w:rsid w:val="00C7081A"/>
    <w:rsid w:val="00C75E7B"/>
    <w:rsid w:val="00C767DA"/>
    <w:rsid w:val="00C82E31"/>
    <w:rsid w:val="00CA2A72"/>
    <w:rsid w:val="00CB17E1"/>
    <w:rsid w:val="00CC17AB"/>
    <w:rsid w:val="00CC53E3"/>
    <w:rsid w:val="00CD17CC"/>
    <w:rsid w:val="00CD2D10"/>
    <w:rsid w:val="00CD3EDB"/>
    <w:rsid w:val="00CD4831"/>
    <w:rsid w:val="00CD61BE"/>
    <w:rsid w:val="00CF10C0"/>
    <w:rsid w:val="00CF556A"/>
    <w:rsid w:val="00CF75F4"/>
    <w:rsid w:val="00D026E3"/>
    <w:rsid w:val="00D038CD"/>
    <w:rsid w:val="00D067BD"/>
    <w:rsid w:val="00D10ED4"/>
    <w:rsid w:val="00D140D6"/>
    <w:rsid w:val="00D15D51"/>
    <w:rsid w:val="00D179D7"/>
    <w:rsid w:val="00D21AC4"/>
    <w:rsid w:val="00D24282"/>
    <w:rsid w:val="00D253E7"/>
    <w:rsid w:val="00D31218"/>
    <w:rsid w:val="00D35BC8"/>
    <w:rsid w:val="00D36161"/>
    <w:rsid w:val="00D36391"/>
    <w:rsid w:val="00D36E1F"/>
    <w:rsid w:val="00D40D36"/>
    <w:rsid w:val="00D51008"/>
    <w:rsid w:val="00D567E1"/>
    <w:rsid w:val="00D572FD"/>
    <w:rsid w:val="00D65D04"/>
    <w:rsid w:val="00D668CF"/>
    <w:rsid w:val="00D73BC2"/>
    <w:rsid w:val="00D758C1"/>
    <w:rsid w:val="00D766FB"/>
    <w:rsid w:val="00D811BF"/>
    <w:rsid w:val="00D85801"/>
    <w:rsid w:val="00D9310B"/>
    <w:rsid w:val="00D96621"/>
    <w:rsid w:val="00D97C86"/>
    <w:rsid w:val="00DA2289"/>
    <w:rsid w:val="00DA28BD"/>
    <w:rsid w:val="00DB730A"/>
    <w:rsid w:val="00DC5FAB"/>
    <w:rsid w:val="00DC6F28"/>
    <w:rsid w:val="00DE2B39"/>
    <w:rsid w:val="00DE2D7A"/>
    <w:rsid w:val="00DE2E73"/>
    <w:rsid w:val="00DF1683"/>
    <w:rsid w:val="00DF1805"/>
    <w:rsid w:val="00DF51F4"/>
    <w:rsid w:val="00DF74E1"/>
    <w:rsid w:val="00E02B3D"/>
    <w:rsid w:val="00E055C0"/>
    <w:rsid w:val="00E12A8E"/>
    <w:rsid w:val="00E138E9"/>
    <w:rsid w:val="00E1671A"/>
    <w:rsid w:val="00E20FD3"/>
    <w:rsid w:val="00E27EFD"/>
    <w:rsid w:val="00E30FBE"/>
    <w:rsid w:val="00E310B6"/>
    <w:rsid w:val="00E31A30"/>
    <w:rsid w:val="00E432F6"/>
    <w:rsid w:val="00E4593D"/>
    <w:rsid w:val="00E45F2A"/>
    <w:rsid w:val="00E62048"/>
    <w:rsid w:val="00E6392C"/>
    <w:rsid w:val="00E65D08"/>
    <w:rsid w:val="00E70CF0"/>
    <w:rsid w:val="00E73E11"/>
    <w:rsid w:val="00E75768"/>
    <w:rsid w:val="00E82C8A"/>
    <w:rsid w:val="00E83959"/>
    <w:rsid w:val="00E83D54"/>
    <w:rsid w:val="00E858FF"/>
    <w:rsid w:val="00E86800"/>
    <w:rsid w:val="00E91042"/>
    <w:rsid w:val="00E9312B"/>
    <w:rsid w:val="00E95D02"/>
    <w:rsid w:val="00E97F3E"/>
    <w:rsid w:val="00E97FD9"/>
    <w:rsid w:val="00EA129A"/>
    <w:rsid w:val="00EA1968"/>
    <w:rsid w:val="00EB3754"/>
    <w:rsid w:val="00EC2318"/>
    <w:rsid w:val="00EC4A04"/>
    <w:rsid w:val="00EC6080"/>
    <w:rsid w:val="00EC7816"/>
    <w:rsid w:val="00EE0172"/>
    <w:rsid w:val="00EE2D54"/>
    <w:rsid w:val="00EE65A6"/>
    <w:rsid w:val="00EE65CF"/>
    <w:rsid w:val="00EF1B5D"/>
    <w:rsid w:val="00F0119F"/>
    <w:rsid w:val="00F02646"/>
    <w:rsid w:val="00F1289F"/>
    <w:rsid w:val="00F1394D"/>
    <w:rsid w:val="00F17EDF"/>
    <w:rsid w:val="00F27B34"/>
    <w:rsid w:val="00F304E9"/>
    <w:rsid w:val="00F32FCD"/>
    <w:rsid w:val="00F3615D"/>
    <w:rsid w:val="00F41347"/>
    <w:rsid w:val="00F4305E"/>
    <w:rsid w:val="00F436B9"/>
    <w:rsid w:val="00F44A28"/>
    <w:rsid w:val="00F50D9F"/>
    <w:rsid w:val="00F515A2"/>
    <w:rsid w:val="00F736C3"/>
    <w:rsid w:val="00F807FB"/>
    <w:rsid w:val="00F83B70"/>
    <w:rsid w:val="00F942A5"/>
    <w:rsid w:val="00F94740"/>
    <w:rsid w:val="00F963E7"/>
    <w:rsid w:val="00F977BA"/>
    <w:rsid w:val="00FA24EA"/>
    <w:rsid w:val="00FA2E79"/>
    <w:rsid w:val="00FB0ADD"/>
    <w:rsid w:val="00FB1D2C"/>
    <w:rsid w:val="00FB4987"/>
    <w:rsid w:val="00FD6568"/>
    <w:rsid w:val="00FE25D8"/>
    <w:rsid w:val="00FE681E"/>
    <w:rsid w:val="00FF151A"/>
    <w:rsid w:val="00FF1CC5"/>
    <w:rsid w:val="00FF33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F125D-F341-4EBB-A599-43CA6D36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Sehlabela Chuene</cp:lastModifiedBy>
  <cp:revision>2</cp:revision>
  <dcterms:created xsi:type="dcterms:W3CDTF">2016-06-08T07:39:00Z</dcterms:created>
  <dcterms:modified xsi:type="dcterms:W3CDTF">2016-06-08T07:39:00Z</dcterms:modified>
</cp:coreProperties>
</file>