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68" w:rsidRPr="00230359" w:rsidRDefault="00A31A68" w:rsidP="00A31A68">
      <w:pPr>
        <w:ind w:left="84"/>
        <w:jc w:val="center"/>
        <w:rPr>
          <w:rFonts w:eastAsia="Calibri" w:cs="Arial"/>
          <w:b/>
          <w:sz w:val="32"/>
          <w:szCs w:val="32"/>
        </w:rPr>
      </w:pPr>
      <w:r w:rsidRPr="00230359">
        <w:rPr>
          <w:rFonts w:eastAsia="Calibri" w:cs="Arial"/>
          <w:b/>
          <w:sz w:val="32"/>
          <w:szCs w:val="32"/>
        </w:rPr>
        <w:t>NATIONAL ASSEMBLY</w:t>
      </w:r>
    </w:p>
    <w:p w:rsidR="00A31A68" w:rsidRPr="00230359" w:rsidRDefault="00A31A68" w:rsidP="00A31A68">
      <w:pPr>
        <w:spacing w:after="0"/>
        <w:ind w:left="84"/>
        <w:jc w:val="both"/>
        <w:rPr>
          <w:rFonts w:eastAsia="Calibri" w:cs="Arial"/>
          <w:b/>
          <w:sz w:val="32"/>
          <w:szCs w:val="32"/>
          <w:u w:val="single"/>
        </w:rPr>
      </w:pPr>
      <w:r w:rsidRPr="00230359">
        <w:rPr>
          <w:rFonts w:eastAsia="Calibri" w:cs="Arial"/>
          <w:b/>
          <w:sz w:val="32"/>
          <w:szCs w:val="32"/>
          <w:u w:val="single"/>
        </w:rPr>
        <w:t>QUESTION NO. 1271-2021</w:t>
      </w:r>
    </w:p>
    <w:p w:rsidR="00A31A68" w:rsidRPr="00195E6E" w:rsidRDefault="00A31A68" w:rsidP="00A31A68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eastAsia="Calibri" w:cs="Arial"/>
          <w:b/>
          <w:sz w:val="32"/>
          <w:szCs w:val="32"/>
          <w:u w:val="single"/>
        </w:rPr>
      </w:pPr>
      <w:r w:rsidRPr="00230359">
        <w:rPr>
          <w:rFonts w:eastAsia="Calibri" w:cs="Arial"/>
          <w:b/>
          <w:sz w:val="32"/>
          <w:szCs w:val="32"/>
          <w:u w:val="single"/>
        </w:rPr>
        <w:t>FOR WRITTEN REPLY</w:t>
      </w:r>
    </w:p>
    <w:p w:rsidR="00A31A68" w:rsidRPr="00230359" w:rsidRDefault="00A31A68" w:rsidP="00A31A68">
      <w:pPr>
        <w:tabs>
          <w:tab w:val="left" w:pos="6336"/>
        </w:tabs>
        <w:spacing w:after="0"/>
        <w:ind w:left="70"/>
        <w:jc w:val="both"/>
        <w:rPr>
          <w:rFonts w:eastAsia="Calibri" w:cs="Arial"/>
          <w:b/>
          <w:sz w:val="32"/>
          <w:szCs w:val="32"/>
        </w:rPr>
      </w:pPr>
      <w:r w:rsidRPr="00230359">
        <w:rPr>
          <w:rFonts w:eastAsia="Calibri" w:cs="Arial"/>
          <w:b/>
          <w:sz w:val="32"/>
          <w:szCs w:val="32"/>
        </w:rPr>
        <w:t>INTERNAL QUESTION PAPER NO 13 - 2021: Date of publication – 14 May 2021</w:t>
      </w:r>
    </w:p>
    <w:p w:rsidR="00A31A68" w:rsidRPr="00230359" w:rsidRDefault="00A31A68" w:rsidP="00A31A68">
      <w:pPr>
        <w:tabs>
          <w:tab w:val="left" w:pos="6336"/>
        </w:tabs>
        <w:spacing w:after="0"/>
        <w:ind w:left="70"/>
        <w:jc w:val="both"/>
        <w:rPr>
          <w:rFonts w:eastAsia="Calibri" w:cs="Arial"/>
          <w:sz w:val="32"/>
          <w:szCs w:val="32"/>
        </w:rPr>
      </w:pPr>
      <w:r w:rsidRPr="00230359">
        <w:rPr>
          <w:rFonts w:eastAsia="Calibri" w:cs="Arial"/>
          <w:sz w:val="32"/>
          <w:szCs w:val="32"/>
        </w:rPr>
        <w:t>“Mrs V van Dyk (DA): to ask the Minister of Sport, Arts and Culture”</w:t>
      </w:r>
    </w:p>
    <w:p w:rsidR="00A31A68" w:rsidRPr="00230359" w:rsidRDefault="00A31A68" w:rsidP="00A31A68">
      <w:pPr>
        <w:tabs>
          <w:tab w:val="left" w:pos="6336"/>
        </w:tabs>
        <w:spacing w:after="0"/>
        <w:ind w:left="70"/>
        <w:jc w:val="both"/>
        <w:rPr>
          <w:rFonts w:eastAsia="Calibri" w:cs="Arial"/>
          <w:color w:val="000000"/>
          <w:sz w:val="32"/>
          <w:szCs w:val="32"/>
          <w:lang w:val="en-US"/>
        </w:rPr>
      </w:pPr>
      <w:r w:rsidRPr="00230359">
        <w:rPr>
          <w:rFonts w:eastAsia="Calibri" w:cs="Arial"/>
          <w:color w:val="000000"/>
          <w:sz w:val="32"/>
          <w:szCs w:val="32"/>
          <w:lang w:val="en-US"/>
        </w:rPr>
        <w:t>What (a) amount was spent on consultants in each entity reporting to him;</w:t>
      </w:r>
      <w:r w:rsidRPr="00230359">
        <w:rPr>
          <w:rFonts w:eastAsia="Calibri" w:cs="Arial"/>
          <w:color w:val="000000"/>
          <w:sz w:val="32"/>
          <w:szCs w:val="32"/>
        </w:rPr>
        <w:t xml:space="preserve"> and (b) </w:t>
      </w:r>
      <w:r w:rsidRPr="00230359">
        <w:rPr>
          <w:rFonts w:eastAsia="Calibri" w:cs="Arial"/>
          <w:color w:val="000000"/>
          <w:sz w:val="32"/>
          <w:szCs w:val="32"/>
          <w:lang w:val="en-US"/>
        </w:rPr>
        <w:t>plans does his department have in place to reduce its reliance on professional service providers?</w:t>
      </w:r>
      <w:r w:rsidRPr="00230359">
        <w:rPr>
          <w:rFonts w:eastAsia="Calibri" w:cs="Arial"/>
          <w:color w:val="000000"/>
          <w:sz w:val="32"/>
          <w:szCs w:val="32"/>
        </w:rPr>
        <w:t xml:space="preserve">     </w:t>
      </w:r>
      <w:r w:rsidRPr="00230359">
        <w:rPr>
          <w:rFonts w:eastAsia="Calibri" w:cs="Arial"/>
          <w:b/>
          <w:color w:val="000000"/>
          <w:sz w:val="32"/>
          <w:szCs w:val="32"/>
        </w:rPr>
        <w:t>NW1463E</w:t>
      </w:r>
      <w:r w:rsidRPr="00230359">
        <w:rPr>
          <w:rFonts w:eastAsia="Calibri" w:cs="Arial"/>
          <w:color w:val="000000"/>
          <w:sz w:val="32"/>
          <w:szCs w:val="32"/>
        </w:rPr>
        <w:t xml:space="preserve">                                                                                       </w:t>
      </w:r>
    </w:p>
    <w:p w:rsidR="00A31A68" w:rsidRPr="00230359" w:rsidRDefault="00A31A68" w:rsidP="00A31A68">
      <w:pPr>
        <w:pStyle w:val="DACBODYTEXT"/>
        <w:jc w:val="both"/>
        <w:rPr>
          <w:rFonts w:cs="Arial"/>
          <w:sz w:val="32"/>
          <w:szCs w:val="32"/>
          <w:lang w:val="en-US"/>
        </w:rPr>
      </w:pPr>
    </w:p>
    <w:p w:rsidR="00A31A68" w:rsidRPr="00230359" w:rsidRDefault="00A31A68" w:rsidP="00A31A68">
      <w:pPr>
        <w:tabs>
          <w:tab w:val="left" w:pos="8931"/>
        </w:tabs>
        <w:spacing w:after="0"/>
        <w:jc w:val="both"/>
        <w:rPr>
          <w:rFonts w:eastAsia="Calibri" w:cs="Arial"/>
          <w:b/>
          <w:sz w:val="32"/>
          <w:szCs w:val="32"/>
        </w:rPr>
      </w:pPr>
      <w:r w:rsidRPr="00230359">
        <w:rPr>
          <w:rFonts w:eastAsia="Calibri" w:cs="Arial"/>
          <w:b/>
          <w:sz w:val="32"/>
          <w:szCs w:val="32"/>
        </w:rPr>
        <w:t>REPLY:</w:t>
      </w:r>
    </w:p>
    <w:p w:rsidR="00A31A68" w:rsidRPr="00230359" w:rsidRDefault="00A31A68" w:rsidP="00A31A68">
      <w:pPr>
        <w:jc w:val="both"/>
        <w:rPr>
          <w:rFonts w:eastAsia="Calibri" w:cs="Arial"/>
          <w:sz w:val="32"/>
          <w:szCs w:val="32"/>
        </w:rPr>
      </w:pPr>
      <w:r w:rsidRPr="00230359">
        <w:rPr>
          <w:rFonts w:eastAsia="Calibri" w:cs="Arial"/>
          <w:sz w:val="32"/>
          <w:szCs w:val="32"/>
        </w:rPr>
        <w:t>(a).</w:t>
      </w:r>
      <w:r w:rsidRPr="00230359">
        <w:rPr>
          <w:rFonts w:eastAsia="Calibri" w:cs="Arial"/>
          <w:sz w:val="32"/>
          <w:szCs w:val="32"/>
        </w:rPr>
        <w:tab/>
        <w:t>The amount spent on consultants by each Entity reporting to my department are responded to on the attached spreadsheet for your further attention.</w:t>
      </w:r>
    </w:p>
    <w:bookmarkStart w:id="0" w:name="_MON_1684253379"/>
    <w:bookmarkEnd w:id="0"/>
    <w:p w:rsidR="00A31A68" w:rsidRPr="00230359" w:rsidRDefault="00A31A68" w:rsidP="00A31A68">
      <w:pPr>
        <w:jc w:val="both"/>
        <w:rPr>
          <w:rFonts w:eastAsia="Calibri" w:cs="Arial"/>
          <w:sz w:val="32"/>
          <w:szCs w:val="32"/>
        </w:rPr>
      </w:pPr>
      <w:r w:rsidRPr="00230359">
        <w:rPr>
          <w:rFonts w:eastAsia="Calibri" w:cs="Arial"/>
          <w:b/>
          <w:sz w:val="32"/>
          <w:szCs w:val="32"/>
        </w:rPr>
        <w:object w:dxaOrig="1367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4.25pt" o:ole="">
            <v:imagedata r:id="rId4" o:title=""/>
          </v:shape>
          <o:OLEObject Type="Embed" ProgID="Excel.Sheet.12" ShapeID="_x0000_i1025" DrawAspect="Icon" ObjectID="_1684588575" r:id="rId5"/>
        </w:object>
      </w:r>
    </w:p>
    <w:p w:rsidR="00A31A68" w:rsidRPr="00230359" w:rsidRDefault="00A31A68" w:rsidP="00A31A68">
      <w:pPr>
        <w:ind w:left="720"/>
        <w:contextualSpacing/>
        <w:jc w:val="both"/>
        <w:rPr>
          <w:rFonts w:eastAsia="Calibri" w:cs="Arial"/>
          <w:sz w:val="32"/>
          <w:szCs w:val="32"/>
        </w:rPr>
      </w:pPr>
    </w:p>
    <w:p w:rsidR="00A31A68" w:rsidRPr="00230359" w:rsidRDefault="00A31A68" w:rsidP="00A31A68">
      <w:pPr>
        <w:jc w:val="both"/>
        <w:rPr>
          <w:rFonts w:eastAsia="Calibri" w:cs="Arial"/>
          <w:b/>
          <w:color w:val="FF0000"/>
          <w:sz w:val="32"/>
          <w:szCs w:val="32"/>
        </w:rPr>
      </w:pPr>
      <w:r w:rsidRPr="00230359">
        <w:rPr>
          <w:rFonts w:eastAsia="Calibri" w:cs="Arial"/>
          <w:sz w:val="32"/>
          <w:szCs w:val="32"/>
        </w:rPr>
        <w:t xml:space="preserve">(b). </w:t>
      </w:r>
      <w:r w:rsidRPr="00230359">
        <w:rPr>
          <w:rFonts w:eastAsia="Calibri" w:cs="Arial"/>
          <w:sz w:val="32"/>
          <w:szCs w:val="32"/>
        </w:rPr>
        <w:tab/>
        <w:t>The Department is encouraging public entities to utilise in-house available expertise for the services required. Where consultants are utilised, the Department encourages entities to use a cost effective means to source services in line with the National Treasury cost curtailment measures</w:t>
      </w:r>
      <w:r w:rsidRPr="00230359">
        <w:rPr>
          <w:rFonts w:eastAsia="Calibri" w:cs="Arial"/>
          <w:b/>
          <w:color w:val="FF0000"/>
          <w:sz w:val="32"/>
          <w:szCs w:val="32"/>
        </w:rPr>
        <w:t xml:space="preserve">. </w:t>
      </w:r>
    </w:p>
    <w:p w:rsidR="00A31A68" w:rsidRPr="00230359" w:rsidRDefault="00A31A68" w:rsidP="00A31A68">
      <w:pPr>
        <w:ind w:left="720"/>
        <w:contextualSpacing/>
        <w:jc w:val="both"/>
        <w:rPr>
          <w:rFonts w:eastAsia="Calibri" w:cs="Arial"/>
          <w:sz w:val="32"/>
          <w:szCs w:val="32"/>
        </w:rPr>
      </w:pPr>
    </w:p>
    <w:p w:rsidR="00A31A68" w:rsidRPr="00230359" w:rsidRDefault="00A31A68" w:rsidP="00A31A68">
      <w:pPr>
        <w:ind w:left="720"/>
        <w:contextualSpacing/>
        <w:jc w:val="both"/>
        <w:rPr>
          <w:rFonts w:eastAsia="Calibri" w:cs="Arial"/>
          <w:sz w:val="32"/>
          <w:szCs w:val="32"/>
        </w:rPr>
      </w:pPr>
    </w:p>
    <w:p w:rsidR="00A31A68" w:rsidRPr="00230359" w:rsidRDefault="00A31A68" w:rsidP="00A31A68">
      <w:pPr>
        <w:jc w:val="both"/>
        <w:rPr>
          <w:rFonts w:eastAsia="Calibri" w:cs="Arial"/>
          <w:b/>
          <w:color w:val="FF0000"/>
          <w:sz w:val="32"/>
          <w:szCs w:val="32"/>
        </w:rPr>
      </w:pPr>
    </w:p>
    <w:p w:rsidR="00A31A68" w:rsidRPr="00195E6E" w:rsidRDefault="00A31A68" w:rsidP="00A31A68">
      <w:pPr>
        <w:pStyle w:val="DACBODYTEXT"/>
        <w:ind w:left="0"/>
      </w:pPr>
    </w:p>
    <w:p w:rsidR="006A33F5" w:rsidRDefault="00CD6E27">
      <w:bookmarkStart w:id="1" w:name="_GoBack"/>
      <w:bookmarkEnd w:id="1"/>
    </w:p>
    <w:sectPr w:rsidR="006A33F5" w:rsidSect="0009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A68"/>
    <w:rsid w:val="0009058F"/>
    <w:rsid w:val="00A31A68"/>
    <w:rsid w:val="00BE5DFB"/>
    <w:rsid w:val="00CD6E27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A31A6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A31A68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2021-06-07T14:30:00Z</dcterms:created>
  <dcterms:modified xsi:type="dcterms:W3CDTF">2021-06-07T14:30:00Z</dcterms:modified>
</cp:coreProperties>
</file>