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AE" w:rsidRDefault="0017058D" w:rsidP="00F06C05">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National Assembly</w:t>
      </w:r>
    </w:p>
    <w:p w:rsidR="0017058D" w:rsidRPr="00F06C05" w:rsidRDefault="0017058D" w:rsidP="00F06C05">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Question No 127</w:t>
      </w:r>
    </w:p>
    <w:p w:rsidR="00E6707C" w:rsidRPr="00E6707C" w:rsidRDefault="00E6707C" w:rsidP="00E6707C">
      <w:pPr>
        <w:spacing w:before="100" w:beforeAutospacing="1" w:after="100" w:afterAutospacing="1"/>
        <w:ind w:left="709" w:hanging="709"/>
        <w:jc w:val="both"/>
        <w:outlineLvl w:val="0"/>
        <w:rPr>
          <w:rFonts w:ascii="Arial" w:hAnsi="Arial" w:cs="Arial"/>
          <w:b/>
          <w:bCs/>
        </w:rPr>
      </w:pPr>
      <w:r w:rsidRPr="00E6707C">
        <w:rPr>
          <w:rFonts w:ascii="Arial" w:hAnsi="Arial" w:cs="Arial"/>
          <w:b/>
          <w:bCs/>
        </w:rPr>
        <w:t>Mr K P Sithole (IFP) to ask the Minister of Transport</w:t>
      </w:r>
      <w:r w:rsidR="00B67060" w:rsidRPr="00E6707C">
        <w:rPr>
          <w:rFonts w:ascii="Arial" w:hAnsi="Arial" w:cs="Arial"/>
          <w:b/>
          <w:bCs/>
        </w:rPr>
        <w:fldChar w:fldCharType="begin"/>
      </w:r>
      <w:r w:rsidRPr="00E6707C">
        <w:rPr>
          <w:rFonts w:ascii="Arial" w:hAnsi="Arial" w:cs="Arial"/>
        </w:rPr>
        <w:instrText xml:space="preserve"> XE "</w:instrText>
      </w:r>
      <w:r w:rsidRPr="00E6707C">
        <w:rPr>
          <w:rFonts w:ascii="Arial" w:hAnsi="Arial" w:cs="Arial"/>
          <w:b/>
          <w:lang w:val="en-GB"/>
        </w:rPr>
        <w:instrText>Minister of Transport</w:instrText>
      </w:r>
      <w:r w:rsidRPr="00E6707C">
        <w:rPr>
          <w:rFonts w:ascii="Arial" w:hAnsi="Arial" w:cs="Arial"/>
        </w:rPr>
        <w:instrText xml:space="preserve">" </w:instrText>
      </w:r>
      <w:r w:rsidR="00B67060" w:rsidRPr="00E6707C">
        <w:rPr>
          <w:rFonts w:ascii="Arial" w:hAnsi="Arial" w:cs="Arial"/>
          <w:b/>
          <w:bCs/>
        </w:rPr>
        <w:fldChar w:fldCharType="end"/>
      </w:r>
      <w:r w:rsidRPr="00E6707C">
        <w:rPr>
          <w:rFonts w:ascii="Arial" w:hAnsi="Arial" w:cs="Arial"/>
          <w:b/>
          <w:bCs/>
        </w:rPr>
        <w:t>:</w:t>
      </w:r>
    </w:p>
    <w:p w:rsidR="00C37751" w:rsidRPr="00A10467" w:rsidRDefault="00E6707C" w:rsidP="0017058D">
      <w:pPr>
        <w:spacing w:before="100" w:beforeAutospacing="1" w:after="100" w:afterAutospacing="1"/>
        <w:jc w:val="both"/>
        <w:rPr>
          <w:rFonts w:ascii="Arial" w:hAnsi="Arial" w:cs="Arial"/>
          <w:sz w:val="22"/>
          <w:szCs w:val="22"/>
        </w:rPr>
      </w:pPr>
      <w:r w:rsidRPr="00E6707C">
        <w:rPr>
          <w:rFonts w:ascii="Arial" w:hAnsi="Arial" w:cs="Arial"/>
          <w:color w:val="212121"/>
        </w:rPr>
        <w:t>Whether, after the announcement he has made regarding the fixing and closing of potholes throughout the country, he will furnish Mr K P Sithole with (a) specific updates on the work that has been done in this regard in each province and (b) a report on the financial expenditure to date; if not, why not; if so, what are the relevant details</w:t>
      </w:r>
      <w:r w:rsidRPr="00E6707C">
        <w:rPr>
          <w:rFonts w:ascii="Arial" w:hAnsi="Arial" w:cs="Arial"/>
          <w:color w:val="000000" w:themeColor="text1"/>
          <w:lang w:val="en-GB"/>
        </w:rPr>
        <w:t>?</w:t>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lang w:val="en-GB"/>
        </w:rPr>
        <w:tab/>
      </w:r>
      <w:r w:rsidRPr="00E6707C">
        <w:rPr>
          <w:rFonts w:ascii="Arial" w:hAnsi="Arial" w:cs="Arial"/>
          <w:color w:val="000000" w:themeColor="text1"/>
          <w:sz w:val="22"/>
          <w:szCs w:val="22"/>
          <w:lang w:val="en-GB"/>
        </w:rPr>
        <w:t>NW131E</w:t>
      </w:r>
    </w:p>
    <w:p w:rsidR="00BD599B" w:rsidRPr="00F04BF9" w:rsidRDefault="00F04BF9" w:rsidP="00FD2648">
      <w:pPr>
        <w:spacing w:before="100" w:beforeAutospacing="1" w:after="100" w:afterAutospacing="1"/>
        <w:ind w:left="709" w:hanging="709"/>
        <w:jc w:val="both"/>
        <w:outlineLvl w:val="0"/>
        <w:rPr>
          <w:rFonts w:ascii="Arial" w:eastAsia="Arial" w:hAnsi="Arial" w:cs="Arial"/>
          <w:b/>
        </w:rPr>
      </w:pPr>
      <w:r w:rsidRPr="00F04BF9">
        <w:rPr>
          <w:rFonts w:ascii="Arial" w:eastAsia="Arial" w:hAnsi="Arial" w:cs="Arial"/>
          <w:b/>
        </w:rPr>
        <w:t>REPLY</w:t>
      </w:r>
    </w:p>
    <w:tbl>
      <w:tblPr>
        <w:tblStyle w:val="TableGrid"/>
        <w:tblW w:w="8217" w:type="dxa"/>
        <w:tblInd w:w="0" w:type="dxa"/>
        <w:tblLook w:val="04A0"/>
      </w:tblPr>
      <w:tblGrid>
        <w:gridCol w:w="1419"/>
        <w:gridCol w:w="7754"/>
      </w:tblGrid>
      <w:tr w:rsidR="00A10467" w:rsidRPr="005A330C" w:rsidTr="001811AA">
        <w:tc>
          <w:tcPr>
            <w:tcW w:w="1142" w:type="dxa"/>
            <w:shd w:val="clear" w:color="auto" w:fill="D9D9D9" w:themeFill="background1" w:themeFillShade="D9"/>
            <w:vAlign w:val="center"/>
          </w:tcPr>
          <w:p w:rsidR="00A10467" w:rsidRPr="005A330C" w:rsidRDefault="00A10467" w:rsidP="00A4718F">
            <w:pPr>
              <w:rPr>
                <w:rFonts w:ascii="Arial" w:hAnsi="Arial" w:cs="Arial"/>
                <w:b/>
                <w:lang w:eastAsia="en-US"/>
              </w:rPr>
            </w:pPr>
            <w:r w:rsidRPr="005A330C">
              <w:rPr>
                <w:rFonts w:ascii="Arial" w:hAnsi="Arial" w:cs="Arial"/>
                <w:b/>
                <w:lang w:eastAsia="en-US"/>
              </w:rPr>
              <w:t>Roads Authority</w:t>
            </w:r>
          </w:p>
        </w:tc>
        <w:tc>
          <w:tcPr>
            <w:tcW w:w="7075" w:type="dxa"/>
            <w:shd w:val="clear" w:color="auto" w:fill="D9D9D9" w:themeFill="background1" w:themeFillShade="D9"/>
            <w:vAlign w:val="center"/>
          </w:tcPr>
          <w:p w:rsidR="00A10467" w:rsidRPr="005A330C" w:rsidRDefault="00A10467" w:rsidP="00A4718F">
            <w:pPr>
              <w:rPr>
                <w:rFonts w:ascii="Arial" w:hAnsi="Arial" w:cs="Arial"/>
                <w:b/>
                <w:lang w:eastAsia="en-US"/>
              </w:rPr>
            </w:pPr>
            <w:r w:rsidRPr="005A330C">
              <w:rPr>
                <w:rFonts w:ascii="Arial" w:hAnsi="Arial" w:cs="Arial"/>
                <w:b/>
                <w:lang w:eastAsia="en-US"/>
              </w:rPr>
              <w:t>Progress Reported</w:t>
            </w: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Eastern Cape</w:t>
            </w:r>
          </w:p>
        </w:tc>
        <w:tc>
          <w:tcPr>
            <w:tcW w:w="7075" w:type="dxa"/>
          </w:tcPr>
          <w:p w:rsidR="00A10467" w:rsidRPr="008B2806" w:rsidRDefault="00A10467" w:rsidP="00AD492E">
            <w:pPr>
              <w:spacing w:before="100" w:beforeAutospacing="1" w:after="100" w:afterAutospacing="1" w:line="276" w:lineRule="auto"/>
              <w:jc w:val="both"/>
              <w:rPr>
                <w:rFonts w:ascii="Arial" w:eastAsia="Arial" w:hAnsi="Arial" w:cs="Arial"/>
                <w:bCs/>
              </w:rPr>
            </w:pPr>
            <w:r w:rsidRPr="008B2806">
              <w:rPr>
                <w:rFonts w:ascii="Arial" w:eastAsia="Arial" w:hAnsi="Arial" w:cs="Arial"/>
                <w:bCs/>
              </w:rPr>
              <w:t xml:space="preserve">Within the province of the Eastern Cape work is allocated to in-house and outsourced services depending on the availability of resources such as personnel and funding. Demonstrated below is the work that has been done up-to-date. </w:t>
            </w:r>
          </w:p>
          <w:tbl>
            <w:tblPr>
              <w:tblStyle w:val="PlainTable2"/>
              <w:tblW w:w="0" w:type="auto"/>
              <w:tblLook w:val="04A0"/>
            </w:tblPr>
            <w:tblGrid>
              <w:gridCol w:w="1324"/>
              <w:gridCol w:w="1963"/>
              <w:gridCol w:w="1457"/>
              <w:gridCol w:w="1925"/>
            </w:tblGrid>
            <w:tr w:rsidR="00A10467" w:rsidRPr="00BD183D" w:rsidTr="001811AA">
              <w:trPr>
                <w:cnfStyle w:val="100000000000"/>
                <w:trHeight w:val="1042"/>
              </w:trPr>
              <w:tc>
                <w:tcPr>
                  <w:cnfStyle w:val="001000000000"/>
                  <w:tcW w:w="1257" w:type="dxa"/>
                </w:tcPr>
                <w:p w:rsidR="00A10467" w:rsidRPr="00BD183D" w:rsidRDefault="00A10467" w:rsidP="00AD492E">
                  <w:pPr>
                    <w:spacing w:before="100" w:beforeAutospacing="1" w:after="100" w:afterAutospacing="1" w:line="276" w:lineRule="auto"/>
                    <w:jc w:val="both"/>
                    <w:rPr>
                      <w:rFonts w:ascii="Arial" w:eastAsia="Arial" w:hAnsi="Arial" w:cs="Arial"/>
                      <w:b w:val="0"/>
                    </w:rPr>
                  </w:pPr>
                  <w:r w:rsidRPr="00BD183D">
                    <w:rPr>
                      <w:rFonts w:ascii="Arial" w:eastAsia="Arial" w:hAnsi="Arial" w:cs="Arial"/>
                    </w:rPr>
                    <w:t>District</w:t>
                  </w:r>
                </w:p>
              </w:tc>
              <w:tc>
                <w:tcPr>
                  <w:tcW w:w="1963" w:type="dxa"/>
                </w:tcPr>
                <w:p w:rsidR="00A10467" w:rsidRPr="00BD183D" w:rsidRDefault="00A10467" w:rsidP="00AD492E">
                  <w:pPr>
                    <w:spacing w:before="100" w:beforeAutospacing="1" w:after="100" w:afterAutospacing="1" w:line="276" w:lineRule="auto"/>
                    <w:jc w:val="both"/>
                    <w:cnfStyle w:val="100000000000"/>
                    <w:rPr>
                      <w:rFonts w:ascii="Arial" w:eastAsia="Arial" w:hAnsi="Arial" w:cs="Arial"/>
                      <w:b w:val="0"/>
                    </w:rPr>
                  </w:pPr>
                  <w:r w:rsidRPr="00BD183D">
                    <w:rPr>
                      <w:rFonts w:ascii="Arial" w:eastAsia="Arial" w:hAnsi="Arial" w:cs="Arial"/>
                    </w:rPr>
                    <w:t>Total</w:t>
                  </w:r>
                  <w:r>
                    <w:rPr>
                      <w:rFonts w:ascii="Arial" w:eastAsia="Arial" w:hAnsi="Arial" w:cs="Arial"/>
                    </w:rPr>
                    <w:t xml:space="preserve"> </w:t>
                  </w:r>
                  <w:r w:rsidRPr="00BD183D">
                    <w:rPr>
                      <w:rFonts w:ascii="Arial" w:eastAsia="Arial" w:hAnsi="Arial" w:cs="Arial"/>
                    </w:rPr>
                    <w:t>Pothole</w:t>
                  </w:r>
                  <w:r>
                    <w:rPr>
                      <w:rFonts w:ascii="Arial" w:eastAsia="Arial" w:hAnsi="Arial" w:cs="Arial"/>
                    </w:rPr>
                    <w:t xml:space="preserve"> </w:t>
                  </w:r>
                  <w:r w:rsidRPr="00BD183D">
                    <w:rPr>
                      <w:rFonts w:ascii="Arial" w:eastAsia="Arial" w:hAnsi="Arial" w:cs="Arial"/>
                    </w:rPr>
                    <w:t>Repaired m²(Cumulative)</w:t>
                  </w:r>
                </w:p>
              </w:tc>
              <w:tc>
                <w:tcPr>
                  <w:tcW w:w="1457" w:type="dxa"/>
                </w:tcPr>
                <w:p w:rsidR="00A10467" w:rsidRPr="00BD183D" w:rsidRDefault="00A10467" w:rsidP="00AD492E">
                  <w:pPr>
                    <w:spacing w:before="100" w:beforeAutospacing="1" w:after="100" w:afterAutospacing="1" w:line="276" w:lineRule="auto"/>
                    <w:jc w:val="both"/>
                    <w:cnfStyle w:val="100000000000"/>
                    <w:rPr>
                      <w:rFonts w:ascii="Arial" w:eastAsia="Arial" w:hAnsi="Arial" w:cs="Arial"/>
                      <w:b w:val="0"/>
                    </w:rPr>
                  </w:pPr>
                  <w:r w:rsidRPr="00BD183D">
                    <w:rPr>
                      <w:rFonts w:ascii="Arial" w:eastAsia="Arial" w:hAnsi="Arial" w:cs="Arial"/>
                    </w:rPr>
                    <w:t>Type of Model used</w:t>
                  </w:r>
                </w:p>
              </w:tc>
              <w:tc>
                <w:tcPr>
                  <w:tcW w:w="1925" w:type="dxa"/>
                </w:tcPr>
                <w:p w:rsidR="00A10467" w:rsidRPr="00BD183D" w:rsidRDefault="00A10467" w:rsidP="00AD492E">
                  <w:pPr>
                    <w:spacing w:before="100" w:beforeAutospacing="1" w:after="100" w:afterAutospacing="1" w:line="276" w:lineRule="auto"/>
                    <w:jc w:val="both"/>
                    <w:cnfStyle w:val="100000000000"/>
                    <w:rPr>
                      <w:rFonts w:ascii="Arial" w:eastAsia="Arial" w:hAnsi="Arial" w:cs="Arial"/>
                      <w:b w:val="0"/>
                    </w:rPr>
                  </w:pPr>
                  <w:r w:rsidRPr="00BD183D">
                    <w:rPr>
                      <w:rFonts w:ascii="Arial" w:eastAsia="Arial" w:hAnsi="Arial" w:cs="Arial"/>
                    </w:rPr>
                    <w:t>Total</w:t>
                  </w:r>
                  <w:r>
                    <w:rPr>
                      <w:rFonts w:ascii="Arial" w:eastAsia="Arial" w:hAnsi="Arial" w:cs="Arial"/>
                    </w:rPr>
                    <w:t xml:space="preserve"> </w:t>
                  </w:r>
                  <w:r w:rsidRPr="00BD183D">
                    <w:rPr>
                      <w:rFonts w:ascii="Arial" w:eastAsia="Arial" w:hAnsi="Arial" w:cs="Arial"/>
                    </w:rPr>
                    <w:t>expenditure to date</w:t>
                  </w:r>
                </w:p>
              </w:tc>
            </w:tr>
            <w:tr w:rsidR="00A10467" w:rsidTr="001811AA">
              <w:trPr>
                <w:cnfStyle w:val="000000100000"/>
              </w:trPr>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r>
                    <w:rPr>
                      <w:rFonts w:ascii="Arial" w:eastAsia="Arial" w:hAnsi="Arial" w:cs="Arial"/>
                    </w:rPr>
                    <w:t xml:space="preserve">Joe </w:t>
                  </w:r>
                  <w:proofErr w:type="spellStart"/>
                  <w:r>
                    <w:rPr>
                      <w:rFonts w:ascii="Arial" w:eastAsia="Arial" w:hAnsi="Arial" w:cs="Arial"/>
                    </w:rPr>
                    <w:t>Gqabi</w:t>
                  </w:r>
                  <w:proofErr w:type="spellEnd"/>
                </w:p>
              </w:tc>
              <w:tc>
                <w:tcPr>
                  <w:tcW w:w="1963"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9 822</w:t>
                  </w:r>
                </w:p>
              </w:tc>
              <w:tc>
                <w:tcPr>
                  <w:tcW w:w="1457"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Outsourced</w:t>
                  </w:r>
                </w:p>
              </w:tc>
              <w:tc>
                <w:tcPr>
                  <w:tcW w:w="1925"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R2 131 020.90</w:t>
                  </w:r>
                </w:p>
              </w:tc>
            </w:tr>
            <w:tr w:rsidR="00A10467" w:rsidTr="001811AA">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r>
                    <w:rPr>
                      <w:rFonts w:ascii="Arial" w:eastAsia="Arial" w:hAnsi="Arial" w:cs="Arial"/>
                    </w:rPr>
                    <w:t xml:space="preserve">Sarah </w:t>
                  </w:r>
                  <w:proofErr w:type="spellStart"/>
                  <w:r>
                    <w:rPr>
                      <w:rFonts w:ascii="Arial" w:eastAsia="Arial" w:hAnsi="Arial" w:cs="Arial"/>
                    </w:rPr>
                    <w:t>Baartman</w:t>
                  </w:r>
                  <w:proofErr w:type="spellEnd"/>
                </w:p>
              </w:tc>
              <w:tc>
                <w:tcPr>
                  <w:tcW w:w="1963"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11 268.9</w:t>
                  </w:r>
                </w:p>
              </w:tc>
              <w:tc>
                <w:tcPr>
                  <w:tcW w:w="1457"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In-house &amp; outsourced</w:t>
                  </w:r>
                </w:p>
              </w:tc>
              <w:tc>
                <w:tcPr>
                  <w:tcW w:w="1925"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R2 341 406.616</w:t>
                  </w:r>
                </w:p>
              </w:tc>
            </w:tr>
            <w:tr w:rsidR="00A10467" w:rsidTr="001811AA">
              <w:trPr>
                <w:cnfStyle w:val="000000100000"/>
              </w:trPr>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r>
                    <w:rPr>
                      <w:rFonts w:ascii="Arial" w:eastAsia="Arial" w:hAnsi="Arial" w:cs="Arial"/>
                    </w:rPr>
                    <w:t>OR Tambo</w:t>
                  </w:r>
                </w:p>
              </w:tc>
              <w:tc>
                <w:tcPr>
                  <w:tcW w:w="1963"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3140.8</w:t>
                  </w:r>
                </w:p>
              </w:tc>
              <w:tc>
                <w:tcPr>
                  <w:tcW w:w="1457"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In-house &amp; outsourced</w:t>
                  </w:r>
                </w:p>
              </w:tc>
              <w:tc>
                <w:tcPr>
                  <w:tcW w:w="1925"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R257 276.00</w:t>
                  </w:r>
                </w:p>
              </w:tc>
            </w:tr>
            <w:tr w:rsidR="00A10467" w:rsidTr="001811AA">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r>
                    <w:rPr>
                      <w:rFonts w:ascii="Arial" w:eastAsia="Arial" w:hAnsi="Arial" w:cs="Arial"/>
                    </w:rPr>
                    <w:t>Chris Hani</w:t>
                  </w:r>
                </w:p>
              </w:tc>
              <w:tc>
                <w:tcPr>
                  <w:tcW w:w="1963"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2 208.37</w:t>
                  </w:r>
                </w:p>
              </w:tc>
              <w:tc>
                <w:tcPr>
                  <w:tcW w:w="1457"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In-house &amp; outsourced</w:t>
                  </w:r>
                </w:p>
              </w:tc>
              <w:tc>
                <w:tcPr>
                  <w:tcW w:w="1925"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R375 000.00</w:t>
                  </w:r>
                </w:p>
              </w:tc>
            </w:tr>
            <w:tr w:rsidR="00A10467" w:rsidTr="001811AA">
              <w:trPr>
                <w:cnfStyle w:val="000000100000"/>
              </w:trPr>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proofErr w:type="spellStart"/>
                  <w:r>
                    <w:rPr>
                      <w:rFonts w:ascii="Arial" w:eastAsia="Arial" w:hAnsi="Arial" w:cs="Arial"/>
                    </w:rPr>
                    <w:t>Amathole</w:t>
                  </w:r>
                  <w:proofErr w:type="spellEnd"/>
                </w:p>
              </w:tc>
              <w:tc>
                <w:tcPr>
                  <w:tcW w:w="1963"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1322.55</w:t>
                  </w:r>
                </w:p>
              </w:tc>
              <w:tc>
                <w:tcPr>
                  <w:tcW w:w="1457"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Inhouse</w:t>
                  </w:r>
                </w:p>
              </w:tc>
              <w:tc>
                <w:tcPr>
                  <w:tcW w:w="1925" w:type="dxa"/>
                </w:tcPr>
                <w:p w:rsidR="00A10467" w:rsidRDefault="00A10467" w:rsidP="00AD492E">
                  <w:pPr>
                    <w:spacing w:before="100" w:beforeAutospacing="1" w:after="100" w:afterAutospacing="1" w:line="276" w:lineRule="auto"/>
                    <w:jc w:val="center"/>
                    <w:cnfStyle w:val="000000100000"/>
                    <w:rPr>
                      <w:rFonts w:ascii="Arial" w:eastAsia="Arial" w:hAnsi="Arial" w:cs="Arial"/>
                      <w:bCs/>
                    </w:rPr>
                  </w:pPr>
                  <w:r>
                    <w:rPr>
                      <w:rFonts w:ascii="Arial" w:eastAsia="Arial" w:hAnsi="Arial" w:cs="Arial"/>
                      <w:bCs/>
                    </w:rPr>
                    <w:t>In-house</w:t>
                  </w:r>
                </w:p>
              </w:tc>
            </w:tr>
            <w:tr w:rsidR="00A10467" w:rsidTr="001811AA">
              <w:tc>
                <w:tcPr>
                  <w:cnfStyle w:val="001000000000"/>
                  <w:tcW w:w="1257" w:type="dxa"/>
                </w:tcPr>
                <w:p w:rsidR="00A10467" w:rsidRDefault="00A10467" w:rsidP="00AD492E">
                  <w:pPr>
                    <w:spacing w:before="100" w:beforeAutospacing="1" w:after="100" w:afterAutospacing="1" w:line="276" w:lineRule="auto"/>
                    <w:jc w:val="center"/>
                    <w:rPr>
                      <w:rFonts w:ascii="Arial" w:eastAsia="Arial" w:hAnsi="Arial" w:cs="Arial"/>
                      <w:bCs w:val="0"/>
                    </w:rPr>
                  </w:pPr>
                  <w:r>
                    <w:rPr>
                      <w:rFonts w:ascii="Arial" w:eastAsia="Arial" w:hAnsi="Arial" w:cs="Arial"/>
                    </w:rPr>
                    <w:t>Alfred Nzo</w:t>
                  </w:r>
                </w:p>
              </w:tc>
              <w:tc>
                <w:tcPr>
                  <w:tcW w:w="1963"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1205</w:t>
                  </w:r>
                </w:p>
              </w:tc>
              <w:tc>
                <w:tcPr>
                  <w:tcW w:w="1457"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In-house &amp; outsourced</w:t>
                  </w:r>
                </w:p>
              </w:tc>
              <w:tc>
                <w:tcPr>
                  <w:tcW w:w="1925" w:type="dxa"/>
                </w:tcPr>
                <w:p w:rsidR="00A10467" w:rsidRDefault="00A10467" w:rsidP="00AD492E">
                  <w:pPr>
                    <w:spacing w:before="100" w:beforeAutospacing="1" w:after="100" w:afterAutospacing="1" w:line="276" w:lineRule="auto"/>
                    <w:jc w:val="center"/>
                    <w:cnfStyle w:val="000000000000"/>
                    <w:rPr>
                      <w:rFonts w:ascii="Arial" w:eastAsia="Arial" w:hAnsi="Arial" w:cs="Arial"/>
                      <w:bCs/>
                    </w:rPr>
                  </w:pPr>
                  <w:r>
                    <w:rPr>
                      <w:rFonts w:ascii="Arial" w:eastAsia="Arial" w:hAnsi="Arial" w:cs="Arial"/>
                      <w:bCs/>
                    </w:rPr>
                    <w:t>In-house</w:t>
                  </w:r>
                </w:p>
              </w:tc>
            </w:tr>
          </w:tbl>
          <w:p w:rsidR="00A10467" w:rsidRDefault="00A10467" w:rsidP="00AD492E">
            <w:pPr>
              <w:spacing w:before="100" w:beforeAutospacing="1" w:after="100" w:afterAutospacing="1" w:line="276" w:lineRule="auto"/>
              <w:jc w:val="both"/>
              <w:rPr>
                <w:rFonts w:ascii="Arial" w:eastAsia="Arial" w:hAnsi="Arial" w:cs="Arial"/>
                <w:bCs/>
              </w:rPr>
            </w:pPr>
            <w:r>
              <w:rPr>
                <w:rFonts w:ascii="Arial" w:eastAsia="Arial" w:hAnsi="Arial" w:cs="Arial"/>
                <w:bCs/>
              </w:rPr>
              <w:t>As demonstrated above the province has repaired 28 967.62 m² potholes using a combination of In-house and outsourced services.</w:t>
            </w:r>
          </w:p>
          <w:p w:rsidR="00A10467" w:rsidRPr="00A10467" w:rsidRDefault="00A10467" w:rsidP="00AD492E">
            <w:pPr>
              <w:spacing w:before="100" w:beforeAutospacing="1" w:after="100" w:afterAutospacing="1" w:line="276" w:lineRule="auto"/>
              <w:jc w:val="both"/>
              <w:rPr>
                <w:rFonts w:ascii="Arial" w:eastAsia="Arial" w:hAnsi="Arial" w:cs="Arial"/>
                <w:bCs/>
              </w:rPr>
            </w:pPr>
            <w:r>
              <w:rPr>
                <w:rFonts w:ascii="Arial" w:eastAsia="Arial" w:hAnsi="Arial" w:cs="Arial"/>
                <w:bCs/>
              </w:rPr>
              <w:t>In the process of repairing potholes the province has incurred R5 104 703.51 expenditure up-to-date.</w:t>
            </w: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Free State</w:t>
            </w:r>
          </w:p>
        </w:tc>
        <w:tc>
          <w:tcPr>
            <w:tcW w:w="7075" w:type="dxa"/>
          </w:tcPr>
          <w:p w:rsidR="00AE7A21" w:rsidRPr="00AE7A21" w:rsidRDefault="00AE7A21" w:rsidP="00AD492E">
            <w:pPr>
              <w:pStyle w:val="ListParagraph"/>
              <w:spacing w:line="276" w:lineRule="auto"/>
              <w:ind w:left="0"/>
              <w:jc w:val="both"/>
              <w:rPr>
                <w:rFonts w:ascii="Arial" w:eastAsia="Times" w:hAnsi="Arial" w:cs="Arial"/>
                <w:bCs/>
                <w:lang w:eastAsia="zh-TW"/>
              </w:rPr>
            </w:pPr>
            <w:r w:rsidRPr="00AE7A21">
              <w:rPr>
                <w:rFonts w:ascii="Arial" w:eastAsia="Times" w:hAnsi="Arial" w:cs="Arial"/>
                <w:bCs/>
                <w:lang w:eastAsia="zh-TW"/>
              </w:rPr>
              <w:t xml:space="preserve">The programme started on 8 August and the Free State Department of Police, Roads and Transport have identified roads to form part of the </w:t>
            </w:r>
            <w:proofErr w:type="spellStart"/>
            <w:r w:rsidRPr="00AE7A21">
              <w:rPr>
                <w:rFonts w:ascii="Arial" w:eastAsia="Times" w:hAnsi="Arial" w:cs="Arial"/>
                <w:bCs/>
                <w:lang w:eastAsia="zh-TW"/>
              </w:rPr>
              <w:lastRenderedPageBreak/>
              <w:t>Vala</w:t>
            </w:r>
            <w:proofErr w:type="spellEnd"/>
            <w:r w:rsidRPr="00AE7A21">
              <w:rPr>
                <w:rFonts w:ascii="Arial" w:eastAsia="Times" w:hAnsi="Arial" w:cs="Arial"/>
                <w:bCs/>
                <w:lang w:eastAsia="zh-TW"/>
              </w:rPr>
              <w:t xml:space="preserve"> </w:t>
            </w:r>
            <w:proofErr w:type="spellStart"/>
            <w:r w:rsidRPr="00AE7A21">
              <w:rPr>
                <w:rFonts w:ascii="Arial" w:eastAsia="Times" w:hAnsi="Arial" w:cs="Arial"/>
                <w:bCs/>
                <w:lang w:eastAsia="zh-TW"/>
              </w:rPr>
              <w:t>Zonke</w:t>
            </w:r>
            <w:proofErr w:type="spellEnd"/>
            <w:r w:rsidRPr="00AE7A21">
              <w:rPr>
                <w:rFonts w:ascii="Arial" w:eastAsia="Times" w:hAnsi="Arial" w:cs="Arial"/>
                <w:bCs/>
                <w:lang w:eastAsia="zh-TW"/>
              </w:rPr>
              <w:t xml:space="preserve"> Programme. Some roads have already been attended to and oversight visits taken place by the Minister, together with the Deputy Minister and MEC responsible for PR&amp;T. </w:t>
            </w:r>
          </w:p>
          <w:p w:rsidR="00AE7A21" w:rsidRPr="00AE7A21" w:rsidRDefault="00AE7A21" w:rsidP="00AD492E">
            <w:pPr>
              <w:spacing w:line="276" w:lineRule="auto"/>
              <w:contextualSpacing/>
              <w:jc w:val="both"/>
              <w:rPr>
                <w:rFonts w:ascii="Arial" w:eastAsia="Times" w:hAnsi="Arial" w:cs="Arial"/>
                <w:bCs/>
                <w:lang w:val="en-US" w:eastAsia="zh-TW"/>
              </w:rPr>
            </w:pPr>
          </w:p>
          <w:p w:rsidR="00AE7A21" w:rsidRPr="00AE7A21" w:rsidRDefault="00AE7A21" w:rsidP="00AD492E">
            <w:pPr>
              <w:spacing w:line="276" w:lineRule="auto"/>
              <w:contextualSpacing/>
              <w:jc w:val="both"/>
              <w:rPr>
                <w:rFonts w:ascii="Arial" w:eastAsia="Times" w:hAnsi="Arial" w:cs="Arial"/>
                <w:bCs/>
                <w:lang w:eastAsia="zh-TW"/>
              </w:rPr>
            </w:pPr>
            <w:r w:rsidRPr="00AE7A21">
              <w:rPr>
                <w:rFonts w:ascii="Arial" w:eastAsia="Times" w:hAnsi="Arial" w:cs="Arial"/>
                <w:bCs/>
                <w:lang w:eastAsia="zh-TW"/>
              </w:rPr>
              <w:t>The following roads formed part of the National Launch:</w:t>
            </w:r>
          </w:p>
          <w:p w:rsidR="00AE7A21" w:rsidRPr="00AE7A21" w:rsidRDefault="00AE7A21" w:rsidP="00AD492E">
            <w:pPr>
              <w:numPr>
                <w:ilvl w:val="1"/>
                <w:numId w:val="20"/>
              </w:numPr>
              <w:spacing w:line="276" w:lineRule="auto"/>
              <w:ind w:left="0"/>
              <w:contextualSpacing/>
              <w:jc w:val="both"/>
              <w:rPr>
                <w:rFonts w:ascii="Arial" w:eastAsia="Times" w:hAnsi="Arial" w:cs="Arial"/>
                <w:bCs/>
                <w:lang w:eastAsia="zh-TW"/>
              </w:rPr>
            </w:pPr>
            <w:r w:rsidRPr="00AE7A21">
              <w:rPr>
                <w:rFonts w:ascii="Arial" w:eastAsia="Times" w:hAnsi="Arial" w:cs="Arial"/>
                <w:bCs/>
                <w:lang w:eastAsia="zh-TW"/>
              </w:rPr>
              <w:t xml:space="preserve">The R57 – Sasolburg to </w:t>
            </w:r>
            <w:proofErr w:type="spellStart"/>
            <w:r w:rsidRPr="00AE7A21">
              <w:rPr>
                <w:rFonts w:ascii="Arial" w:eastAsia="Times" w:hAnsi="Arial" w:cs="Arial"/>
                <w:bCs/>
                <w:lang w:eastAsia="zh-TW"/>
              </w:rPr>
              <w:t>Vaalbank</w:t>
            </w:r>
            <w:proofErr w:type="spellEnd"/>
            <w:r w:rsidRPr="00AE7A21">
              <w:rPr>
                <w:rFonts w:ascii="Arial" w:eastAsia="Times" w:hAnsi="Arial" w:cs="Arial"/>
                <w:bCs/>
                <w:lang w:eastAsia="zh-TW"/>
              </w:rPr>
              <w:t xml:space="preserve"> road is </w:t>
            </w:r>
          </w:p>
          <w:p w:rsidR="00AE7A21" w:rsidRPr="00AE7A21" w:rsidRDefault="00AE7A21" w:rsidP="00AD492E">
            <w:pPr>
              <w:numPr>
                <w:ilvl w:val="1"/>
                <w:numId w:val="20"/>
              </w:numPr>
              <w:spacing w:line="276" w:lineRule="auto"/>
              <w:ind w:left="0"/>
              <w:jc w:val="both"/>
              <w:rPr>
                <w:rFonts w:ascii="Arial" w:eastAsia="Times" w:hAnsi="Arial" w:cs="Arial"/>
                <w:bCs/>
                <w:lang w:eastAsia="zh-TW"/>
              </w:rPr>
            </w:pPr>
            <w:r w:rsidRPr="00AE7A21">
              <w:rPr>
                <w:rFonts w:ascii="Arial" w:eastAsia="Times" w:hAnsi="Arial" w:cs="Arial"/>
                <w:bCs/>
                <w:lang w:eastAsia="zh-TW"/>
              </w:rPr>
              <w:t xml:space="preserve">The R59 – Sasolburg to </w:t>
            </w:r>
            <w:proofErr w:type="spellStart"/>
            <w:r w:rsidRPr="00AE7A21">
              <w:rPr>
                <w:rFonts w:ascii="Arial" w:eastAsia="Times" w:hAnsi="Arial" w:cs="Arial"/>
                <w:bCs/>
                <w:lang w:eastAsia="zh-TW"/>
              </w:rPr>
              <w:t>Vredefort</w:t>
            </w:r>
            <w:proofErr w:type="spellEnd"/>
            <w:r w:rsidRPr="00AE7A21">
              <w:rPr>
                <w:rFonts w:ascii="Arial" w:eastAsia="Times" w:hAnsi="Arial" w:cs="Arial"/>
                <w:bCs/>
                <w:lang w:eastAsia="zh-TW"/>
              </w:rPr>
              <w:t xml:space="preserve"> road is </w:t>
            </w:r>
          </w:p>
          <w:p w:rsidR="00AE7A21" w:rsidRPr="00AE7A21" w:rsidRDefault="00AE7A21" w:rsidP="00AD492E">
            <w:pPr>
              <w:numPr>
                <w:ilvl w:val="1"/>
                <w:numId w:val="20"/>
              </w:numPr>
              <w:spacing w:line="276" w:lineRule="auto"/>
              <w:ind w:left="0"/>
              <w:jc w:val="both"/>
              <w:rPr>
                <w:rFonts w:ascii="Arial" w:eastAsia="Times" w:hAnsi="Arial" w:cs="Arial"/>
                <w:bCs/>
                <w:lang w:eastAsia="zh-TW"/>
              </w:rPr>
            </w:pPr>
            <w:r w:rsidRPr="00AE7A21">
              <w:rPr>
                <w:rFonts w:ascii="Arial" w:eastAsia="Times" w:hAnsi="Arial" w:cs="Arial"/>
                <w:bCs/>
                <w:lang w:eastAsia="zh-TW"/>
              </w:rPr>
              <w:t xml:space="preserve">The R501 – </w:t>
            </w:r>
            <w:proofErr w:type="spellStart"/>
            <w:r w:rsidRPr="00AE7A21">
              <w:rPr>
                <w:rFonts w:ascii="Arial" w:eastAsia="Times" w:hAnsi="Arial" w:cs="Arial"/>
                <w:bCs/>
                <w:lang w:eastAsia="zh-TW"/>
              </w:rPr>
              <w:t>Viljoenskoon</w:t>
            </w:r>
            <w:proofErr w:type="spellEnd"/>
            <w:r w:rsidRPr="00AE7A21">
              <w:rPr>
                <w:rFonts w:ascii="Arial" w:eastAsia="Times" w:hAnsi="Arial" w:cs="Arial"/>
                <w:bCs/>
                <w:lang w:eastAsia="zh-TW"/>
              </w:rPr>
              <w:t xml:space="preserve"> to Potchefstroom road </w:t>
            </w:r>
          </w:p>
          <w:p w:rsidR="00AE7A21" w:rsidRPr="00AE7A21" w:rsidRDefault="00AE7A21" w:rsidP="00AD492E">
            <w:pPr>
              <w:numPr>
                <w:ilvl w:val="1"/>
                <w:numId w:val="20"/>
              </w:numPr>
              <w:spacing w:line="276" w:lineRule="auto"/>
              <w:ind w:left="0"/>
              <w:jc w:val="both"/>
              <w:rPr>
                <w:rFonts w:ascii="Arial" w:eastAsia="Times" w:hAnsi="Arial" w:cs="Arial"/>
                <w:bCs/>
                <w:lang w:eastAsia="zh-TW"/>
              </w:rPr>
            </w:pPr>
          </w:p>
          <w:p w:rsidR="00AE7A21" w:rsidRPr="00AE7A21" w:rsidRDefault="00AE7A21" w:rsidP="00AD492E">
            <w:pPr>
              <w:spacing w:line="276" w:lineRule="auto"/>
              <w:jc w:val="both"/>
              <w:rPr>
                <w:rFonts w:ascii="Arial" w:eastAsia="Times" w:hAnsi="Arial" w:cs="Arial"/>
                <w:bCs/>
                <w:lang w:eastAsia="zh-TW"/>
              </w:rPr>
            </w:pPr>
            <w:r w:rsidRPr="00AE7A21">
              <w:rPr>
                <w:rFonts w:ascii="Arial" w:eastAsia="Times" w:hAnsi="Arial" w:cs="Arial"/>
                <w:bCs/>
                <w:lang w:eastAsia="zh-TW"/>
              </w:rPr>
              <w:t xml:space="preserve">A total of 15 407 square meters of potholes have been attended to in the Free State. </w:t>
            </w:r>
          </w:p>
          <w:p w:rsidR="00AE7A21" w:rsidRPr="00AE7A21" w:rsidRDefault="00AE7A21" w:rsidP="00AD492E">
            <w:pPr>
              <w:spacing w:line="276" w:lineRule="auto"/>
              <w:jc w:val="both"/>
              <w:rPr>
                <w:bCs/>
                <w:lang w:val="en-US" w:eastAsia="en-US"/>
              </w:rPr>
            </w:pPr>
            <w:r w:rsidRPr="00AE7A21">
              <w:rPr>
                <w:rFonts w:ascii="Arial" w:eastAsia="Times" w:hAnsi="Arial" w:cs="Arial"/>
                <w:bCs/>
                <w:lang w:eastAsia="zh-TW"/>
              </w:rPr>
              <w:t xml:space="preserve">  </w:t>
            </w:r>
          </w:p>
          <w:p w:rsidR="00AE7A21" w:rsidRPr="00AE7A21" w:rsidRDefault="00AE7A21" w:rsidP="00AD492E">
            <w:pPr>
              <w:spacing w:line="276" w:lineRule="auto"/>
              <w:contextualSpacing/>
              <w:jc w:val="both"/>
              <w:rPr>
                <w:rFonts w:ascii="Arial" w:eastAsia="Times" w:hAnsi="Arial" w:cs="Arial"/>
                <w:bCs/>
                <w:lang w:val="en-US" w:eastAsia="zh-TW"/>
              </w:rPr>
            </w:pPr>
            <w:r w:rsidRPr="00AE7A21">
              <w:rPr>
                <w:rFonts w:ascii="Arial" w:eastAsia="Times" w:hAnsi="Arial" w:cs="Arial"/>
                <w:bCs/>
                <w:lang w:val="en-US" w:eastAsia="zh-TW"/>
              </w:rPr>
              <w:t xml:space="preserve">No contractors or implementing agents are involved. Teams from the Department perform the activities. </w:t>
            </w:r>
          </w:p>
          <w:p w:rsidR="00A10467" w:rsidRPr="005A330C" w:rsidRDefault="00AE7A21" w:rsidP="00AD492E">
            <w:pPr>
              <w:pStyle w:val="p1"/>
              <w:spacing w:line="276" w:lineRule="auto"/>
              <w:rPr>
                <w:rFonts w:ascii="Arial" w:hAnsi="Arial" w:cs="Arial"/>
                <w:lang w:eastAsia="en-US"/>
              </w:rPr>
            </w:pPr>
            <w:r w:rsidRPr="00AE7A21">
              <w:rPr>
                <w:rFonts w:ascii="Arial" w:hAnsi="Arial" w:cs="Arial"/>
                <w:bCs/>
                <w:color w:val="000000" w:themeColor="text1"/>
                <w:sz w:val="24"/>
                <w:szCs w:val="24"/>
                <w:lang w:val="en-GB"/>
              </w:rPr>
              <w:t>To date the Free State spent R6,9 million on the procurement of material for the fixing of potholes by Departmental Maintenance teams</w:t>
            </w:r>
            <w:r w:rsidRPr="00AE7A21">
              <w:rPr>
                <w:rFonts w:ascii="Arial" w:hAnsi="Arial" w:cs="Arial"/>
                <w:bCs/>
                <w:color w:val="000000" w:themeColor="text1"/>
                <w:sz w:val="24"/>
                <w:szCs w:val="24"/>
                <w:lang w:val="en-GB"/>
              </w:rPr>
              <w:tab/>
            </w:r>
            <w:r w:rsidRPr="00712F90">
              <w:rPr>
                <w:rFonts w:ascii="Arial" w:hAnsi="Arial" w:cs="Arial"/>
                <w:b/>
                <w:bCs/>
                <w:color w:val="000000" w:themeColor="text1"/>
                <w:lang w:val="en-GB"/>
              </w:rPr>
              <w:tab/>
            </w:r>
            <w:r w:rsidRPr="00712F90">
              <w:rPr>
                <w:rFonts w:ascii="Arial" w:hAnsi="Arial" w:cs="Arial"/>
                <w:b/>
                <w:bCs/>
                <w:color w:val="000000" w:themeColor="text1"/>
                <w:lang w:val="en-GB"/>
              </w:rPr>
              <w:tab/>
            </w:r>
          </w:p>
        </w:tc>
      </w:tr>
      <w:tr w:rsidR="00A10467" w:rsidRPr="008D7943"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lastRenderedPageBreak/>
              <w:t>Gauteng</w:t>
            </w:r>
          </w:p>
        </w:tc>
        <w:tc>
          <w:tcPr>
            <w:tcW w:w="7075" w:type="dxa"/>
          </w:tcPr>
          <w:p w:rsidR="008B1D94" w:rsidRPr="008B1D94" w:rsidRDefault="008B1D94" w:rsidP="00AD492E">
            <w:pPr>
              <w:spacing w:line="276" w:lineRule="auto"/>
              <w:jc w:val="both"/>
              <w:rPr>
                <w:rFonts w:ascii="Arial" w:hAnsi="Arial" w:cs="Arial"/>
              </w:rPr>
            </w:pPr>
            <w:r w:rsidRPr="008B1D94">
              <w:rPr>
                <w:rFonts w:ascii="Arial" w:hAnsi="Arial" w:cs="Arial"/>
              </w:rPr>
              <w:t xml:space="preserve">The Gauteng Department of Roads and Transport has introduced two apps to improve the Department's response to the problem of potholes. The first app, </w:t>
            </w:r>
            <w:proofErr w:type="spellStart"/>
            <w:r w:rsidRPr="008B1D94">
              <w:rPr>
                <w:rFonts w:ascii="Arial" w:hAnsi="Arial" w:cs="Arial"/>
              </w:rPr>
              <w:t>PotholeFixGP</w:t>
            </w:r>
            <w:proofErr w:type="spellEnd"/>
            <w:r w:rsidRPr="008B1D94">
              <w:rPr>
                <w:rFonts w:ascii="Arial" w:hAnsi="Arial" w:cs="Arial"/>
              </w:rPr>
              <w:t xml:space="preserve"> allows the public to report potholes on any public road in Gauteng to the Department. Potholes reported by the public on provincial</w:t>
            </w:r>
            <w:r w:rsidR="00AD492E">
              <w:rPr>
                <w:rFonts w:ascii="Arial" w:hAnsi="Arial" w:cs="Arial"/>
              </w:rPr>
              <w:t xml:space="preserve"> </w:t>
            </w:r>
            <w:r w:rsidRPr="008B1D94">
              <w:rPr>
                <w:rFonts w:ascii="Arial" w:hAnsi="Arial" w:cs="Arial"/>
              </w:rPr>
              <w:t>roads are then attended to by the Department's maintenance teams, while</w:t>
            </w:r>
            <w:r w:rsidR="00AD492E">
              <w:rPr>
                <w:rFonts w:ascii="Arial" w:hAnsi="Arial" w:cs="Arial"/>
              </w:rPr>
              <w:t xml:space="preserve"> </w:t>
            </w:r>
            <w:r w:rsidRPr="008B1D94">
              <w:rPr>
                <w:rFonts w:ascii="Arial" w:hAnsi="Arial" w:cs="Arial"/>
              </w:rPr>
              <w:t xml:space="preserve">potholes reported on municipal and SANRAL roads are referred to the relevant road authority for attention. The app was launched on 28 May 2022 and to date, the public has reported 5 419 potholes using the </w:t>
            </w:r>
            <w:proofErr w:type="spellStart"/>
            <w:r w:rsidRPr="008B1D94">
              <w:rPr>
                <w:rFonts w:ascii="Arial" w:hAnsi="Arial" w:cs="Arial"/>
              </w:rPr>
              <w:t>PotholeFixGP</w:t>
            </w:r>
            <w:proofErr w:type="spellEnd"/>
            <w:r w:rsidRPr="008B1D94">
              <w:rPr>
                <w:rFonts w:ascii="Arial" w:hAnsi="Arial" w:cs="Arial"/>
              </w:rPr>
              <w:t xml:space="preserve"> app, with 990 potholes reported on provincial roads, 4 379 on municipal roads and 50 on SANRAL roads. The Department has repaired 566 of the potholes reported on provincial roads to date.</w:t>
            </w:r>
          </w:p>
          <w:p w:rsidR="00AD492E" w:rsidRDefault="00AD492E" w:rsidP="00AD492E">
            <w:pPr>
              <w:spacing w:line="276" w:lineRule="auto"/>
              <w:jc w:val="both"/>
              <w:rPr>
                <w:rFonts w:ascii="Arial" w:hAnsi="Arial" w:cs="Arial"/>
              </w:rPr>
            </w:pPr>
          </w:p>
          <w:p w:rsidR="00AD492E" w:rsidRDefault="008B1D94" w:rsidP="00AD492E">
            <w:pPr>
              <w:spacing w:line="276" w:lineRule="auto"/>
              <w:jc w:val="both"/>
              <w:rPr>
                <w:rFonts w:ascii="Arial" w:hAnsi="Arial" w:cs="Arial"/>
              </w:rPr>
            </w:pPr>
            <w:r w:rsidRPr="008B1D94">
              <w:rPr>
                <w:rFonts w:ascii="Arial" w:hAnsi="Arial" w:cs="Arial"/>
              </w:rPr>
              <w:t>The second app is an in-house maintenance app that the Department's</w:t>
            </w:r>
            <w:r w:rsidR="00AD492E">
              <w:rPr>
                <w:rFonts w:ascii="Arial" w:hAnsi="Arial" w:cs="Arial"/>
              </w:rPr>
              <w:t xml:space="preserve"> </w:t>
            </w:r>
            <w:r w:rsidRPr="008B1D94">
              <w:rPr>
                <w:rFonts w:ascii="Arial" w:hAnsi="Arial" w:cs="Arial"/>
              </w:rPr>
              <w:t>maintenance teams use to record potholes found by them and to then report</w:t>
            </w:r>
            <w:r w:rsidR="00AD492E">
              <w:rPr>
                <w:rFonts w:ascii="Arial" w:hAnsi="Arial" w:cs="Arial"/>
              </w:rPr>
              <w:t xml:space="preserve"> </w:t>
            </w:r>
            <w:r w:rsidRPr="008B1D94">
              <w:rPr>
                <w:rFonts w:ascii="Arial" w:hAnsi="Arial" w:cs="Arial"/>
              </w:rPr>
              <w:t>when these potholes have been repaired. This app was introduced at the end</w:t>
            </w:r>
            <w:r w:rsidR="00AD492E">
              <w:rPr>
                <w:rFonts w:ascii="Arial" w:hAnsi="Arial" w:cs="Arial"/>
              </w:rPr>
              <w:t xml:space="preserve"> </w:t>
            </w:r>
            <w:r w:rsidRPr="008B1D94">
              <w:rPr>
                <w:rFonts w:ascii="Arial" w:hAnsi="Arial" w:cs="Arial"/>
              </w:rPr>
              <w:t>of May 2022 and to date the</w:t>
            </w:r>
            <w:r w:rsidR="00AD492E">
              <w:rPr>
                <w:rFonts w:ascii="Arial" w:hAnsi="Arial" w:cs="Arial"/>
              </w:rPr>
              <w:t xml:space="preserve"> </w:t>
            </w:r>
            <w:r w:rsidRPr="008B1D94">
              <w:rPr>
                <w:rFonts w:ascii="Arial" w:hAnsi="Arial" w:cs="Arial"/>
              </w:rPr>
              <w:t>Department's maintenance teams have used the</w:t>
            </w:r>
            <w:r w:rsidR="00AD492E">
              <w:rPr>
                <w:rFonts w:ascii="Arial" w:hAnsi="Arial" w:cs="Arial"/>
              </w:rPr>
              <w:t xml:space="preserve"> </w:t>
            </w:r>
            <w:r w:rsidRPr="008B1D94">
              <w:rPr>
                <w:rFonts w:ascii="Arial" w:hAnsi="Arial" w:cs="Arial"/>
              </w:rPr>
              <w:t xml:space="preserve">app to capture information for 13 291 potholes that have been repaired on the Gauteng provincial roads. </w:t>
            </w:r>
          </w:p>
          <w:p w:rsidR="00AD492E" w:rsidRDefault="00AD492E" w:rsidP="00AD492E">
            <w:pPr>
              <w:spacing w:line="276" w:lineRule="auto"/>
              <w:jc w:val="both"/>
              <w:rPr>
                <w:rFonts w:ascii="Arial" w:hAnsi="Arial" w:cs="Arial"/>
              </w:rPr>
            </w:pPr>
          </w:p>
          <w:p w:rsidR="008B1D94" w:rsidRDefault="008B1D94" w:rsidP="00AD492E">
            <w:pPr>
              <w:spacing w:line="276" w:lineRule="auto"/>
              <w:jc w:val="both"/>
              <w:rPr>
                <w:rFonts w:ascii="Arial" w:hAnsi="Arial" w:cs="Arial"/>
              </w:rPr>
            </w:pPr>
            <w:r w:rsidRPr="008B1D94">
              <w:rPr>
                <w:rFonts w:ascii="Arial" w:hAnsi="Arial" w:cs="Arial"/>
              </w:rPr>
              <w:t>At an average area of 3.4 m</w:t>
            </w:r>
            <w:r w:rsidRPr="008B1D94">
              <w:rPr>
                <w:rFonts w:ascii="Arial" w:hAnsi="Arial" w:cs="Arial"/>
                <w:vertAlign w:val="superscript"/>
              </w:rPr>
              <w:t>2</w:t>
            </w:r>
            <w:r w:rsidRPr="008B1D94">
              <w:rPr>
                <w:rFonts w:ascii="Arial" w:hAnsi="Arial" w:cs="Arial"/>
              </w:rPr>
              <w:t xml:space="preserve"> per pothole, the total area of the 13 291 potholes repaired by the Department is 44 875 m</w:t>
            </w:r>
            <w:r w:rsidRPr="008B1D94">
              <w:rPr>
                <w:rFonts w:ascii="Arial" w:hAnsi="Arial" w:cs="Arial"/>
                <w:vertAlign w:val="superscript"/>
              </w:rPr>
              <w:t>2</w:t>
            </w:r>
            <w:r w:rsidRPr="008B1D94">
              <w:rPr>
                <w:rFonts w:ascii="Arial" w:hAnsi="Arial" w:cs="Arial"/>
              </w:rPr>
              <w:t>. At an average rate of R 130/ m</w:t>
            </w:r>
            <w:r w:rsidRPr="008B1D94">
              <w:rPr>
                <w:rFonts w:ascii="Arial" w:hAnsi="Arial" w:cs="Arial"/>
                <w:vertAlign w:val="superscript"/>
              </w:rPr>
              <w:t>2</w:t>
            </w:r>
            <w:r w:rsidRPr="008B1D94">
              <w:rPr>
                <w:rFonts w:ascii="Arial" w:hAnsi="Arial" w:cs="Arial"/>
              </w:rPr>
              <w:t xml:space="preserve"> to repair a pothole, the total amount spent to repair the 13 291 potholes is R 5.8 million.</w:t>
            </w:r>
          </w:p>
          <w:p w:rsidR="00AD492E" w:rsidRPr="008B1D94" w:rsidRDefault="00AD492E" w:rsidP="00AD492E">
            <w:pPr>
              <w:spacing w:line="276" w:lineRule="auto"/>
              <w:jc w:val="both"/>
              <w:rPr>
                <w:rFonts w:ascii="Arial" w:hAnsi="Arial" w:cs="Arial"/>
              </w:rPr>
            </w:pPr>
          </w:p>
          <w:p w:rsidR="008B1D94" w:rsidRPr="008B1D94" w:rsidRDefault="008B1D94" w:rsidP="00AD492E">
            <w:pPr>
              <w:spacing w:line="276" w:lineRule="auto"/>
              <w:jc w:val="both"/>
              <w:rPr>
                <w:rFonts w:ascii="Arial" w:hAnsi="Arial" w:cs="Arial"/>
              </w:rPr>
            </w:pPr>
            <w:r w:rsidRPr="008B1D94">
              <w:rPr>
                <w:rFonts w:ascii="Arial" w:hAnsi="Arial" w:cs="Arial"/>
              </w:rPr>
              <w:t>(Note: The R 130/m</w:t>
            </w:r>
            <w:r w:rsidRPr="008B1D94">
              <w:rPr>
                <w:rFonts w:ascii="Arial" w:hAnsi="Arial" w:cs="Arial"/>
                <w:vertAlign w:val="superscript"/>
              </w:rPr>
              <w:t>2</w:t>
            </w:r>
            <w:r w:rsidRPr="008B1D94">
              <w:rPr>
                <w:rFonts w:ascii="Arial" w:hAnsi="Arial" w:cs="Arial"/>
              </w:rPr>
              <w:t xml:space="preserve"> is based on the rate supplied to the CSIR by the Department when we prepared the inputs for the 2021/2022 RAMP. SANRAL has reported rates of R 700/ m</w:t>
            </w:r>
            <w:r w:rsidRPr="008B1D94">
              <w:rPr>
                <w:rFonts w:ascii="Arial" w:hAnsi="Arial" w:cs="Arial"/>
                <w:vertAlign w:val="superscript"/>
              </w:rPr>
              <w:t>2</w:t>
            </w:r>
            <w:r w:rsidRPr="008B1D94">
              <w:rPr>
                <w:rFonts w:ascii="Arial" w:hAnsi="Arial" w:cs="Arial"/>
              </w:rPr>
              <w:t xml:space="preserve"> to R 1 500/ m</w:t>
            </w:r>
            <w:r w:rsidRPr="008B1D94">
              <w:rPr>
                <w:rFonts w:ascii="Arial" w:hAnsi="Arial" w:cs="Arial"/>
                <w:vertAlign w:val="superscript"/>
              </w:rPr>
              <w:t>2</w:t>
            </w:r>
            <w:r w:rsidRPr="008B1D94">
              <w:rPr>
                <w:rFonts w:ascii="Arial" w:hAnsi="Arial" w:cs="Arial"/>
              </w:rPr>
              <w:t xml:space="preserve"> to repair potholes. Using a rate of R 700/ m</w:t>
            </w:r>
            <w:r w:rsidRPr="008B1D94">
              <w:rPr>
                <w:rFonts w:ascii="Arial" w:hAnsi="Arial" w:cs="Arial"/>
                <w:vertAlign w:val="superscript"/>
              </w:rPr>
              <w:t>2</w:t>
            </w:r>
            <w:r w:rsidRPr="008B1D94">
              <w:rPr>
                <w:rFonts w:ascii="Arial" w:hAnsi="Arial" w:cs="Arial"/>
              </w:rPr>
              <w:t>, the cost to repair the 13 291 potholes would be R 31.4 million and at R1 500/ m</w:t>
            </w:r>
            <w:r w:rsidRPr="008B1D94">
              <w:rPr>
                <w:rFonts w:ascii="Arial" w:hAnsi="Arial" w:cs="Arial"/>
                <w:vertAlign w:val="superscript"/>
              </w:rPr>
              <w:t>2</w:t>
            </w:r>
            <w:r w:rsidRPr="008B1D94">
              <w:rPr>
                <w:rFonts w:ascii="Arial" w:hAnsi="Arial" w:cs="Arial"/>
              </w:rPr>
              <w:t>, it would be R 67.3 million.)</w:t>
            </w:r>
          </w:p>
          <w:p w:rsidR="00A10467" w:rsidRPr="008B1D94" w:rsidRDefault="00A10467" w:rsidP="00AD492E">
            <w:pPr>
              <w:spacing w:before="240" w:line="276" w:lineRule="auto"/>
              <w:ind w:right="270"/>
              <w:jc w:val="both"/>
              <w:rPr>
                <w:rFonts w:ascii="Arial" w:hAnsi="Arial" w:cs="Arial"/>
                <w:lang w:eastAsia="en-US"/>
              </w:rPr>
            </w:pP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KwaZulu Natal</w:t>
            </w:r>
          </w:p>
        </w:tc>
        <w:tc>
          <w:tcPr>
            <w:tcW w:w="7075" w:type="dxa"/>
          </w:tcPr>
          <w:p w:rsidR="000253C6" w:rsidRPr="000253C6" w:rsidRDefault="000253C6" w:rsidP="00AD492E">
            <w:pPr>
              <w:spacing w:before="100" w:beforeAutospacing="1" w:after="100" w:afterAutospacing="1" w:line="276" w:lineRule="auto"/>
              <w:jc w:val="both"/>
              <w:rPr>
                <w:rFonts w:ascii="Arial" w:eastAsia="Arial" w:hAnsi="Arial" w:cs="Arial"/>
              </w:rPr>
            </w:pPr>
            <w:r w:rsidRPr="000253C6">
              <w:rPr>
                <w:rFonts w:ascii="Arial" w:eastAsia="Arial" w:hAnsi="Arial" w:cs="Arial"/>
              </w:rPr>
              <w:t xml:space="preserve">Since the launch of </w:t>
            </w:r>
            <w:proofErr w:type="spellStart"/>
            <w:r w:rsidRPr="000253C6">
              <w:rPr>
                <w:rFonts w:ascii="Arial" w:eastAsia="Arial" w:hAnsi="Arial" w:cs="Arial"/>
              </w:rPr>
              <w:t>Vala-Zonke</w:t>
            </w:r>
            <w:proofErr w:type="spellEnd"/>
            <w:r w:rsidRPr="000253C6">
              <w:rPr>
                <w:rFonts w:ascii="Arial" w:eastAsia="Arial" w:hAnsi="Arial" w:cs="Arial"/>
              </w:rPr>
              <w:t xml:space="preserve"> Program on the 8th August 2022</w:t>
            </w:r>
            <w:r>
              <w:rPr>
                <w:rFonts w:ascii="Arial" w:eastAsia="Arial" w:hAnsi="Arial" w:cs="Arial"/>
              </w:rPr>
              <w:t>,</w:t>
            </w:r>
            <w:r w:rsidRPr="000253C6">
              <w:rPr>
                <w:rFonts w:ascii="Arial" w:eastAsia="Arial" w:hAnsi="Arial" w:cs="Arial"/>
              </w:rPr>
              <w:t xml:space="preserve"> the Kwa Zulu-Natal Department of Transport repaired a total of 275 137 .83 m</w:t>
            </w:r>
            <w:r w:rsidRPr="000253C6">
              <w:rPr>
                <w:rFonts w:ascii="Arial" w:eastAsia="Arial" w:hAnsi="Arial" w:cs="Arial"/>
                <w:vertAlign w:val="superscript"/>
              </w:rPr>
              <w:t xml:space="preserve">2 </w:t>
            </w:r>
            <w:r w:rsidRPr="000253C6">
              <w:rPr>
                <w:rFonts w:ascii="Arial" w:eastAsia="Arial" w:hAnsi="Arial" w:cs="Arial"/>
              </w:rPr>
              <w:t>of blacktop compared to a provincial target of 311 963.53 m</w:t>
            </w:r>
            <w:r w:rsidRPr="000253C6">
              <w:rPr>
                <w:rFonts w:ascii="Arial" w:eastAsia="Arial" w:hAnsi="Arial" w:cs="Arial"/>
                <w:vertAlign w:val="superscript"/>
              </w:rPr>
              <w:t xml:space="preserve">2 </w:t>
            </w:r>
            <w:r w:rsidRPr="000253C6">
              <w:rPr>
                <w:rFonts w:ascii="Arial" w:eastAsia="Arial" w:hAnsi="Arial" w:cs="Arial"/>
              </w:rPr>
              <w:t>.</w:t>
            </w:r>
          </w:p>
          <w:p w:rsidR="00A10467" w:rsidRPr="00AD492E" w:rsidRDefault="000253C6" w:rsidP="00AD492E">
            <w:pPr>
              <w:spacing w:before="100" w:beforeAutospacing="1" w:after="100" w:afterAutospacing="1" w:line="276" w:lineRule="auto"/>
              <w:jc w:val="both"/>
              <w:rPr>
                <w:rFonts w:ascii="Arial" w:eastAsia="Arial" w:hAnsi="Arial" w:cs="Arial"/>
              </w:rPr>
            </w:pPr>
            <w:r w:rsidRPr="000253C6">
              <w:rPr>
                <w:rFonts w:ascii="Arial" w:eastAsia="Arial" w:hAnsi="Arial" w:cs="Arial"/>
              </w:rPr>
              <w:t>The above was achieved by combination of internal teams and external service providers with a total spend of R 190 919 230.08 as at the end of the 6 month period.</w:t>
            </w: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Limpopo</w:t>
            </w:r>
          </w:p>
        </w:tc>
        <w:tc>
          <w:tcPr>
            <w:tcW w:w="7075" w:type="dxa"/>
          </w:tcPr>
          <w:p w:rsidR="00A10467" w:rsidRPr="005A330C" w:rsidRDefault="00AD492E" w:rsidP="00AD492E">
            <w:pPr>
              <w:pStyle w:val="ListParagraph"/>
              <w:spacing w:before="100" w:beforeAutospacing="1" w:after="100" w:afterAutospacing="1" w:line="276" w:lineRule="auto"/>
              <w:ind w:left="0"/>
              <w:jc w:val="both"/>
              <w:outlineLvl w:val="0"/>
              <w:rPr>
                <w:rFonts w:ascii="Arial" w:eastAsia="Arial" w:hAnsi="Arial" w:cs="Arial"/>
              </w:rPr>
            </w:pPr>
            <w:r w:rsidRPr="00F168D3">
              <w:rPr>
                <w:rFonts w:ascii="Arial" w:eastAsia="Arial" w:hAnsi="Arial" w:cs="Arial"/>
                <w:bCs/>
              </w:rPr>
              <w:t>Since the launch of pothole patching operation</w:t>
            </w:r>
            <w:r>
              <w:rPr>
                <w:rFonts w:ascii="Arial" w:eastAsia="Arial" w:hAnsi="Arial" w:cs="Arial"/>
                <w:bCs/>
              </w:rPr>
              <w:t xml:space="preserve"> in August 2022</w:t>
            </w:r>
            <w:r w:rsidRPr="00F168D3">
              <w:rPr>
                <w:rFonts w:ascii="Arial" w:eastAsia="Arial" w:hAnsi="Arial" w:cs="Arial"/>
                <w:bCs/>
              </w:rPr>
              <w:t>, 92 513m</w:t>
            </w:r>
            <w:r w:rsidRPr="00F168D3">
              <w:rPr>
                <w:rFonts w:ascii="Arial" w:eastAsia="Arial" w:hAnsi="Arial" w:cs="Arial"/>
                <w:bCs/>
                <w:vertAlign w:val="superscript"/>
              </w:rPr>
              <w:t xml:space="preserve">2 </w:t>
            </w:r>
            <w:r w:rsidRPr="00F168D3">
              <w:rPr>
                <w:rFonts w:ascii="Arial" w:eastAsia="Arial" w:hAnsi="Arial" w:cs="Arial"/>
                <w:bCs/>
              </w:rPr>
              <w:t xml:space="preserve">have been repaired. </w:t>
            </w:r>
            <w:r>
              <w:rPr>
                <w:rFonts w:ascii="Arial" w:eastAsia="Arial" w:hAnsi="Arial" w:cs="Arial"/>
                <w:bCs/>
              </w:rPr>
              <w:t xml:space="preserve">The operation is carried out mainly through departmental workforce augmented by about 2 000 temporary beneficiaries. In this regard, the cost is estimated at R26 million based on material and workman-hours. </w:t>
            </w: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Mpumalanga</w:t>
            </w:r>
          </w:p>
        </w:tc>
        <w:tc>
          <w:tcPr>
            <w:tcW w:w="7075" w:type="dxa"/>
          </w:tcPr>
          <w:p w:rsidR="00A10467" w:rsidRDefault="00A10467" w:rsidP="00AD492E">
            <w:pPr>
              <w:spacing w:line="276" w:lineRule="auto"/>
              <w:ind w:right="270"/>
              <w:jc w:val="both"/>
              <w:rPr>
                <w:rFonts w:ascii="Arial" w:hAnsi="Arial" w:cs="Arial"/>
                <w:lang w:val="en-GB"/>
              </w:rPr>
            </w:pPr>
            <w:r w:rsidRPr="00BB3B66">
              <w:rPr>
                <w:rFonts w:ascii="Arial" w:hAnsi="Arial" w:cs="Arial"/>
                <w:lang w:val="en-GB"/>
              </w:rPr>
              <w:t xml:space="preserve">The Mpumalanga Department of Public works, Roads and Transport has been repairing potholes in line with </w:t>
            </w:r>
            <w:proofErr w:type="spellStart"/>
            <w:r w:rsidRPr="00BB3B66">
              <w:rPr>
                <w:rFonts w:ascii="Arial" w:hAnsi="Arial" w:cs="Arial"/>
                <w:lang w:val="en-GB"/>
              </w:rPr>
              <w:t>Vala</w:t>
            </w:r>
            <w:proofErr w:type="spellEnd"/>
            <w:r w:rsidRPr="00BB3B66">
              <w:rPr>
                <w:rFonts w:ascii="Arial" w:hAnsi="Arial" w:cs="Arial"/>
                <w:lang w:val="en-GB"/>
              </w:rPr>
              <w:t xml:space="preserve"> </w:t>
            </w:r>
            <w:proofErr w:type="spellStart"/>
            <w:r w:rsidRPr="00BB3B66">
              <w:rPr>
                <w:rFonts w:ascii="Arial" w:hAnsi="Arial" w:cs="Arial"/>
                <w:lang w:val="en-GB"/>
              </w:rPr>
              <w:t>Zonke</w:t>
            </w:r>
            <w:proofErr w:type="spellEnd"/>
            <w:r w:rsidRPr="00BB3B66">
              <w:rPr>
                <w:rFonts w:ascii="Arial" w:hAnsi="Arial" w:cs="Arial"/>
                <w:lang w:val="en-GB"/>
              </w:rPr>
              <w:t xml:space="preserve"> pothole repairing programme using both outsourcing and internal approaches. To date, Transport Infrastructure ten months performance report indicates good performance when compare annual planned targets of 142 186</w:t>
            </w:r>
            <w:r w:rsidR="00806316" w:rsidRPr="00BB3B66">
              <w:rPr>
                <w:rFonts w:ascii="Arial" w:hAnsi="Arial" w:cs="Arial"/>
                <w:lang w:val="en-GB"/>
              </w:rPr>
              <w:t xml:space="preserve"> m</w:t>
            </w:r>
            <w:r w:rsidR="00806316" w:rsidRPr="00E676E3">
              <w:rPr>
                <w:rFonts w:ascii="Arial" w:hAnsi="Arial" w:cs="Arial"/>
                <w:vertAlign w:val="superscript"/>
                <w:lang w:val="en-GB"/>
              </w:rPr>
              <w:t>2</w:t>
            </w:r>
            <w:r w:rsidRPr="00BB3B66">
              <w:rPr>
                <w:rFonts w:ascii="Arial" w:hAnsi="Arial" w:cs="Arial"/>
                <w:lang w:val="en-GB"/>
              </w:rPr>
              <w:t xml:space="preserve"> vs 173</w:t>
            </w:r>
            <w:r w:rsidR="00E676E3">
              <w:rPr>
                <w:rFonts w:ascii="Arial" w:hAnsi="Arial" w:cs="Arial"/>
                <w:lang w:val="en-GB"/>
              </w:rPr>
              <w:t> </w:t>
            </w:r>
            <w:r w:rsidRPr="00BB3B66">
              <w:rPr>
                <w:rFonts w:ascii="Arial" w:hAnsi="Arial" w:cs="Arial"/>
                <w:lang w:val="en-GB"/>
              </w:rPr>
              <w:t>585</w:t>
            </w:r>
            <w:r w:rsidR="00E676E3">
              <w:rPr>
                <w:rFonts w:ascii="Arial" w:hAnsi="Arial" w:cs="Arial"/>
                <w:lang w:val="en-GB"/>
              </w:rPr>
              <w:t xml:space="preserve"> </w:t>
            </w:r>
            <w:r w:rsidRPr="00BB3B66">
              <w:rPr>
                <w:rFonts w:ascii="Arial" w:hAnsi="Arial" w:cs="Arial"/>
                <w:lang w:val="en-GB"/>
              </w:rPr>
              <w:t>m</w:t>
            </w:r>
            <w:r w:rsidRPr="00E676E3">
              <w:rPr>
                <w:rFonts w:ascii="Arial" w:hAnsi="Arial" w:cs="Arial"/>
                <w:vertAlign w:val="superscript"/>
                <w:lang w:val="en-GB"/>
              </w:rPr>
              <w:t>2</w:t>
            </w:r>
            <w:r w:rsidRPr="00BB3B66">
              <w:rPr>
                <w:rFonts w:ascii="Arial" w:hAnsi="Arial" w:cs="Arial"/>
                <w:lang w:val="en-GB"/>
              </w:rPr>
              <w:t xml:space="preserve"> ten months actual outputs. The Department is investing more in building internal capacity, four mechanised potholes patching machines are in operational on tourist roads in the Province and more potholes square metre are achieved within short space of time.</w:t>
            </w:r>
            <w:r>
              <w:rPr>
                <w:rFonts w:ascii="Arial" w:hAnsi="Arial" w:cs="Arial"/>
                <w:lang w:val="en-GB"/>
              </w:rPr>
              <w:t xml:space="preserve"> </w:t>
            </w:r>
          </w:p>
          <w:p w:rsidR="00A10467" w:rsidRPr="00EE0401" w:rsidRDefault="00A10467" w:rsidP="00AD492E">
            <w:pPr>
              <w:spacing w:line="276" w:lineRule="auto"/>
              <w:ind w:left="34"/>
              <w:rPr>
                <w:rFonts w:ascii="Arial" w:hAnsi="Arial" w:cs="Arial"/>
                <w:lang w:val="en-GB"/>
              </w:rPr>
            </w:pPr>
            <w:r w:rsidRPr="00BB3B66">
              <w:rPr>
                <w:rFonts w:ascii="Arial" w:hAnsi="Arial" w:cs="Arial"/>
                <w:lang w:val="en-GB"/>
              </w:rPr>
              <w:t xml:space="preserve">The Mpumalanga Department of Public works, Roads and Transport has </w:t>
            </w:r>
            <w:r>
              <w:rPr>
                <w:rFonts w:ascii="Arial" w:hAnsi="Arial" w:cs="Arial"/>
                <w:lang w:val="en-GB"/>
              </w:rPr>
              <w:t xml:space="preserve">an </w:t>
            </w:r>
            <w:r w:rsidRPr="00BB3B66">
              <w:rPr>
                <w:rFonts w:ascii="Arial" w:hAnsi="Arial" w:cs="Arial"/>
                <w:lang w:val="en-GB"/>
              </w:rPr>
              <w:t>expenditure</w:t>
            </w:r>
            <w:r>
              <w:rPr>
                <w:rFonts w:ascii="Arial" w:hAnsi="Arial" w:cs="Arial"/>
                <w:lang w:val="en-GB"/>
              </w:rPr>
              <w:t xml:space="preserve"> </w:t>
            </w:r>
            <w:r w:rsidRPr="00BB3B66">
              <w:rPr>
                <w:rFonts w:ascii="Arial" w:hAnsi="Arial" w:cs="Arial"/>
                <w:lang w:val="en-GB"/>
              </w:rPr>
              <w:t xml:space="preserve">of 52% </w:t>
            </w:r>
            <w:r>
              <w:rPr>
                <w:rFonts w:ascii="Arial" w:hAnsi="Arial" w:cs="Arial"/>
                <w:lang w:val="en-GB"/>
              </w:rPr>
              <w:t xml:space="preserve">on surfaced road potholes patching allocation </w:t>
            </w:r>
            <w:r w:rsidRPr="00BB3B66">
              <w:rPr>
                <w:rFonts w:ascii="Arial" w:hAnsi="Arial" w:cs="Arial"/>
                <w:lang w:val="en-GB"/>
              </w:rPr>
              <w:t>as shown below.</w:t>
            </w:r>
          </w:p>
          <w:p w:rsidR="00A10467" w:rsidRPr="00BB3B66" w:rsidRDefault="00A10467" w:rsidP="00AD492E">
            <w:pPr>
              <w:spacing w:line="276" w:lineRule="auto"/>
              <w:ind w:left="34"/>
              <w:rPr>
                <w:rFonts w:ascii="Arial" w:hAnsi="Arial" w:cs="Arial"/>
                <w:bCs/>
              </w:rPr>
            </w:pP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713"/>
              <w:gridCol w:w="1917"/>
            </w:tblGrid>
            <w:tr w:rsidR="00A10467" w:rsidRPr="00BB3B66" w:rsidTr="001811AA">
              <w:trPr>
                <w:trHeight w:val="288"/>
              </w:trPr>
              <w:tc>
                <w:tcPr>
                  <w:tcW w:w="2060" w:type="dxa"/>
                  <w:shd w:val="clear" w:color="000000" w:fill="D9D9D9"/>
                  <w:noWrap/>
                  <w:vAlign w:val="center"/>
                  <w:hideMark/>
                </w:tcPr>
                <w:p w:rsidR="00A10467" w:rsidRPr="00FE468F" w:rsidRDefault="00A10467" w:rsidP="00AD492E">
                  <w:pPr>
                    <w:spacing w:line="276" w:lineRule="auto"/>
                    <w:ind w:left="34"/>
                    <w:jc w:val="center"/>
                    <w:rPr>
                      <w:rFonts w:ascii="Arial" w:hAnsi="Arial" w:cs="Arial"/>
                      <w:b/>
                      <w:bCs/>
                      <w:color w:val="000000"/>
                    </w:rPr>
                  </w:pPr>
                  <w:r w:rsidRPr="00FE468F">
                    <w:rPr>
                      <w:rFonts w:ascii="Arial" w:hAnsi="Arial" w:cs="Arial"/>
                      <w:b/>
                      <w:bCs/>
                      <w:color w:val="000000"/>
                    </w:rPr>
                    <w:t xml:space="preserve"> </w:t>
                  </w:r>
                  <w:r>
                    <w:rPr>
                      <w:rFonts w:ascii="Arial" w:hAnsi="Arial" w:cs="Arial"/>
                      <w:b/>
                      <w:bCs/>
                      <w:color w:val="000000"/>
                    </w:rPr>
                    <w:t xml:space="preserve">ANNUAL </w:t>
                  </w:r>
                  <w:r w:rsidRPr="00FE468F">
                    <w:rPr>
                      <w:rFonts w:ascii="Arial" w:hAnsi="Arial" w:cs="Arial"/>
                      <w:b/>
                      <w:bCs/>
                      <w:color w:val="000000"/>
                    </w:rPr>
                    <w:t xml:space="preserve">BUDGET </w:t>
                  </w:r>
                </w:p>
              </w:tc>
              <w:tc>
                <w:tcPr>
                  <w:tcW w:w="2713" w:type="dxa"/>
                  <w:shd w:val="clear" w:color="000000" w:fill="D9D9D9"/>
                  <w:noWrap/>
                  <w:vAlign w:val="center"/>
                  <w:hideMark/>
                </w:tcPr>
                <w:p w:rsidR="00A10467" w:rsidRPr="00FE468F" w:rsidRDefault="00A10467" w:rsidP="00AD492E">
                  <w:pPr>
                    <w:spacing w:line="276" w:lineRule="auto"/>
                    <w:ind w:left="34"/>
                    <w:jc w:val="center"/>
                    <w:rPr>
                      <w:rFonts w:ascii="Arial" w:hAnsi="Arial" w:cs="Arial"/>
                      <w:b/>
                      <w:bCs/>
                      <w:color w:val="000000"/>
                    </w:rPr>
                  </w:pPr>
                  <w:r w:rsidRPr="00BB3B66">
                    <w:rPr>
                      <w:rFonts w:ascii="Arial" w:hAnsi="Arial" w:cs="Arial"/>
                      <w:b/>
                      <w:bCs/>
                      <w:color w:val="000000"/>
                    </w:rPr>
                    <w:t>EXPENDITURE</w:t>
                  </w:r>
                  <w:r>
                    <w:rPr>
                      <w:rFonts w:ascii="Arial" w:hAnsi="Arial" w:cs="Arial"/>
                      <w:b/>
                      <w:bCs/>
                      <w:color w:val="000000"/>
                    </w:rPr>
                    <w:t xml:space="preserve"> (09/01/ 2023)</w:t>
                  </w:r>
                </w:p>
              </w:tc>
              <w:tc>
                <w:tcPr>
                  <w:tcW w:w="1917" w:type="dxa"/>
                  <w:shd w:val="clear" w:color="000000" w:fill="D9D9D9"/>
                  <w:noWrap/>
                  <w:vAlign w:val="center"/>
                  <w:hideMark/>
                </w:tcPr>
                <w:p w:rsidR="00A10467" w:rsidRPr="00FE468F" w:rsidRDefault="00A10467" w:rsidP="00AD492E">
                  <w:pPr>
                    <w:spacing w:line="276" w:lineRule="auto"/>
                    <w:ind w:left="34"/>
                    <w:rPr>
                      <w:rFonts w:ascii="Arial" w:hAnsi="Arial" w:cs="Arial"/>
                      <w:b/>
                      <w:bCs/>
                      <w:color w:val="000000"/>
                    </w:rPr>
                  </w:pPr>
                  <w:r w:rsidRPr="00BB3B66">
                    <w:rPr>
                      <w:rFonts w:ascii="Arial" w:hAnsi="Arial" w:cs="Arial"/>
                      <w:b/>
                      <w:bCs/>
                      <w:color w:val="000000"/>
                    </w:rPr>
                    <w:t xml:space="preserve">PERCENTAGE </w:t>
                  </w:r>
                </w:p>
              </w:tc>
            </w:tr>
            <w:tr w:rsidR="00A10467" w:rsidRPr="00BB3B66" w:rsidTr="001811AA">
              <w:trPr>
                <w:trHeight w:val="288"/>
              </w:trPr>
              <w:tc>
                <w:tcPr>
                  <w:tcW w:w="2060" w:type="dxa"/>
                  <w:shd w:val="clear" w:color="auto" w:fill="auto"/>
                  <w:noWrap/>
                  <w:vAlign w:val="bottom"/>
                  <w:hideMark/>
                </w:tcPr>
                <w:p w:rsidR="00A10467" w:rsidRPr="00FE468F" w:rsidRDefault="00A10467" w:rsidP="00AD492E">
                  <w:pPr>
                    <w:spacing w:line="276" w:lineRule="auto"/>
                    <w:jc w:val="right"/>
                    <w:rPr>
                      <w:rFonts w:ascii="Arial" w:hAnsi="Arial" w:cs="Arial"/>
                      <w:color w:val="000000"/>
                    </w:rPr>
                  </w:pPr>
                  <w:r>
                    <w:rPr>
                      <w:rFonts w:ascii="Arial" w:hAnsi="Arial" w:cs="Arial"/>
                      <w:color w:val="000000"/>
                    </w:rPr>
                    <w:t>R</w:t>
                  </w:r>
                  <w:r w:rsidRPr="00FE468F">
                    <w:rPr>
                      <w:rFonts w:ascii="Arial" w:hAnsi="Arial" w:cs="Arial"/>
                      <w:color w:val="000000"/>
                    </w:rPr>
                    <w:t xml:space="preserve">340 962 000,00 </w:t>
                  </w:r>
                </w:p>
              </w:tc>
              <w:tc>
                <w:tcPr>
                  <w:tcW w:w="2713" w:type="dxa"/>
                  <w:shd w:val="clear" w:color="auto" w:fill="auto"/>
                  <w:noWrap/>
                  <w:vAlign w:val="bottom"/>
                  <w:hideMark/>
                </w:tcPr>
                <w:p w:rsidR="00A10467" w:rsidRPr="00FE468F" w:rsidRDefault="00A10467" w:rsidP="00AD492E">
                  <w:pPr>
                    <w:spacing w:line="276" w:lineRule="auto"/>
                    <w:ind w:left="34"/>
                    <w:jc w:val="right"/>
                    <w:rPr>
                      <w:rFonts w:ascii="Arial" w:hAnsi="Arial" w:cs="Arial"/>
                      <w:color w:val="000000"/>
                    </w:rPr>
                  </w:pPr>
                  <w:r w:rsidRPr="00FE468F">
                    <w:rPr>
                      <w:rFonts w:ascii="Arial" w:hAnsi="Arial" w:cs="Arial"/>
                      <w:color w:val="000000"/>
                    </w:rPr>
                    <w:t xml:space="preserve"> </w:t>
                  </w:r>
                  <w:r>
                    <w:rPr>
                      <w:rFonts w:ascii="Arial" w:hAnsi="Arial" w:cs="Arial"/>
                      <w:color w:val="000000"/>
                    </w:rPr>
                    <w:t>R</w:t>
                  </w:r>
                  <w:r w:rsidRPr="00FE468F">
                    <w:rPr>
                      <w:rFonts w:ascii="Arial" w:hAnsi="Arial" w:cs="Arial"/>
                      <w:color w:val="000000"/>
                    </w:rPr>
                    <w:t xml:space="preserve">178 927 834,28 </w:t>
                  </w:r>
                </w:p>
              </w:tc>
              <w:tc>
                <w:tcPr>
                  <w:tcW w:w="1917" w:type="dxa"/>
                  <w:shd w:val="clear" w:color="auto" w:fill="auto"/>
                  <w:noWrap/>
                  <w:vAlign w:val="bottom"/>
                  <w:hideMark/>
                </w:tcPr>
                <w:p w:rsidR="00A10467" w:rsidRPr="00FE468F" w:rsidRDefault="00A10467" w:rsidP="00AD492E">
                  <w:pPr>
                    <w:spacing w:line="276" w:lineRule="auto"/>
                    <w:ind w:left="34"/>
                    <w:jc w:val="right"/>
                    <w:rPr>
                      <w:rFonts w:ascii="Arial" w:hAnsi="Arial" w:cs="Arial"/>
                      <w:b/>
                      <w:bCs/>
                    </w:rPr>
                  </w:pPr>
                  <w:r w:rsidRPr="00FE468F">
                    <w:rPr>
                      <w:rFonts w:ascii="Arial" w:hAnsi="Arial" w:cs="Arial"/>
                      <w:b/>
                      <w:bCs/>
                    </w:rPr>
                    <w:t>52%</w:t>
                  </w:r>
                </w:p>
              </w:tc>
            </w:tr>
          </w:tbl>
          <w:p w:rsidR="00A10467" w:rsidRPr="005A330C" w:rsidRDefault="00A10467" w:rsidP="00AD492E">
            <w:pPr>
              <w:spacing w:line="276" w:lineRule="auto"/>
              <w:rPr>
                <w:rFonts w:ascii="Arial" w:hAnsi="Arial" w:cs="Arial"/>
                <w:lang w:eastAsia="en-US"/>
              </w:rPr>
            </w:pP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Northern Cape</w:t>
            </w:r>
          </w:p>
        </w:tc>
        <w:tc>
          <w:tcPr>
            <w:tcW w:w="7075" w:type="dxa"/>
          </w:tcPr>
          <w:p w:rsidR="00A10467" w:rsidRPr="000253C6" w:rsidRDefault="00DA1C67" w:rsidP="00AD492E">
            <w:pPr>
              <w:pStyle w:val="li1"/>
              <w:spacing w:line="276" w:lineRule="auto"/>
              <w:rPr>
                <w:rFonts w:ascii="Arial" w:hAnsi="Arial" w:cs="Arial"/>
                <w:sz w:val="24"/>
                <w:szCs w:val="24"/>
                <w:lang w:eastAsia="en-US"/>
              </w:rPr>
            </w:pPr>
            <w:r w:rsidRPr="000253C6">
              <w:rPr>
                <w:rFonts w:ascii="Arial" w:hAnsi="Arial" w:cs="Arial"/>
                <w:sz w:val="24"/>
                <w:szCs w:val="24"/>
                <w:lang w:eastAsia="en-US"/>
              </w:rPr>
              <w:t xml:space="preserve">The Northern Cape </w:t>
            </w:r>
            <w:r w:rsidR="00AD492E" w:rsidRPr="000253C6">
              <w:rPr>
                <w:rFonts w:ascii="Arial" w:hAnsi="Arial" w:cs="Arial"/>
                <w:sz w:val="24"/>
                <w:szCs w:val="24"/>
                <w:lang w:eastAsia="en-US"/>
              </w:rPr>
              <w:t>Department</w:t>
            </w:r>
            <w:r w:rsidRPr="000253C6">
              <w:rPr>
                <w:rFonts w:ascii="Arial" w:hAnsi="Arial" w:cs="Arial"/>
                <w:sz w:val="24"/>
                <w:szCs w:val="24"/>
                <w:lang w:eastAsia="en-US"/>
              </w:rPr>
              <w:t xml:space="preserve"> of Roads and public works has been repairing potholes in line with the </w:t>
            </w:r>
            <w:proofErr w:type="spellStart"/>
            <w:r w:rsidRPr="000253C6">
              <w:rPr>
                <w:rFonts w:ascii="Arial" w:hAnsi="Arial" w:cs="Arial"/>
                <w:sz w:val="24"/>
                <w:szCs w:val="24"/>
                <w:lang w:eastAsia="en-US"/>
              </w:rPr>
              <w:t>Vala</w:t>
            </w:r>
            <w:proofErr w:type="spellEnd"/>
            <w:r w:rsidRPr="000253C6">
              <w:rPr>
                <w:rFonts w:ascii="Arial" w:hAnsi="Arial" w:cs="Arial"/>
                <w:sz w:val="24"/>
                <w:szCs w:val="24"/>
                <w:lang w:eastAsia="en-US"/>
              </w:rPr>
              <w:t xml:space="preserve"> </w:t>
            </w:r>
            <w:proofErr w:type="spellStart"/>
            <w:r w:rsidRPr="000253C6">
              <w:rPr>
                <w:rFonts w:ascii="Arial" w:hAnsi="Arial" w:cs="Arial"/>
                <w:sz w:val="24"/>
                <w:szCs w:val="24"/>
                <w:lang w:eastAsia="en-US"/>
              </w:rPr>
              <w:t>Zonke</w:t>
            </w:r>
            <w:proofErr w:type="spellEnd"/>
            <w:r w:rsidRPr="000253C6">
              <w:rPr>
                <w:rFonts w:ascii="Arial" w:hAnsi="Arial" w:cs="Arial"/>
                <w:sz w:val="24"/>
                <w:szCs w:val="24"/>
                <w:lang w:eastAsia="en-US"/>
              </w:rPr>
              <w:t xml:space="preserve"> Programme launched by National Department of Transport.</w:t>
            </w:r>
          </w:p>
          <w:p w:rsidR="00DA1C67" w:rsidRPr="000253C6" w:rsidRDefault="00DA1C67" w:rsidP="00AD492E">
            <w:pPr>
              <w:pStyle w:val="li1"/>
              <w:tabs>
                <w:tab w:val="left" w:pos="2338"/>
              </w:tabs>
              <w:spacing w:line="276" w:lineRule="auto"/>
              <w:rPr>
                <w:rFonts w:ascii="Arial" w:hAnsi="Arial" w:cs="Arial"/>
                <w:sz w:val="24"/>
                <w:szCs w:val="24"/>
                <w:lang w:eastAsia="en-US"/>
              </w:rPr>
            </w:pPr>
          </w:p>
          <w:p w:rsidR="00DA1C67" w:rsidRPr="000253C6" w:rsidRDefault="00DA1C67" w:rsidP="00AD492E">
            <w:pPr>
              <w:pStyle w:val="li1"/>
              <w:tabs>
                <w:tab w:val="left" w:pos="2338"/>
              </w:tabs>
              <w:spacing w:line="276" w:lineRule="auto"/>
              <w:rPr>
                <w:rFonts w:ascii="Arial" w:hAnsi="Arial" w:cs="Arial"/>
                <w:sz w:val="24"/>
                <w:szCs w:val="24"/>
                <w:lang w:eastAsia="en-US"/>
              </w:rPr>
            </w:pPr>
            <w:r w:rsidRPr="000253C6">
              <w:rPr>
                <w:rFonts w:ascii="Arial" w:hAnsi="Arial" w:cs="Arial"/>
                <w:sz w:val="24"/>
                <w:szCs w:val="24"/>
                <w:lang w:eastAsia="en-US"/>
              </w:rPr>
              <w:t>The table below show the m2 of pothole patched and expenditure since the launch of the programme in August 2022 up to December 2022.</w:t>
            </w:r>
          </w:p>
          <w:p w:rsidR="000253C6" w:rsidRDefault="000253C6" w:rsidP="00AD492E">
            <w:pPr>
              <w:pStyle w:val="li1"/>
              <w:tabs>
                <w:tab w:val="left" w:pos="2338"/>
              </w:tabs>
              <w:spacing w:line="276" w:lineRule="auto"/>
              <w:rPr>
                <w:rFonts w:ascii="Arial" w:hAnsi="Arial" w:cs="Arial"/>
                <w:lang w:eastAsia="en-US"/>
              </w:rPr>
            </w:pPr>
          </w:p>
          <w:tbl>
            <w:tblPr>
              <w:tblStyle w:val="PlainTable4"/>
              <w:tblW w:w="0" w:type="auto"/>
              <w:tblLook w:val="0420"/>
            </w:tblPr>
            <w:tblGrid>
              <w:gridCol w:w="1450"/>
              <w:gridCol w:w="958"/>
              <w:gridCol w:w="1112"/>
              <w:gridCol w:w="958"/>
              <w:gridCol w:w="1065"/>
              <w:gridCol w:w="1055"/>
              <w:gridCol w:w="940"/>
            </w:tblGrid>
            <w:tr w:rsidR="000253C6" w:rsidRPr="00AF670C" w:rsidTr="000253C6">
              <w:trPr>
                <w:cnfStyle w:val="100000000000"/>
                <w:trHeight w:val="2089"/>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District or Region</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August</w:t>
                  </w:r>
                </w:p>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Pothole Repairs – </w:t>
                  </w:r>
                  <w:r w:rsidR="000253C6">
                    <w:rPr>
                      <w:rFonts w:ascii="Arial" w:hAnsi="Arial" w:cs="Arial"/>
                      <w:b w:val="0"/>
                      <w:bCs w:val="0"/>
                      <w:sz w:val="20"/>
                      <w:szCs w:val="20"/>
                      <w:lang w:val="en-US"/>
                    </w:rPr>
                    <w:t>m</w:t>
                  </w:r>
                  <w:r w:rsidR="000253C6" w:rsidRPr="000253C6">
                    <w:rPr>
                      <w:rFonts w:ascii="Arial" w:hAnsi="Arial" w:cs="Arial"/>
                      <w:b w:val="0"/>
                      <w:bCs w:val="0"/>
                      <w:sz w:val="20"/>
                      <w:szCs w:val="20"/>
                      <w:vertAlign w:val="superscript"/>
                      <w:lang w:val="en-US"/>
                    </w:rPr>
                    <w:t xml:space="preserve">2 </w:t>
                  </w:r>
                  <w:r w:rsidRPr="001811AA">
                    <w:rPr>
                      <w:rFonts w:ascii="Arial" w:hAnsi="Arial" w:cs="Arial"/>
                      <w:sz w:val="20"/>
                      <w:szCs w:val="20"/>
                      <w:lang w:val="en-US"/>
                    </w:rPr>
                    <w:t xml:space="preserve">Repaired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September Pothole Repairs – </w:t>
                  </w:r>
                  <w:r w:rsidR="000253C6">
                    <w:rPr>
                      <w:rFonts w:ascii="Arial" w:hAnsi="Arial" w:cs="Arial"/>
                      <w:b w:val="0"/>
                      <w:bCs w:val="0"/>
                      <w:sz w:val="20"/>
                      <w:szCs w:val="20"/>
                      <w:lang w:val="en-US"/>
                    </w:rPr>
                    <w:t>m</w:t>
                  </w:r>
                  <w:r w:rsidR="000253C6" w:rsidRPr="000253C6">
                    <w:rPr>
                      <w:rFonts w:ascii="Arial" w:hAnsi="Arial" w:cs="Arial"/>
                      <w:b w:val="0"/>
                      <w:bCs w:val="0"/>
                      <w:sz w:val="20"/>
                      <w:szCs w:val="20"/>
                      <w:vertAlign w:val="superscript"/>
                      <w:lang w:val="en-US"/>
                    </w:rPr>
                    <w:t xml:space="preserve">2 </w:t>
                  </w:r>
                  <w:r w:rsidRPr="001811AA">
                    <w:rPr>
                      <w:rFonts w:ascii="Arial" w:hAnsi="Arial" w:cs="Arial"/>
                      <w:sz w:val="20"/>
                      <w:szCs w:val="20"/>
                      <w:lang w:val="en-US"/>
                    </w:rPr>
                    <w:t xml:space="preserve">Repaired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October </w:t>
                  </w:r>
                </w:p>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Pothole Repairs – </w:t>
                  </w:r>
                  <w:r w:rsidR="000253C6">
                    <w:rPr>
                      <w:rFonts w:ascii="Arial" w:hAnsi="Arial" w:cs="Arial"/>
                      <w:b w:val="0"/>
                      <w:bCs w:val="0"/>
                      <w:sz w:val="20"/>
                      <w:szCs w:val="20"/>
                      <w:lang w:val="en-US"/>
                    </w:rPr>
                    <w:t>m</w:t>
                  </w:r>
                  <w:r w:rsidR="000253C6" w:rsidRPr="000253C6">
                    <w:rPr>
                      <w:rFonts w:ascii="Arial" w:hAnsi="Arial" w:cs="Arial"/>
                      <w:b w:val="0"/>
                      <w:bCs w:val="0"/>
                      <w:sz w:val="20"/>
                      <w:szCs w:val="20"/>
                      <w:vertAlign w:val="superscript"/>
                      <w:lang w:val="en-US"/>
                    </w:rPr>
                    <w:t xml:space="preserve">2 </w:t>
                  </w:r>
                  <w:r w:rsidRPr="001811AA">
                    <w:rPr>
                      <w:rFonts w:ascii="Arial" w:hAnsi="Arial" w:cs="Arial"/>
                      <w:sz w:val="20"/>
                      <w:szCs w:val="20"/>
                      <w:lang w:val="en-US"/>
                    </w:rPr>
                    <w:t xml:space="preserve">Repaired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November </w:t>
                  </w:r>
                </w:p>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Pothole Repairs – </w:t>
                  </w:r>
                  <w:r w:rsidR="000253C6">
                    <w:rPr>
                      <w:rFonts w:ascii="Arial" w:hAnsi="Arial" w:cs="Arial"/>
                      <w:b w:val="0"/>
                      <w:bCs w:val="0"/>
                      <w:sz w:val="20"/>
                      <w:szCs w:val="20"/>
                      <w:lang w:val="en-US"/>
                    </w:rPr>
                    <w:t>m</w:t>
                  </w:r>
                  <w:r w:rsidR="000253C6" w:rsidRPr="000253C6">
                    <w:rPr>
                      <w:rFonts w:ascii="Arial" w:hAnsi="Arial" w:cs="Arial"/>
                      <w:b w:val="0"/>
                      <w:bCs w:val="0"/>
                      <w:sz w:val="20"/>
                      <w:szCs w:val="20"/>
                      <w:vertAlign w:val="superscript"/>
                      <w:lang w:val="en-US"/>
                    </w:rPr>
                    <w:t xml:space="preserve">2 </w:t>
                  </w:r>
                  <w:r w:rsidRPr="001811AA">
                    <w:rPr>
                      <w:rFonts w:ascii="Arial" w:hAnsi="Arial" w:cs="Arial"/>
                      <w:sz w:val="20"/>
                      <w:szCs w:val="20"/>
                      <w:lang w:val="en-US"/>
                    </w:rPr>
                    <w:t xml:space="preserve">Repaired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December </w:t>
                  </w:r>
                </w:p>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Pothole Repairs – </w:t>
                  </w:r>
                  <w:r w:rsidR="000253C6">
                    <w:rPr>
                      <w:rFonts w:ascii="Arial" w:hAnsi="Arial" w:cs="Arial"/>
                      <w:b w:val="0"/>
                      <w:bCs w:val="0"/>
                      <w:sz w:val="20"/>
                      <w:szCs w:val="20"/>
                      <w:lang w:val="en-US"/>
                    </w:rPr>
                    <w:t>m</w:t>
                  </w:r>
                  <w:r w:rsidR="000253C6" w:rsidRPr="000253C6">
                    <w:rPr>
                      <w:rFonts w:ascii="Arial" w:hAnsi="Arial" w:cs="Arial"/>
                      <w:b w:val="0"/>
                      <w:bCs w:val="0"/>
                      <w:sz w:val="20"/>
                      <w:szCs w:val="20"/>
                      <w:vertAlign w:val="superscript"/>
                      <w:lang w:val="en-US"/>
                    </w:rPr>
                    <w:t xml:space="preserve">2 </w:t>
                  </w:r>
                  <w:r w:rsidRPr="001811AA">
                    <w:rPr>
                      <w:rFonts w:ascii="Arial" w:hAnsi="Arial" w:cs="Arial"/>
                      <w:sz w:val="20"/>
                      <w:szCs w:val="20"/>
                      <w:lang w:val="en-US"/>
                    </w:rPr>
                    <w:t xml:space="preserve">Repaired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 xml:space="preserve">TOTAL </w:t>
                  </w:r>
                </w:p>
              </w:tc>
            </w:tr>
            <w:tr w:rsidR="000253C6" w:rsidRPr="00AF670C" w:rsidTr="000253C6">
              <w:trPr>
                <w:cnfStyle w:val="000000100000"/>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 xml:space="preserve">FRANCES BAARD </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5 139,10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1417.18</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952.41</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651.64</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499.94</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8660.27</w:t>
                  </w:r>
                </w:p>
              </w:tc>
            </w:tr>
            <w:tr w:rsidR="000253C6" w:rsidRPr="00AF670C" w:rsidTr="000253C6">
              <w:trPr>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JOHN TAOLO GAETSEWE</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1388,60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1 514.56</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907.11</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329.87</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623.6</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4763.74</w:t>
                  </w:r>
                </w:p>
              </w:tc>
            </w:tr>
            <w:tr w:rsidR="000253C6" w:rsidRPr="00AF670C" w:rsidTr="000253C6">
              <w:trPr>
                <w:cnfStyle w:val="000000100000"/>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PIXLEY KA SEME</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470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562</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1284.41</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2365.90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412.08</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5094.39</w:t>
                  </w:r>
                </w:p>
              </w:tc>
            </w:tr>
            <w:tr w:rsidR="000253C6" w:rsidRPr="00AF670C" w:rsidTr="000253C6">
              <w:trPr>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rPr>
                    <w:t>NAMAKWA</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255.5</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604.3</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516.6</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1312.64</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1224</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3913.04</w:t>
                  </w:r>
                </w:p>
              </w:tc>
            </w:tr>
            <w:tr w:rsidR="000253C6" w:rsidRPr="00AF670C" w:rsidTr="000253C6">
              <w:trPr>
                <w:cnfStyle w:val="000000100000"/>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ZF MQGAWU</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207,2</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414.35</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378.69</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148.05</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96.67</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sz w:val="20"/>
                      <w:szCs w:val="20"/>
                      <w:lang w:val="en-US"/>
                    </w:rPr>
                    <w:t>1244.96</w:t>
                  </w:r>
                </w:p>
              </w:tc>
            </w:tr>
            <w:tr w:rsidR="000253C6" w:rsidRPr="00AF670C" w:rsidTr="000253C6">
              <w:trPr>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TOTAL m</w:t>
                  </w:r>
                  <w:r w:rsidRPr="001811AA">
                    <w:rPr>
                      <w:rFonts w:ascii="Arial" w:hAnsi="Arial" w:cs="Arial"/>
                      <w:b/>
                      <w:bCs/>
                      <w:sz w:val="20"/>
                      <w:szCs w:val="20"/>
                      <w:vertAlign w:val="superscript"/>
                    </w:rPr>
                    <w:t>2</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7 460,40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4 512.39</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4 039.22</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4 808.1</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2 856.29</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23676.40</w:t>
                  </w:r>
                </w:p>
              </w:tc>
            </w:tr>
            <w:tr w:rsidR="000253C6" w:rsidRPr="00AF670C" w:rsidTr="000253C6">
              <w:trPr>
                <w:cnfStyle w:val="000000100000"/>
                <w:trHeight w:val="20"/>
              </w:trPr>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EXPENDITURE</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R3 249 351.01</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R4 722 498.94</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R3 606 965</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R4 173 924.56</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R2 550 638.40</w:t>
                  </w:r>
                </w:p>
              </w:tc>
              <w:tc>
                <w:tcPr>
                  <w:tcW w:w="0" w:type="auto"/>
                  <w:hideMark/>
                </w:tcPr>
                <w:p w:rsidR="001811AA" w:rsidRPr="001811AA" w:rsidRDefault="001811AA" w:rsidP="00AD492E">
                  <w:pPr>
                    <w:spacing w:after="160" w:line="276" w:lineRule="auto"/>
                    <w:rPr>
                      <w:rFonts w:ascii="Arial" w:hAnsi="Arial" w:cs="Arial"/>
                      <w:sz w:val="20"/>
                      <w:szCs w:val="20"/>
                    </w:rPr>
                  </w:pPr>
                  <w:r w:rsidRPr="001811AA">
                    <w:rPr>
                      <w:rFonts w:ascii="Arial" w:hAnsi="Arial" w:cs="Arial"/>
                      <w:b/>
                      <w:bCs/>
                      <w:sz w:val="20"/>
                      <w:szCs w:val="20"/>
                    </w:rPr>
                    <w:t>R18 303 377.91</w:t>
                  </w:r>
                </w:p>
              </w:tc>
            </w:tr>
          </w:tbl>
          <w:p w:rsidR="00DA1C67" w:rsidRDefault="00DA1C67" w:rsidP="00AD492E">
            <w:pPr>
              <w:pStyle w:val="li1"/>
              <w:tabs>
                <w:tab w:val="left" w:pos="2338"/>
              </w:tabs>
              <w:spacing w:line="276" w:lineRule="auto"/>
              <w:rPr>
                <w:rFonts w:ascii="Arial" w:hAnsi="Arial" w:cs="Arial"/>
                <w:lang w:eastAsia="en-US"/>
              </w:rPr>
            </w:pPr>
          </w:p>
          <w:p w:rsidR="00E676E3" w:rsidRPr="005A330C" w:rsidRDefault="00E676E3" w:rsidP="00AD492E">
            <w:pPr>
              <w:pStyle w:val="li1"/>
              <w:tabs>
                <w:tab w:val="left" w:pos="2338"/>
              </w:tabs>
              <w:spacing w:line="276" w:lineRule="auto"/>
              <w:rPr>
                <w:rFonts w:ascii="Arial" w:hAnsi="Arial" w:cs="Arial"/>
                <w:lang w:eastAsia="en-US"/>
              </w:rPr>
            </w:pP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North West</w:t>
            </w:r>
          </w:p>
        </w:tc>
        <w:tc>
          <w:tcPr>
            <w:tcW w:w="7075" w:type="dxa"/>
          </w:tcPr>
          <w:p w:rsidR="00AB77B8" w:rsidRPr="00AB77B8" w:rsidRDefault="00AB77B8" w:rsidP="00AB77B8">
            <w:pPr>
              <w:spacing w:before="100" w:beforeAutospacing="1" w:after="100" w:afterAutospacing="1"/>
              <w:ind w:left="1440" w:hanging="1440"/>
              <w:jc w:val="both"/>
              <w:outlineLvl w:val="0"/>
              <w:rPr>
                <w:rFonts w:ascii="Arial" w:hAnsi="Arial" w:cs="Arial"/>
                <w:b/>
              </w:rPr>
            </w:pPr>
            <w:r w:rsidRPr="00AB77B8">
              <w:rPr>
                <w:rFonts w:ascii="Arial" w:hAnsi="Arial" w:cs="Arial"/>
                <w:b/>
              </w:rPr>
              <w:t>DR KENNETH KAUNDA DISTRICT</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 xml:space="preserve">The annual target for the Dr Kenneth Kaunda District for the 2022/2023 fiscal period is 6970.00m² (as it appears on the District’s Operational Plan for 2022/23).  </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For the period 01 April 2022 to 10 February 2023 the output is 29575.20m² and 9530 potholes patched (in-house and outsourced).</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 xml:space="preserve">34270.80 bags (25kg each covering 0.5m²) were applied to achieve the output of 29575.20m² (8728 potholes patched) at an expense of </w:t>
            </w:r>
            <w:r>
              <w:rPr>
                <w:rFonts w:ascii="Arial" w:hAnsi="Arial" w:cs="Arial"/>
              </w:rPr>
              <w:br/>
              <w:t>R2 056 248 (R60/bag).</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 xml:space="preserve">Operation </w:t>
            </w:r>
            <w:proofErr w:type="spellStart"/>
            <w:r>
              <w:rPr>
                <w:rFonts w:ascii="Arial" w:hAnsi="Arial" w:cs="Arial"/>
              </w:rPr>
              <w:t>Vala</w:t>
            </w:r>
            <w:proofErr w:type="spellEnd"/>
            <w:r>
              <w:rPr>
                <w:rFonts w:ascii="Arial" w:hAnsi="Arial" w:cs="Arial"/>
              </w:rPr>
              <w:t xml:space="preserve"> </w:t>
            </w:r>
            <w:proofErr w:type="spellStart"/>
            <w:r>
              <w:rPr>
                <w:rFonts w:ascii="Arial" w:hAnsi="Arial" w:cs="Arial"/>
              </w:rPr>
              <w:t>Zonke</w:t>
            </w:r>
            <w:proofErr w:type="spellEnd"/>
            <w:r>
              <w:rPr>
                <w:rFonts w:ascii="Arial" w:hAnsi="Arial" w:cs="Arial"/>
              </w:rPr>
              <w:t xml:space="preserve"> / </w:t>
            </w:r>
            <w:proofErr w:type="spellStart"/>
            <w:r>
              <w:rPr>
                <w:rFonts w:ascii="Arial" w:hAnsi="Arial" w:cs="Arial"/>
              </w:rPr>
              <w:t>Kwala</w:t>
            </w:r>
            <w:proofErr w:type="spellEnd"/>
            <w:r>
              <w:rPr>
                <w:rFonts w:ascii="Arial" w:hAnsi="Arial" w:cs="Arial"/>
              </w:rPr>
              <w:t xml:space="preserve"> </w:t>
            </w:r>
            <w:proofErr w:type="spellStart"/>
            <w:r>
              <w:rPr>
                <w:rFonts w:ascii="Arial" w:hAnsi="Arial" w:cs="Arial"/>
              </w:rPr>
              <w:t>Kaofela</w:t>
            </w:r>
            <w:proofErr w:type="spellEnd"/>
            <w:r>
              <w:rPr>
                <w:rFonts w:ascii="Arial" w:hAnsi="Arial" w:cs="Arial"/>
              </w:rPr>
              <w:t xml:space="preserve"> was launch on 01 August 2022.  For the period 1 August 2022 to 10 February 2023 the District patched 5696.19m² and 4156 potholes (in-house and outsourced).</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Included in the District’s output of 29575.20m² and 9530 potholes patched, service providers (outsourced output) contributed the following:</w:t>
            </w:r>
          </w:p>
          <w:p w:rsidR="00AB77B8" w:rsidRDefault="00AB77B8" w:rsidP="00AB77B8">
            <w:pPr>
              <w:spacing w:before="100" w:beforeAutospacing="1" w:after="100" w:afterAutospacing="1"/>
              <w:ind w:hanging="219"/>
              <w:jc w:val="both"/>
              <w:outlineLvl w:val="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 2300.00m² and 280 potholes (rollover from appointment in 2021/22) and ii) 1050.00m² and 148 potholes; and iii) 9089.80m² and 374 potholes = a total of outsourced output achieved of 12439.80m² and 802 potholes patched in the Dr Kenneth Kaunda District for 2022/2023 (01/04/22 – 10/02/2023)</w:t>
            </w:r>
          </w:p>
          <w:p w:rsidR="00AB77B8" w:rsidRDefault="00AB77B8" w:rsidP="00AB77B8">
            <w:pPr>
              <w:spacing w:before="100" w:beforeAutospacing="1" w:after="100" w:afterAutospacing="1"/>
              <w:ind w:hanging="219"/>
              <w:jc w:val="both"/>
              <w:outlineLvl w:val="0"/>
              <w:rPr>
                <w:rFonts w:ascii="Arial" w:hAnsi="Arial" w:cs="Arial"/>
              </w:rPr>
            </w:pPr>
            <w:r>
              <w:rPr>
                <w:rFonts w:ascii="Arial" w:hAnsi="Arial" w:cs="Arial"/>
              </w:rPr>
              <w:tab/>
              <w:t>The expense in respect of the 12439.80m² (802 potholes patched by appointed service providers in terms of the Framework Agreement PWR 125/20B amounted to R4 614 873.52 for the 2022/23 fiscal year.</w:t>
            </w:r>
          </w:p>
          <w:p w:rsidR="00AB77B8" w:rsidRDefault="00AB77B8" w:rsidP="00AB77B8">
            <w:pPr>
              <w:spacing w:before="100" w:beforeAutospacing="1" w:after="100" w:afterAutospacing="1"/>
              <w:ind w:hanging="219"/>
              <w:jc w:val="both"/>
              <w:outlineLvl w:val="0"/>
              <w:rPr>
                <w:rFonts w:ascii="Arial" w:hAnsi="Arial" w:cs="Arial"/>
              </w:rPr>
            </w:pPr>
            <w:r>
              <w:rPr>
                <w:rFonts w:ascii="Arial" w:hAnsi="Arial" w:cs="Arial"/>
              </w:rPr>
              <w:tab/>
              <w:t>The total cost implication in respect of 29575.20m² and 9530 potholes patched in the Dr Kenneth Kaunda District for the period 01 April 2022 to 10 February 2023 amounts to R6 671 121.52</w:t>
            </w:r>
          </w:p>
          <w:p w:rsidR="00AB77B8" w:rsidRDefault="00AB77B8" w:rsidP="00AB77B8">
            <w:pPr>
              <w:spacing w:before="100" w:beforeAutospacing="1" w:after="100" w:afterAutospacing="1"/>
              <w:ind w:left="1440" w:hanging="1440"/>
              <w:jc w:val="both"/>
              <w:outlineLvl w:val="0"/>
              <w:rPr>
                <w:rFonts w:ascii="Arial" w:hAnsi="Arial" w:cs="Arial"/>
                <w:b/>
              </w:rPr>
            </w:pPr>
            <w:r w:rsidRPr="00BA269A">
              <w:rPr>
                <w:rFonts w:ascii="Arial" w:hAnsi="Arial" w:cs="Arial"/>
                <w:b/>
              </w:rPr>
              <w:t>BOJANALA DISTRICT</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The total work done from August to December 2022 which is Q1 and Q2 is 8407m</w:t>
            </w:r>
            <w:r>
              <w:rPr>
                <w:rFonts w:ascii="Arial" w:hAnsi="Arial" w:cs="Arial"/>
                <w:vertAlign w:val="superscript"/>
              </w:rPr>
              <w:t xml:space="preserve">2 </w:t>
            </w:r>
            <w:r>
              <w:rPr>
                <w:rFonts w:ascii="Arial" w:hAnsi="Arial" w:cs="Arial"/>
              </w:rPr>
              <w:t>and number of total Potholes is 11 915.9 for the 2022/23 financial year.</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For Q3 the total work done from January to February 2023 is 671m</w:t>
            </w:r>
            <w:r>
              <w:rPr>
                <w:rFonts w:ascii="Arial" w:hAnsi="Arial" w:cs="Arial"/>
                <w:vertAlign w:val="superscript"/>
              </w:rPr>
              <w:t xml:space="preserve">2 </w:t>
            </w:r>
            <w:r>
              <w:rPr>
                <w:rFonts w:ascii="Arial" w:hAnsi="Arial" w:cs="Arial"/>
              </w:rPr>
              <w:t>and number of total Potholes is 698.20 for the 2022/23 financial year.</w:t>
            </w:r>
          </w:p>
          <w:p w:rsidR="00AB77B8" w:rsidRDefault="00AB77B8" w:rsidP="00AB77B8">
            <w:pPr>
              <w:spacing w:before="100" w:beforeAutospacing="1" w:after="100" w:afterAutospacing="1"/>
              <w:jc w:val="both"/>
              <w:outlineLvl w:val="0"/>
              <w:rPr>
                <w:rFonts w:ascii="Arial" w:hAnsi="Arial" w:cs="Arial"/>
              </w:rPr>
            </w:pPr>
            <w:r>
              <w:rPr>
                <w:rFonts w:ascii="Arial" w:hAnsi="Arial" w:cs="Arial"/>
              </w:rPr>
              <w:t>The cumulative total as of 03 February 2023 for work done is 12614m</w:t>
            </w:r>
            <w:r>
              <w:rPr>
                <w:rFonts w:ascii="Arial" w:hAnsi="Arial" w:cs="Arial"/>
                <w:vertAlign w:val="superscript"/>
              </w:rPr>
              <w:t xml:space="preserve">2 </w:t>
            </w:r>
            <w:r>
              <w:rPr>
                <w:rFonts w:ascii="Arial" w:hAnsi="Arial" w:cs="Arial"/>
              </w:rPr>
              <w:t>and for number of Pothole is 9078.</w:t>
            </w:r>
          </w:p>
          <w:p w:rsidR="00AB77B8" w:rsidRDefault="00AB77B8" w:rsidP="00AB77B8">
            <w:pPr>
              <w:spacing w:before="100" w:beforeAutospacing="1" w:after="100" w:afterAutospacing="1"/>
              <w:ind w:left="1440" w:hanging="1440"/>
              <w:jc w:val="both"/>
              <w:outlineLvl w:val="0"/>
              <w:rPr>
                <w:rFonts w:ascii="Arial" w:hAnsi="Arial" w:cs="Arial"/>
              </w:rPr>
            </w:pPr>
            <w:r>
              <w:rPr>
                <w:rFonts w:ascii="Arial" w:hAnsi="Arial" w:cs="Arial"/>
              </w:rPr>
              <w:t>The total expenditure for the District is as follows:</w:t>
            </w:r>
          </w:p>
          <w:p w:rsidR="00AB77B8" w:rsidRPr="00AB77B8" w:rsidRDefault="00AB77B8" w:rsidP="00AB77B8">
            <w:pPr>
              <w:jc w:val="both"/>
              <w:rPr>
                <w:rFonts w:ascii="Arial" w:hAnsi="Arial" w:cs="Arial"/>
                <w:color w:val="000000"/>
                <w:sz w:val="22"/>
                <w:szCs w:val="22"/>
              </w:rPr>
            </w:pPr>
            <w:r>
              <w:rPr>
                <w:rFonts w:ascii="Arial" w:hAnsi="Arial" w:cs="Arial"/>
              </w:rPr>
              <w:tab/>
            </w:r>
            <w:r>
              <w:rPr>
                <w:rFonts w:ascii="Arial" w:hAnsi="Arial" w:cs="Arial"/>
              </w:rPr>
              <w:tab/>
            </w:r>
            <w:r w:rsidRPr="00AB77B8">
              <w:rPr>
                <w:rFonts w:ascii="Arial" w:hAnsi="Arial" w:cs="Arial"/>
              </w:rPr>
              <w:t xml:space="preserve">1. Asphalt </w:t>
            </w:r>
            <w:proofErr w:type="spellStart"/>
            <w:r w:rsidRPr="00AB77B8">
              <w:rPr>
                <w:rFonts w:ascii="Arial" w:hAnsi="Arial" w:cs="Arial"/>
              </w:rPr>
              <w:t>readymix</w:t>
            </w:r>
            <w:proofErr w:type="spellEnd"/>
            <w:r w:rsidRPr="00AB77B8">
              <w:rPr>
                <w:rFonts w:ascii="Arial" w:hAnsi="Arial" w:cs="Arial"/>
              </w:rPr>
              <w:t xml:space="preserve"> </w:t>
            </w:r>
            <w:r w:rsidRPr="00AB77B8">
              <w:rPr>
                <w:rFonts w:ascii="Arial" w:hAnsi="Arial" w:cs="Arial"/>
              </w:rPr>
              <w:tab/>
              <w:t xml:space="preserve">= </w:t>
            </w:r>
            <w:r w:rsidRPr="00AB77B8">
              <w:rPr>
                <w:rFonts w:ascii="Arial" w:hAnsi="Arial" w:cs="Arial"/>
              </w:rPr>
              <w:tab/>
            </w:r>
            <w:r w:rsidRPr="00AB77B8">
              <w:rPr>
                <w:rFonts w:ascii="Arial" w:hAnsi="Arial" w:cs="Arial"/>
                <w:color w:val="000000"/>
                <w:sz w:val="22"/>
                <w:szCs w:val="22"/>
              </w:rPr>
              <w:t>R1 970 640.00</w:t>
            </w:r>
          </w:p>
          <w:p w:rsidR="00AB77B8" w:rsidRPr="00AB77B8" w:rsidRDefault="00AB77B8" w:rsidP="00AB77B8">
            <w:pPr>
              <w:jc w:val="both"/>
              <w:rPr>
                <w:rFonts w:ascii="Arial" w:hAnsi="Arial" w:cs="Arial"/>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t>2. Cement</w:t>
            </w:r>
            <w:r w:rsidRPr="00AB77B8">
              <w:rPr>
                <w:rFonts w:ascii="Arial" w:hAnsi="Arial" w:cs="Arial"/>
                <w:color w:val="000000"/>
                <w:sz w:val="22"/>
                <w:szCs w:val="22"/>
              </w:rPr>
              <w:tab/>
            </w:r>
            <w:r w:rsidRPr="00AB77B8">
              <w:rPr>
                <w:rFonts w:ascii="Arial" w:hAnsi="Arial" w:cs="Arial"/>
                <w:color w:val="000000"/>
                <w:sz w:val="22"/>
                <w:szCs w:val="22"/>
              </w:rPr>
              <w:tab/>
            </w:r>
            <w:r w:rsidRPr="00AB77B8">
              <w:rPr>
                <w:rFonts w:ascii="Arial" w:hAnsi="Arial" w:cs="Arial"/>
                <w:color w:val="000000"/>
                <w:sz w:val="22"/>
                <w:szCs w:val="22"/>
              </w:rPr>
              <w:tab/>
              <w:t xml:space="preserve">= </w:t>
            </w:r>
            <w:r w:rsidRPr="00AB77B8">
              <w:rPr>
                <w:rFonts w:ascii="Arial" w:hAnsi="Arial" w:cs="Arial"/>
                <w:color w:val="000000"/>
                <w:sz w:val="22"/>
                <w:szCs w:val="22"/>
              </w:rPr>
              <w:tab/>
              <w:t>R166 800.00</w:t>
            </w:r>
          </w:p>
          <w:p w:rsidR="00AB77B8" w:rsidRPr="00AB77B8" w:rsidRDefault="00AB77B8" w:rsidP="00AB77B8">
            <w:pPr>
              <w:jc w:val="both"/>
              <w:rPr>
                <w:rFonts w:ascii="Arial" w:hAnsi="Arial" w:cs="Arial"/>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t>3. 9,5mm Crushed road stone=</w:t>
            </w:r>
            <w:r w:rsidRPr="00AB77B8">
              <w:rPr>
                <w:rFonts w:ascii="Arial" w:hAnsi="Arial" w:cs="Arial"/>
                <w:color w:val="000000"/>
                <w:sz w:val="22"/>
                <w:szCs w:val="22"/>
              </w:rPr>
              <w:tab/>
              <w:t>R619 476.00</w:t>
            </w:r>
          </w:p>
          <w:p w:rsidR="00AB77B8" w:rsidRPr="00AB77B8" w:rsidRDefault="00AB77B8" w:rsidP="00AB77B8">
            <w:pPr>
              <w:jc w:val="both"/>
              <w:rPr>
                <w:rFonts w:ascii="Arial" w:hAnsi="Arial" w:cs="Arial"/>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t>4. KRS Drums</w:t>
            </w:r>
            <w:r w:rsidRPr="00AB77B8">
              <w:rPr>
                <w:rFonts w:ascii="Arial" w:hAnsi="Arial" w:cs="Arial"/>
                <w:color w:val="000000"/>
                <w:sz w:val="22"/>
                <w:szCs w:val="22"/>
              </w:rPr>
              <w:tab/>
            </w:r>
            <w:r w:rsidRPr="00AB77B8">
              <w:rPr>
                <w:rFonts w:ascii="Arial" w:hAnsi="Arial" w:cs="Arial"/>
                <w:color w:val="000000"/>
                <w:sz w:val="22"/>
                <w:szCs w:val="22"/>
              </w:rPr>
              <w:tab/>
            </w:r>
            <w:r w:rsidRPr="00AB77B8">
              <w:rPr>
                <w:rFonts w:ascii="Arial" w:hAnsi="Arial" w:cs="Arial"/>
                <w:color w:val="000000"/>
                <w:sz w:val="22"/>
                <w:szCs w:val="22"/>
              </w:rPr>
              <w:tab/>
              <w:t>=</w:t>
            </w:r>
            <w:r w:rsidRPr="00AB77B8">
              <w:rPr>
                <w:rFonts w:ascii="Arial" w:hAnsi="Arial" w:cs="Arial"/>
                <w:color w:val="000000"/>
                <w:sz w:val="22"/>
                <w:szCs w:val="22"/>
              </w:rPr>
              <w:tab/>
              <w:t>R543 375.00</w:t>
            </w:r>
          </w:p>
          <w:p w:rsidR="00AB77B8" w:rsidRPr="00AB77B8" w:rsidRDefault="00AB77B8" w:rsidP="00AB77B8">
            <w:pPr>
              <w:jc w:val="both"/>
              <w:rPr>
                <w:rFonts w:ascii="Arial" w:hAnsi="Arial" w:cs="Arial"/>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t xml:space="preserve">5. Small </w:t>
            </w:r>
            <w:proofErr w:type="spellStart"/>
            <w:r w:rsidRPr="00AB77B8">
              <w:rPr>
                <w:rFonts w:ascii="Arial" w:hAnsi="Arial" w:cs="Arial"/>
                <w:color w:val="000000"/>
                <w:sz w:val="22"/>
                <w:szCs w:val="22"/>
              </w:rPr>
              <w:t>Equipement</w:t>
            </w:r>
            <w:proofErr w:type="spellEnd"/>
            <w:r w:rsidRPr="00AB77B8">
              <w:rPr>
                <w:rFonts w:ascii="Arial" w:hAnsi="Arial" w:cs="Arial"/>
                <w:color w:val="000000"/>
                <w:sz w:val="22"/>
                <w:szCs w:val="22"/>
              </w:rPr>
              <w:tab/>
            </w:r>
            <w:r w:rsidRPr="00AB77B8">
              <w:rPr>
                <w:rFonts w:ascii="Arial" w:hAnsi="Arial" w:cs="Arial"/>
                <w:color w:val="000000"/>
                <w:sz w:val="22"/>
                <w:szCs w:val="22"/>
              </w:rPr>
              <w:tab/>
              <w:t>=</w:t>
            </w:r>
            <w:r w:rsidRPr="00AB77B8">
              <w:rPr>
                <w:rFonts w:ascii="Arial" w:hAnsi="Arial" w:cs="Arial"/>
                <w:color w:val="000000"/>
                <w:sz w:val="22"/>
                <w:szCs w:val="22"/>
              </w:rPr>
              <w:tab/>
              <w:t>R231 816.00</w:t>
            </w:r>
          </w:p>
          <w:p w:rsidR="00AB77B8" w:rsidRPr="00AB77B8" w:rsidRDefault="00AB77B8" w:rsidP="00AB77B8">
            <w:pPr>
              <w:jc w:val="both"/>
              <w:rPr>
                <w:rFonts w:ascii="Arial" w:hAnsi="Arial" w:cs="Arial"/>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t>6. Diesel</w:t>
            </w:r>
            <w:r w:rsidRPr="00AB77B8">
              <w:rPr>
                <w:rFonts w:ascii="Arial" w:hAnsi="Arial" w:cs="Arial"/>
                <w:color w:val="000000"/>
                <w:sz w:val="22"/>
                <w:szCs w:val="22"/>
              </w:rPr>
              <w:tab/>
            </w:r>
            <w:r w:rsidRPr="00AB77B8">
              <w:rPr>
                <w:rFonts w:ascii="Arial" w:hAnsi="Arial" w:cs="Arial"/>
                <w:color w:val="000000"/>
                <w:sz w:val="22"/>
                <w:szCs w:val="22"/>
              </w:rPr>
              <w:tab/>
            </w:r>
            <w:r w:rsidRPr="00AB77B8">
              <w:rPr>
                <w:rFonts w:ascii="Arial" w:hAnsi="Arial" w:cs="Arial"/>
                <w:color w:val="000000"/>
                <w:sz w:val="22"/>
                <w:szCs w:val="22"/>
              </w:rPr>
              <w:tab/>
              <w:t>=</w:t>
            </w:r>
            <w:r w:rsidRPr="00AB77B8">
              <w:rPr>
                <w:rFonts w:ascii="Arial" w:hAnsi="Arial" w:cs="Arial"/>
                <w:color w:val="000000"/>
                <w:sz w:val="22"/>
                <w:szCs w:val="22"/>
              </w:rPr>
              <w:tab/>
              <w:t>R3 079 320.00</w:t>
            </w:r>
          </w:p>
          <w:p w:rsidR="00AB77B8" w:rsidRPr="00AB77B8" w:rsidRDefault="00AB77B8" w:rsidP="00AB77B8">
            <w:pPr>
              <w:ind w:left="348"/>
              <w:jc w:val="both"/>
              <w:rPr>
                <w:rFonts w:ascii="Arial" w:hAnsi="Arial" w:cs="Arial"/>
                <w:b/>
                <w:color w:val="000000"/>
                <w:sz w:val="22"/>
                <w:szCs w:val="22"/>
              </w:rPr>
            </w:pPr>
            <w:r w:rsidRPr="00AB77B8">
              <w:rPr>
                <w:rFonts w:ascii="Arial" w:hAnsi="Arial" w:cs="Arial"/>
                <w:color w:val="000000"/>
                <w:sz w:val="22"/>
                <w:szCs w:val="22"/>
              </w:rPr>
              <w:tab/>
            </w:r>
            <w:r w:rsidRPr="00AB77B8">
              <w:rPr>
                <w:rFonts w:ascii="Arial" w:hAnsi="Arial" w:cs="Arial"/>
                <w:color w:val="000000"/>
                <w:sz w:val="22"/>
                <w:szCs w:val="22"/>
              </w:rPr>
              <w:tab/>
            </w:r>
            <w:r w:rsidRPr="00AB77B8">
              <w:rPr>
                <w:rFonts w:ascii="Arial" w:hAnsi="Arial" w:cs="Arial"/>
                <w:b/>
                <w:color w:val="000000"/>
                <w:sz w:val="22"/>
                <w:szCs w:val="22"/>
              </w:rPr>
              <w:t>TOTAL</w:t>
            </w:r>
            <w:r w:rsidRPr="00AB77B8">
              <w:rPr>
                <w:rFonts w:ascii="Arial" w:hAnsi="Arial" w:cs="Arial"/>
                <w:b/>
                <w:color w:val="000000"/>
                <w:sz w:val="22"/>
                <w:szCs w:val="22"/>
              </w:rPr>
              <w:tab/>
            </w:r>
            <w:r w:rsidRPr="00AB77B8">
              <w:rPr>
                <w:rFonts w:ascii="Arial" w:hAnsi="Arial" w:cs="Arial"/>
                <w:b/>
                <w:color w:val="000000"/>
                <w:sz w:val="22"/>
                <w:szCs w:val="22"/>
              </w:rPr>
              <w:tab/>
            </w:r>
            <w:r w:rsidRPr="00AB77B8">
              <w:rPr>
                <w:rFonts w:ascii="Arial" w:hAnsi="Arial" w:cs="Arial"/>
                <w:b/>
                <w:color w:val="000000"/>
                <w:sz w:val="22"/>
                <w:szCs w:val="22"/>
              </w:rPr>
              <w:tab/>
              <w:t>=</w:t>
            </w:r>
            <w:r w:rsidRPr="00AB77B8">
              <w:rPr>
                <w:rFonts w:ascii="Arial" w:hAnsi="Arial" w:cs="Arial"/>
                <w:b/>
                <w:color w:val="000000"/>
                <w:sz w:val="22"/>
                <w:szCs w:val="22"/>
              </w:rPr>
              <w:tab/>
            </w:r>
            <w:r w:rsidRPr="00AB77B8">
              <w:rPr>
                <w:rFonts w:ascii="Arial" w:hAnsi="Arial" w:cs="Arial"/>
                <w:b/>
                <w:color w:val="000000"/>
                <w:sz w:val="22"/>
                <w:szCs w:val="22"/>
                <w:u w:val="single"/>
              </w:rPr>
              <w:t>R 6 611 427</w:t>
            </w:r>
          </w:p>
          <w:p w:rsidR="00AB77B8" w:rsidRDefault="00AB77B8" w:rsidP="00AB77B8">
            <w:pPr>
              <w:jc w:val="both"/>
              <w:rPr>
                <w:rFonts w:ascii="Calibri" w:hAnsi="Calibri"/>
                <w:color w:val="000000"/>
                <w:sz w:val="22"/>
                <w:szCs w:val="22"/>
              </w:rPr>
            </w:pPr>
          </w:p>
          <w:p w:rsidR="00AB77B8" w:rsidRPr="0050758C" w:rsidRDefault="00AB77B8" w:rsidP="00AB77B8">
            <w:pPr>
              <w:spacing w:before="100" w:beforeAutospacing="1" w:after="100" w:afterAutospacing="1"/>
              <w:ind w:left="1440" w:hanging="1440"/>
              <w:jc w:val="both"/>
              <w:outlineLvl w:val="0"/>
              <w:rPr>
                <w:rFonts w:ascii="Arial" w:hAnsi="Arial" w:cs="Arial"/>
                <w:b/>
              </w:rPr>
            </w:pPr>
            <w:r w:rsidRPr="0050758C">
              <w:rPr>
                <w:rFonts w:ascii="Arial" w:hAnsi="Arial" w:cs="Arial"/>
                <w:b/>
              </w:rPr>
              <w:t>NGAKA MODIRI MOLEMA DISTRICT</w:t>
            </w:r>
          </w:p>
          <w:p w:rsidR="00AB77B8" w:rsidRPr="0050758C" w:rsidRDefault="00AB77B8" w:rsidP="00AB77B8">
            <w:pPr>
              <w:spacing w:before="100" w:beforeAutospacing="1" w:after="100" w:afterAutospacing="1"/>
              <w:ind w:left="65" w:hanging="65"/>
              <w:jc w:val="both"/>
              <w:outlineLvl w:val="0"/>
              <w:rPr>
                <w:rFonts w:ascii="Arial" w:hAnsi="Arial" w:cs="Arial"/>
              </w:rPr>
            </w:pPr>
            <w:r w:rsidRPr="0050758C">
              <w:rPr>
                <w:rFonts w:ascii="Arial" w:hAnsi="Arial" w:cs="Arial"/>
                <w:bCs/>
                <w:lang w:val="en-US"/>
              </w:rPr>
              <w:t>In-house maintenance</w:t>
            </w:r>
            <w:r>
              <w:rPr>
                <w:rFonts w:ascii="Arial" w:hAnsi="Arial" w:cs="Arial"/>
              </w:rPr>
              <w:t xml:space="preserve"> </w:t>
            </w:r>
            <w:r w:rsidRPr="0050758C">
              <w:rPr>
                <w:rFonts w:ascii="Arial" w:hAnsi="Arial" w:cs="Arial"/>
                <w:lang w:val="en-US"/>
              </w:rPr>
              <w:t>6147 m² - Material cost R511 462,5</w:t>
            </w:r>
          </w:p>
          <w:p w:rsidR="00AB77B8" w:rsidRPr="0050758C" w:rsidRDefault="00AB77B8" w:rsidP="00AB77B8">
            <w:pPr>
              <w:spacing w:before="100" w:beforeAutospacing="1" w:after="100" w:afterAutospacing="1"/>
              <w:ind w:left="65" w:hanging="65"/>
              <w:jc w:val="both"/>
              <w:outlineLvl w:val="0"/>
              <w:rPr>
                <w:rFonts w:ascii="Arial" w:hAnsi="Arial" w:cs="Arial"/>
              </w:rPr>
            </w:pPr>
            <w:r w:rsidRPr="0050758C">
              <w:rPr>
                <w:rFonts w:ascii="Arial" w:hAnsi="Arial" w:cs="Arial"/>
                <w:lang w:val="en-US"/>
              </w:rPr>
              <w:t xml:space="preserve">NB: </w:t>
            </w:r>
            <w:proofErr w:type="spellStart"/>
            <w:r w:rsidRPr="0050758C">
              <w:rPr>
                <w:rFonts w:ascii="Arial" w:hAnsi="Arial" w:cs="Arial"/>
                <w:lang w:val="en-US"/>
              </w:rPr>
              <w:t>Coldmix</w:t>
            </w:r>
            <w:proofErr w:type="spellEnd"/>
            <w:r w:rsidRPr="0050758C">
              <w:rPr>
                <w:rFonts w:ascii="Arial" w:hAnsi="Arial" w:cs="Arial"/>
                <w:lang w:val="en-US"/>
              </w:rPr>
              <w:t xml:space="preserve"> only</w:t>
            </w:r>
            <w:r>
              <w:rPr>
                <w:rFonts w:ascii="Arial" w:hAnsi="Arial" w:cs="Arial"/>
              </w:rPr>
              <w:t xml:space="preserve"> </w:t>
            </w:r>
            <w:r w:rsidRPr="0050758C">
              <w:rPr>
                <w:rFonts w:ascii="Arial" w:hAnsi="Arial" w:cs="Arial"/>
                <w:u w:val="single"/>
                <w:lang w:val="en-US"/>
              </w:rPr>
              <w:t>R83,2 per m²</w:t>
            </w:r>
          </w:p>
          <w:p w:rsidR="00AB77B8" w:rsidRDefault="00AB77B8" w:rsidP="00AB77B8">
            <w:pPr>
              <w:spacing w:before="100" w:beforeAutospacing="1" w:after="100" w:afterAutospacing="1"/>
              <w:ind w:left="65" w:hanging="65"/>
              <w:jc w:val="both"/>
              <w:outlineLvl w:val="0"/>
              <w:rPr>
                <w:rFonts w:ascii="Arial" w:hAnsi="Arial" w:cs="Arial"/>
                <w:lang w:val="en-US"/>
              </w:rPr>
            </w:pPr>
            <w:r w:rsidRPr="0050758C">
              <w:rPr>
                <w:rFonts w:ascii="Arial" w:hAnsi="Arial" w:cs="Arial"/>
                <w:b/>
                <w:bCs/>
                <w:lang w:val="en-US"/>
              </w:rPr>
              <w:t>Outsourced Projects</w:t>
            </w:r>
            <w:r>
              <w:rPr>
                <w:rFonts w:ascii="Arial" w:hAnsi="Arial" w:cs="Arial"/>
              </w:rPr>
              <w:t xml:space="preserve"> </w:t>
            </w:r>
            <w:r w:rsidRPr="0050758C">
              <w:rPr>
                <w:rFonts w:ascii="Arial" w:hAnsi="Arial" w:cs="Arial"/>
                <w:lang w:val="en-US"/>
              </w:rPr>
              <w:t>392,3 m²</w:t>
            </w:r>
            <w:r>
              <w:rPr>
                <w:rFonts w:ascii="Arial" w:hAnsi="Arial" w:cs="Arial"/>
              </w:rPr>
              <w:t xml:space="preserve"> </w:t>
            </w:r>
            <w:r w:rsidRPr="0050758C">
              <w:rPr>
                <w:rFonts w:ascii="Arial" w:hAnsi="Arial" w:cs="Arial"/>
                <w:lang w:val="en-US"/>
              </w:rPr>
              <w:t>– R32 361,45</w:t>
            </w:r>
            <w:r>
              <w:rPr>
                <w:rFonts w:ascii="Arial" w:hAnsi="Arial" w:cs="Arial"/>
                <w:lang w:val="en-US"/>
              </w:rPr>
              <w:t xml:space="preserve"> : work done and number of Potholes patched is 1721 from 14 July to September 2022 for Q2</w:t>
            </w:r>
          </w:p>
          <w:p w:rsidR="00AB77B8" w:rsidRPr="00933983" w:rsidRDefault="00AB77B8" w:rsidP="00AB77B8">
            <w:pPr>
              <w:spacing w:before="100" w:beforeAutospacing="1" w:after="100" w:afterAutospacing="1"/>
              <w:ind w:left="65" w:hanging="65"/>
              <w:jc w:val="both"/>
              <w:outlineLvl w:val="0"/>
              <w:rPr>
                <w:rFonts w:ascii="Arial" w:hAnsi="Arial" w:cs="Arial"/>
                <w:bCs/>
              </w:rPr>
            </w:pPr>
            <w:r w:rsidRPr="00933983">
              <w:rPr>
                <w:rFonts w:ascii="Arial" w:hAnsi="Arial" w:cs="Arial"/>
                <w:bCs/>
                <w:lang w:val="en-US"/>
              </w:rPr>
              <w:t>In-house maintenance</w:t>
            </w:r>
            <w:r>
              <w:rPr>
                <w:rFonts w:ascii="Arial" w:hAnsi="Arial" w:cs="Arial"/>
                <w:bCs/>
              </w:rPr>
              <w:t xml:space="preserve"> </w:t>
            </w:r>
            <w:r w:rsidRPr="00933983">
              <w:rPr>
                <w:rFonts w:ascii="Arial" w:hAnsi="Arial" w:cs="Arial"/>
                <w:bCs/>
                <w:lang w:val="en-US"/>
              </w:rPr>
              <w:t>12 295 </w:t>
            </w:r>
            <w:r w:rsidRPr="00933983">
              <w:rPr>
                <w:rFonts w:ascii="Arial" w:hAnsi="Arial" w:cs="Arial"/>
                <w:bCs/>
              </w:rPr>
              <w:t>m</w:t>
            </w:r>
            <w:r w:rsidRPr="00933983">
              <w:rPr>
                <w:rFonts w:ascii="Arial" w:hAnsi="Arial" w:cs="Arial"/>
                <w:bCs/>
                <w:lang w:val="en-US"/>
              </w:rPr>
              <w:t>²</w:t>
            </w:r>
            <w:r>
              <w:rPr>
                <w:rFonts w:ascii="Arial" w:hAnsi="Arial" w:cs="Arial"/>
                <w:bCs/>
              </w:rPr>
              <w:t xml:space="preserve"> - </w:t>
            </w:r>
            <w:r w:rsidRPr="00933983">
              <w:rPr>
                <w:rFonts w:ascii="Arial" w:hAnsi="Arial" w:cs="Arial"/>
                <w:bCs/>
                <w:lang w:val="en-US"/>
              </w:rPr>
              <w:t>R1 762</w:t>
            </w:r>
            <w:r>
              <w:rPr>
                <w:rFonts w:ascii="Arial" w:hAnsi="Arial" w:cs="Arial"/>
                <w:bCs/>
                <w:lang w:val="en-US"/>
              </w:rPr>
              <w:t> </w:t>
            </w:r>
            <w:r w:rsidRPr="00933983">
              <w:rPr>
                <w:rFonts w:ascii="Arial" w:hAnsi="Arial" w:cs="Arial"/>
                <w:bCs/>
                <w:lang w:val="en-US"/>
              </w:rPr>
              <w:t>519</w:t>
            </w:r>
            <w:r>
              <w:rPr>
                <w:rFonts w:ascii="Arial" w:hAnsi="Arial" w:cs="Arial"/>
                <w:bCs/>
              </w:rPr>
              <w:t xml:space="preserve"> </w:t>
            </w:r>
            <w:r w:rsidRPr="00933983">
              <w:rPr>
                <w:rFonts w:ascii="Arial" w:hAnsi="Arial" w:cs="Arial"/>
                <w:bCs/>
                <w:u w:val="single"/>
                <w:lang w:val="en-US"/>
              </w:rPr>
              <w:t>R143,35 per m²</w:t>
            </w:r>
          </w:p>
          <w:p w:rsidR="00AB77B8" w:rsidRDefault="00AB77B8" w:rsidP="00AB77B8">
            <w:pPr>
              <w:spacing w:before="100" w:beforeAutospacing="1" w:after="100" w:afterAutospacing="1"/>
              <w:ind w:left="65" w:hanging="65"/>
              <w:jc w:val="both"/>
              <w:outlineLvl w:val="0"/>
              <w:rPr>
                <w:rFonts w:ascii="Arial" w:hAnsi="Arial" w:cs="Arial"/>
                <w:bCs/>
                <w:lang w:val="en-US"/>
              </w:rPr>
            </w:pPr>
            <w:r w:rsidRPr="00933983">
              <w:rPr>
                <w:rFonts w:ascii="Arial" w:hAnsi="Arial" w:cs="Arial"/>
                <w:bCs/>
                <w:lang w:val="en-US"/>
              </w:rPr>
              <w:t xml:space="preserve">NB: Composition of Emulsion and Crusher stone; plus </w:t>
            </w:r>
            <w:proofErr w:type="spellStart"/>
            <w:r w:rsidRPr="00933983">
              <w:rPr>
                <w:rFonts w:ascii="Arial" w:hAnsi="Arial" w:cs="Arial"/>
                <w:bCs/>
                <w:lang w:val="en-US"/>
              </w:rPr>
              <w:t>Coldmix</w:t>
            </w:r>
            <w:proofErr w:type="spellEnd"/>
          </w:p>
          <w:p w:rsidR="00AB77B8" w:rsidRDefault="00AB77B8" w:rsidP="00AB77B8">
            <w:pPr>
              <w:spacing w:before="100" w:beforeAutospacing="1" w:after="100" w:afterAutospacing="1"/>
              <w:ind w:left="65" w:hanging="65"/>
              <w:jc w:val="both"/>
              <w:outlineLvl w:val="0"/>
              <w:rPr>
                <w:rFonts w:ascii="Arial" w:hAnsi="Arial" w:cs="Arial"/>
                <w:bCs/>
                <w:lang w:val="en-US"/>
              </w:rPr>
            </w:pPr>
            <w:r>
              <w:rPr>
                <w:rFonts w:ascii="Arial" w:hAnsi="Arial" w:cs="Arial"/>
                <w:bCs/>
                <w:lang w:val="en-US"/>
              </w:rPr>
              <w:t>Work done and number of Potholes patched 3443 from 1</w:t>
            </w:r>
            <w:r w:rsidRPr="00933983">
              <w:rPr>
                <w:rFonts w:ascii="Arial" w:hAnsi="Arial" w:cs="Arial"/>
                <w:bCs/>
                <w:vertAlign w:val="superscript"/>
                <w:lang w:val="en-US"/>
              </w:rPr>
              <w:t>st</w:t>
            </w:r>
            <w:r>
              <w:rPr>
                <w:rFonts w:ascii="Arial" w:hAnsi="Arial" w:cs="Arial"/>
                <w:bCs/>
                <w:lang w:val="en-US"/>
              </w:rPr>
              <w:t xml:space="preserve"> October to December 2022 for Q3</w:t>
            </w:r>
          </w:p>
          <w:p w:rsidR="00AB77B8" w:rsidRPr="00933983" w:rsidRDefault="00AB77B8" w:rsidP="00AB77B8">
            <w:pPr>
              <w:spacing w:before="100" w:beforeAutospacing="1" w:after="100" w:afterAutospacing="1"/>
              <w:ind w:left="65" w:hanging="65"/>
              <w:jc w:val="both"/>
              <w:outlineLvl w:val="0"/>
              <w:rPr>
                <w:rFonts w:ascii="Arial" w:hAnsi="Arial" w:cs="Arial"/>
                <w:bCs/>
              </w:rPr>
            </w:pPr>
            <w:r w:rsidRPr="00933983">
              <w:rPr>
                <w:rFonts w:ascii="Arial" w:hAnsi="Arial" w:cs="Arial"/>
                <w:bCs/>
              </w:rPr>
              <w:t>In-house maintenance</w:t>
            </w:r>
            <w:r>
              <w:rPr>
                <w:rFonts w:ascii="Arial" w:hAnsi="Arial" w:cs="Arial"/>
                <w:bCs/>
              </w:rPr>
              <w:t xml:space="preserve"> </w:t>
            </w:r>
            <w:r w:rsidRPr="00933983">
              <w:rPr>
                <w:rFonts w:ascii="Arial" w:hAnsi="Arial" w:cs="Arial"/>
                <w:bCs/>
              </w:rPr>
              <w:t>3298m</w:t>
            </w:r>
            <w:r w:rsidRPr="00933983">
              <w:rPr>
                <w:rFonts w:ascii="Arial" w:hAnsi="Arial" w:cs="Arial"/>
                <w:bCs/>
                <w:lang w:val="en-US"/>
              </w:rPr>
              <w:t>² </w:t>
            </w:r>
            <w:r>
              <w:rPr>
                <w:rFonts w:ascii="Arial" w:hAnsi="Arial" w:cs="Arial"/>
                <w:bCs/>
              </w:rPr>
              <w:t xml:space="preserve">- </w:t>
            </w:r>
            <w:r w:rsidRPr="00933983">
              <w:rPr>
                <w:rFonts w:ascii="Arial" w:hAnsi="Arial" w:cs="Arial"/>
                <w:bCs/>
                <w:lang w:val="en-US"/>
              </w:rPr>
              <w:t>R532</w:t>
            </w:r>
            <w:r>
              <w:rPr>
                <w:rFonts w:ascii="Arial" w:hAnsi="Arial" w:cs="Arial"/>
                <w:bCs/>
                <w:lang w:val="en-US"/>
              </w:rPr>
              <w:t> </w:t>
            </w:r>
            <w:r w:rsidRPr="00933983">
              <w:rPr>
                <w:rFonts w:ascii="Arial" w:hAnsi="Arial" w:cs="Arial"/>
                <w:bCs/>
                <w:lang w:val="en-US"/>
              </w:rPr>
              <w:t>308</w:t>
            </w:r>
            <w:r>
              <w:rPr>
                <w:rFonts w:ascii="Arial" w:hAnsi="Arial" w:cs="Arial"/>
                <w:bCs/>
              </w:rPr>
              <w:t xml:space="preserve"> </w:t>
            </w:r>
            <w:r w:rsidRPr="00933983">
              <w:rPr>
                <w:rFonts w:ascii="Arial" w:hAnsi="Arial" w:cs="Arial"/>
                <w:bCs/>
                <w:u w:val="single"/>
                <w:lang w:val="en-US"/>
              </w:rPr>
              <w:t>R161,40 per</w:t>
            </w:r>
            <w:r w:rsidRPr="00933983">
              <w:rPr>
                <w:rFonts w:ascii="Arial" w:hAnsi="Arial" w:cs="Arial"/>
                <w:bCs/>
                <w:lang w:val="en-US"/>
              </w:rPr>
              <w:t xml:space="preserve"> m²</w:t>
            </w:r>
          </w:p>
          <w:p w:rsidR="00AB77B8" w:rsidRDefault="00AB77B8" w:rsidP="00AB77B8">
            <w:pPr>
              <w:spacing w:before="100" w:beforeAutospacing="1" w:after="100" w:afterAutospacing="1"/>
              <w:ind w:left="65" w:hanging="65"/>
              <w:jc w:val="both"/>
              <w:outlineLvl w:val="0"/>
              <w:rPr>
                <w:rFonts w:ascii="Arial" w:hAnsi="Arial" w:cs="Arial"/>
                <w:bCs/>
              </w:rPr>
            </w:pPr>
            <w:r w:rsidRPr="00933983">
              <w:rPr>
                <w:rFonts w:ascii="Arial" w:hAnsi="Arial" w:cs="Arial"/>
                <w:bCs/>
              </w:rPr>
              <w:t xml:space="preserve">NB: Composition of </w:t>
            </w:r>
            <w:r>
              <w:rPr>
                <w:rFonts w:ascii="Arial" w:hAnsi="Arial" w:cs="Arial"/>
                <w:bCs/>
              </w:rPr>
              <w:t>Emulsion and Crusher stone</w:t>
            </w:r>
          </w:p>
          <w:p w:rsidR="00AB77B8" w:rsidRDefault="00AB77B8" w:rsidP="00AB77B8">
            <w:pPr>
              <w:spacing w:before="100" w:beforeAutospacing="1" w:after="100" w:afterAutospacing="1"/>
              <w:ind w:left="65" w:hanging="65"/>
              <w:jc w:val="both"/>
              <w:outlineLvl w:val="0"/>
              <w:rPr>
                <w:rFonts w:ascii="Arial" w:hAnsi="Arial" w:cs="Arial"/>
                <w:bCs/>
                <w:lang w:val="en-US"/>
              </w:rPr>
            </w:pPr>
            <w:r>
              <w:rPr>
                <w:rFonts w:ascii="Arial" w:hAnsi="Arial" w:cs="Arial"/>
                <w:bCs/>
                <w:lang w:val="en-US"/>
              </w:rPr>
              <w:t>Work done and number of Potholes patched 1045 from 1</w:t>
            </w:r>
            <w:r w:rsidRPr="00987CB0">
              <w:rPr>
                <w:rFonts w:ascii="Arial" w:hAnsi="Arial" w:cs="Arial"/>
                <w:bCs/>
                <w:vertAlign w:val="superscript"/>
                <w:lang w:val="en-US"/>
              </w:rPr>
              <w:t>st</w:t>
            </w:r>
            <w:r>
              <w:rPr>
                <w:rFonts w:ascii="Arial" w:hAnsi="Arial" w:cs="Arial"/>
                <w:bCs/>
                <w:lang w:val="en-US"/>
              </w:rPr>
              <w:t xml:space="preserve"> January to 30</w:t>
            </w:r>
            <w:r w:rsidRPr="00987CB0">
              <w:rPr>
                <w:rFonts w:ascii="Arial" w:hAnsi="Arial" w:cs="Arial"/>
                <w:bCs/>
                <w:vertAlign w:val="superscript"/>
                <w:lang w:val="en-US"/>
              </w:rPr>
              <w:t>th</w:t>
            </w:r>
            <w:r>
              <w:rPr>
                <w:rFonts w:ascii="Arial" w:hAnsi="Arial" w:cs="Arial"/>
                <w:bCs/>
                <w:lang w:val="en-US"/>
              </w:rPr>
              <w:t xml:space="preserve"> January 2023.</w:t>
            </w:r>
          </w:p>
          <w:p w:rsidR="00AB77B8" w:rsidRDefault="00AB77B8" w:rsidP="00AB77B8">
            <w:pPr>
              <w:spacing w:before="100" w:beforeAutospacing="1" w:after="100" w:afterAutospacing="1"/>
              <w:ind w:left="65" w:hanging="65"/>
              <w:jc w:val="both"/>
              <w:outlineLvl w:val="0"/>
              <w:rPr>
                <w:rFonts w:ascii="Arial" w:hAnsi="Arial" w:cs="Arial"/>
                <w:bCs/>
                <w:lang w:val="en-US"/>
              </w:rPr>
            </w:pPr>
            <w:r>
              <w:rPr>
                <w:rFonts w:ascii="Arial" w:hAnsi="Arial" w:cs="Arial"/>
                <w:bCs/>
                <w:lang w:val="en-US"/>
              </w:rPr>
              <w:t>The Total number of Potholes patched to date is 22 132m</w:t>
            </w:r>
            <w:r>
              <w:rPr>
                <w:rFonts w:ascii="Arial" w:hAnsi="Arial" w:cs="Arial"/>
                <w:bCs/>
                <w:vertAlign w:val="superscript"/>
                <w:lang w:val="en-US"/>
              </w:rPr>
              <w:t xml:space="preserve">2 </w:t>
            </w:r>
            <w:r>
              <w:rPr>
                <w:rFonts w:ascii="Arial" w:hAnsi="Arial" w:cs="Arial"/>
                <w:bCs/>
                <w:lang w:val="en-US"/>
              </w:rPr>
              <w:t>and number of Potholes to date 6209</w:t>
            </w:r>
          </w:p>
          <w:p w:rsidR="00AB77B8" w:rsidRPr="00AB77B8" w:rsidRDefault="00AB77B8" w:rsidP="00AB77B8">
            <w:pPr>
              <w:spacing w:before="100" w:beforeAutospacing="1" w:after="100" w:afterAutospacing="1"/>
              <w:jc w:val="both"/>
              <w:outlineLvl w:val="0"/>
              <w:rPr>
                <w:rFonts w:ascii="Arial" w:hAnsi="Arial" w:cs="Arial"/>
                <w:b/>
                <w:bCs/>
              </w:rPr>
            </w:pPr>
            <w:r>
              <w:rPr>
                <w:rFonts w:ascii="Arial" w:hAnsi="Arial" w:cs="Arial"/>
                <w:b/>
                <w:bCs/>
                <w:lang w:val="en-US"/>
              </w:rPr>
              <w:t>DR. RUTH SEGOMOTSI MOMPATI DISTRICT</w:t>
            </w:r>
          </w:p>
          <w:p w:rsidR="00AB77B8" w:rsidRDefault="00AB77B8" w:rsidP="00AB77B8">
            <w:pPr>
              <w:spacing w:before="100" w:beforeAutospacing="1" w:after="100" w:afterAutospacing="1"/>
              <w:contextualSpacing/>
              <w:jc w:val="both"/>
              <w:outlineLvl w:val="0"/>
              <w:rPr>
                <w:rFonts w:ascii="Arial" w:hAnsi="Arial" w:cs="Arial"/>
              </w:rPr>
            </w:pPr>
            <w:r>
              <w:rPr>
                <w:rFonts w:ascii="Arial" w:hAnsi="Arial" w:cs="Arial"/>
              </w:rPr>
              <w:t xml:space="preserve">The total work done from August to December 2022 which is Q2 is </w:t>
            </w:r>
          </w:p>
          <w:p w:rsidR="00AB77B8" w:rsidRDefault="00AB77B8" w:rsidP="00AB77B8">
            <w:pPr>
              <w:spacing w:before="100" w:beforeAutospacing="1" w:after="100" w:afterAutospacing="1"/>
              <w:contextualSpacing/>
              <w:jc w:val="both"/>
              <w:outlineLvl w:val="0"/>
              <w:rPr>
                <w:rFonts w:ascii="Arial" w:hAnsi="Arial" w:cs="Arial"/>
              </w:rPr>
            </w:pPr>
            <w:r w:rsidRPr="00987CB0">
              <w:rPr>
                <w:rFonts w:ascii="Arial" w:hAnsi="Arial" w:cs="Arial"/>
                <w:bCs/>
                <w:lang w:val="en-US"/>
              </w:rPr>
              <w:t>4 958.29 </w:t>
            </w:r>
            <w:r w:rsidRPr="00987CB0">
              <w:rPr>
                <w:rFonts w:ascii="Arial" w:hAnsi="Arial" w:cs="Arial"/>
                <w:bCs/>
              </w:rPr>
              <w:t>m</w:t>
            </w:r>
            <w:r w:rsidRPr="00987CB0">
              <w:rPr>
                <w:rFonts w:ascii="Arial" w:hAnsi="Arial" w:cs="Arial"/>
                <w:bCs/>
                <w:lang w:val="en-US"/>
              </w:rPr>
              <w:t>²</w:t>
            </w:r>
            <w:r>
              <w:rPr>
                <w:rFonts w:ascii="Arial" w:hAnsi="Arial" w:cs="Arial"/>
                <w:bCs/>
                <w:lang w:val="en-US"/>
              </w:rPr>
              <w:t xml:space="preserve"> </w:t>
            </w:r>
            <w:r>
              <w:rPr>
                <w:rFonts w:ascii="Arial" w:hAnsi="Arial" w:cs="Arial"/>
              </w:rPr>
              <w:t xml:space="preserve">and number of total Potholes patched is </w:t>
            </w:r>
            <w:r w:rsidRPr="00BB5485">
              <w:rPr>
                <w:rFonts w:ascii="Arial" w:hAnsi="Arial" w:cs="Arial"/>
                <w:bCs/>
              </w:rPr>
              <w:t>5</w:t>
            </w:r>
            <w:r>
              <w:rPr>
                <w:rFonts w:ascii="Arial" w:hAnsi="Arial" w:cs="Arial"/>
                <w:bCs/>
              </w:rPr>
              <w:t> </w:t>
            </w:r>
            <w:r w:rsidRPr="00BB5485">
              <w:rPr>
                <w:rFonts w:ascii="Arial" w:hAnsi="Arial" w:cs="Arial"/>
                <w:bCs/>
              </w:rPr>
              <w:t>142</w:t>
            </w:r>
            <w:r>
              <w:rPr>
                <w:rFonts w:ascii="Arial" w:hAnsi="Arial" w:cs="Arial"/>
                <w:bCs/>
              </w:rPr>
              <w:t xml:space="preserve"> </w:t>
            </w:r>
            <w:r>
              <w:rPr>
                <w:rFonts w:ascii="Arial" w:hAnsi="Arial" w:cs="Arial"/>
              </w:rPr>
              <w:t>for the 2022/23 financial year.</w:t>
            </w:r>
          </w:p>
          <w:p w:rsidR="00AB77B8" w:rsidRDefault="00AB77B8" w:rsidP="00AB77B8">
            <w:pPr>
              <w:spacing w:before="100" w:beforeAutospacing="1" w:after="100" w:afterAutospacing="1"/>
              <w:contextualSpacing/>
              <w:jc w:val="both"/>
              <w:outlineLvl w:val="0"/>
              <w:rPr>
                <w:rFonts w:ascii="Arial" w:hAnsi="Arial" w:cs="Arial"/>
              </w:rPr>
            </w:pPr>
          </w:p>
          <w:p w:rsidR="00AB77B8" w:rsidRDefault="00AB77B8" w:rsidP="00AB77B8">
            <w:pPr>
              <w:spacing w:before="100" w:beforeAutospacing="1" w:after="100" w:afterAutospacing="1"/>
              <w:contextualSpacing/>
              <w:jc w:val="both"/>
              <w:outlineLvl w:val="0"/>
              <w:rPr>
                <w:rFonts w:ascii="Arial" w:hAnsi="Arial" w:cs="Arial"/>
                <w:bCs/>
              </w:rPr>
            </w:pPr>
            <w:r>
              <w:rPr>
                <w:rFonts w:ascii="Arial" w:hAnsi="Arial" w:cs="Arial"/>
              </w:rPr>
              <w:t>The total work done from 1</w:t>
            </w:r>
            <w:r w:rsidRPr="00BB5485">
              <w:rPr>
                <w:rFonts w:ascii="Arial" w:hAnsi="Arial" w:cs="Arial"/>
                <w:vertAlign w:val="superscript"/>
              </w:rPr>
              <w:t>st</w:t>
            </w:r>
            <w:r>
              <w:rPr>
                <w:rFonts w:ascii="Arial" w:hAnsi="Arial" w:cs="Arial"/>
              </w:rPr>
              <w:t xml:space="preserve"> October to December 2022 which is Q3 is </w:t>
            </w:r>
            <w:r w:rsidRPr="00BB5485">
              <w:rPr>
                <w:rFonts w:ascii="Arial" w:hAnsi="Arial" w:cs="Arial"/>
                <w:bCs/>
                <w:lang w:val="en-US"/>
              </w:rPr>
              <w:t>845.13 </w:t>
            </w:r>
            <w:r w:rsidRPr="00BB5485">
              <w:rPr>
                <w:rFonts w:ascii="Arial" w:hAnsi="Arial" w:cs="Arial"/>
                <w:bCs/>
              </w:rPr>
              <w:t>m</w:t>
            </w:r>
            <w:r w:rsidRPr="00BB5485">
              <w:rPr>
                <w:rFonts w:ascii="Arial" w:hAnsi="Arial" w:cs="Arial"/>
                <w:bCs/>
                <w:lang w:val="en-US"/>
              </w:rPr>
              <w:t>²</w:t>
            </w:r>
            <w:r>
              <w:rPr>
                <w:rFonts w:ascii="Arial" w:hAnsi="Arial" w:cs="Arial"/>
                <w:bCs/>
                <w:lang w:val="en-US"/>
              </w:rPr>
              <w:t xml:space="preserve"> and number of total Potholes patched is </w:t>
            </w:r>
            <w:r w:rsidRPr="00BB5485">
              <w:rPr>
                <w:rFonts w:ascii="Arial" w:hAnsi="Arial" w:cs="Arial"/>
                <w:bCs/>
              </w:rPr>
              <w:t>896</w:t>
            </w:r>
            <w:r>
              <w:rPr>
                <w:rFonts w:ascii="Arial" w:hAnsi="Arial" w:cs="Arial"/>
                <w:bCs/>
              </w:rPr>
              <w:t xml:space="preserve"> for the 2022/23 financial year</w:t>
            </w:r>
          </w:p>
          <w:p w:rsidR="00AB77B8" w:rsidRDefault="00AB77B8" w:rsidP="00AB77B8">
            <w:pPr>
              <w:spacing w:before="100" w:beforeAutospacing="1" w:after="100" w:afterAutospacing="1"/>
              <w:ind w:hanging="1440"/>
              <w:contextualSpacing/>
              <w:jc w:val="both"/>
              <w:outlineLvl w:val="0"/>
              <w:rPr>
                <w:rFonts w:ascii="Arial" w:hAnsi="Arial" w:cs="Arial"/>
                <w:bCs/>
              </w:rPr>
            </w:pPr>
          </w:p>
          <w:p w:rsidR="00AB77B8" w:rsidRPr="00BB5485" w:rsidRDefault="00AB77B8" w:rsidP="00AB77B8">
            <w:pPr>
              <w:spacing w:before="100" w:beforeAutospacing="1" w:after="100" w:afterAutospacing="1"/>
              <w:ind w:hanging="65"/>
              <w:contextualSpacing/>
              <w:jc w:val="both"/>
              <w:outlineLvl w:val="0"/>
              <w:rPr>
                <w:rFonts w:ascii="Arial" w:hAnsi="Arial" w:cs="Arial"/>
                <w:bCs/>
              </w:rPr>
            </w:pPr>
            <w:r>
              <w:rPr>
                <w:rFonts w:ascii="Arial" w:hAnsi="Arial" w:cs="Arial"/>
                <w:bCs/>
              </w:rPr>
              <w:t>The total work done from 1</w:t>
            </w:r>
            <w:r w:rsidRPr="00BB5485">
              <w:rPr>
                <w:rFonts w:ascii="Arial" w:hAnsi="Arial" w:cs="Arial"/>
                <w:bCs/>
                <w:vertAlign w:val="superscript"/>
              </w:rPr>
              <w:t>st</w:t>
            </w:r>
            <w:r>
              <w:rPr>
                <w:rFonts w:ascii="Arial" w:hAnsi="Arial" w:cs="Arial"/>
                <w:bCs/>
              </w:rPr>
              <w:t xml:space="preserve"> January to 17</w:t>
            </w:r>
            <w:r w:rsidRPr="00BB5485">
              <w:rPr>
                <w:rFonts w:ascii="Arial" w:hAnsi="Arial" w:cs="Arial"/>
                <w:bCs/>
                <w:vertAlign w:val="superscript"/>
              </w:rPr>
              <w:t>th</w:t>
            </w:r>
            <w:r>
              <w:rPr>
                <w:rFonts w:ascii="Arial" w:hAnsi="Arial" w:cs="Arial"/>
                <w:bCs/>
              </w:rPr>
              <w:t xml:space="preserve"> February 2023 which is Q4 is </w:t>
            </w:r>
            <w:r w:rsidRPr="00BB5485">
              <w:rPr>
                <w:rFonts w:ascii="Arial" w:hAnsi="Arial" w:cs="Arial"/>
                <w:bCs/>
              </w:rPr>
              <w:t>289.47 m</w:t>
            </w:r>
            <w:r w:rsidRPr="00BB5485">
              <w:rPr>
                <w:rFonts w:ascii="Arial" w:hAnsi="Arial" w:cs="Arial"/>
                <w:bCs/>
                <w:lang w:val="en-US"/>
              </w:rPr>
              <w:t>²</w:t>
            </w:r>
            <w:r>
              <w:rPr>
                <w:rFonts w:ascii="Arial" w:hAnsi="Arial" w:cs="Arial"/>
                <w:bCs/>
                <w:lang w:val="en-US"/>
              </w:rPr>
              <w:t xml:space="preserve"> and the number of total Potholes patched is </w:t>
            </w:r>
            <w:r w:rsidRPr="00BB5485">
              <w:rPr>
                <w:rFonts w:ascii="Arial" w:hAnsi="Arial" w:cs="Arial"/>
                <w:bCs/>
              </w:rPr>
              <w:t>321</w:t>
            </w:r>
            <w:r>
              <w:rPr>
                <w:rFonts w:ascii="Arial" w:hAnsi="Arial" w:cs="Arial"/>
                <w:bCs/>
              </w:rPr>
              <w:t xml:space="preserve"> for the 2022/23 financial year </w:t>
            </w:r>
          </w:p>
          <w:p w:rsidR="00AB77B8" w:rsidRPr="00BB5485" w:rsidRDefault="00AB77B8" w:rsidP="00AB77B8">
            <w:pPr>
              <w:spacing w:before="100" w:beforeAutospacing="1" w:after="100" w:afterAutospacing="1"/>
              <w:ind w:hanging="1440"/>
              <w:contextualSpacing/>
              <w:jc w:val="both"/>
              <w:outlineLvl w:val="0"/>
              <w:rPr>
                <w:rFonts w:ascii="Arial" w:hAnsi="Arial" w:cs="Arial"/>
                <w:bCs/>
              </w:rPr>
            </w:pPr>
          </w:p>
          <w:p w:rsidR="00AB77B8" w:rsidRPr="00BB5485" w:rsidRDefault="00AB77B8" w:rsidP="00AB77B8">
            <w:pPr>
              <w:spacing w:before="100" w:beforeAutospacing="1" w:after="100" w:afterAutospacing="1"/>
              <w:ind w:hanging="1440"/>
              <w:contextualSpacing/>
              <w:jc w:val="both"/>
              <w:outlineLvl w:val="0"/>
              <w:rPr>
                <w:rFonts w:ascii="Arial" w:hAnsi="Arial" w:cs="Arial"/>
              </w:rPr>
            </w:pPr>
          </w:p>
          <w:p w:rsidR="00AB77B8" w:rsidRPr="00F656D4" w:rsidRDefault="00AB77B8" w:rsidP="00AB77B8">
            <w:pPr>
              <w:spacing w:before="100" w:beforeAutospacing="1" w:after="100" w:afterAutospacing="1"/>
              <w:contextualSpacing/>
              <w:jc w:val="both"/>
              <w:outlineLvl w:val="0"/>
              <w:rPr>
                <w:rFonts w:ascii="Arial" w:hAnsi="Arial" w:cs="Arial"/>
                <w:bCs/>
              </w:rPr>
            </w:pPr>
            <w:r>
              <w:rPr>
                <w:rFonts w:ascii="Arial" w:hAnsi="Arial" w:cs="Arial"/>
                <w:bCs/>
                <w:lang w:val="en-US"/>
              </w:rPr>
              <w:t xml:space="preserve">The Total number of Potholes patched to date </w:t>
            </w:r>
            <w:r w:rsidRPr="00F656D4">
              <w:rPr>
                <w:rFonts w:ascii="Arial" w:hAnsi="Arial" w:cs="Arial"/>
                <w:bCs/>
              </w:rPr>
              <w:t>6 092.89 m²</w:t>
            </w:r>
            <w:r>
              <w:rPr>
                <w:rFonts w:ascii="Arial" w:hAnsi="Arial" w:cs="Arial"/>
                <w:bCs/>
              </w:rPr>
              <w:t xml:space="preserve"> </w:t>
            </w:r>
            <w:r>
              <w:rPr>
                <w:rFonts w:ascii="Arial" w:hAnsi="Arial" w:cs="Arial"/>
                <w:bCs/>
                <w:lang w:val="en-US"/>
              </w:rPr>
              <w:t xml:space="preserve">and number of Potholes to date </w:t>
            </w:r>
            <w:r w:rsidRPr="00F656D4">
              <w:rPr>
                <w:rFonts w:ascii="Arial" w:hAnsi="Arial" w:cs="Arial"/>
                <w:bCs/>
              </w:rPr>
              <w:t>6</w:t>
            </w:r>
            <w:r>
              <w:rPr>
                <w:rFonts w:ascii="Arial" w:hAnsi="Arial" w:cs="Arial"/>
                <w:bCs/>
              </w:rPr>
              <w:t> </w:t>
            </w:r>
            <w:r w:rsidRPr="00F656D4">
              <w:rPr>
                <w:rFonts w:ascii="Arial" w:hAnsi="Arial" w:cs="Arial"/>
                <w:bCs/>
              </w:rPr>
              <w:t>359</w:t>
            </w:r>
          </w:p>
          <w:p w:rsidR="00A10467" w:rsidRPr="005A330C" w:rsidRDefault="00A10467" w:rsidP="00AD492E">
            <w:pPr>
              <w:spacing w:line="276" w:lineRule="auto"/>
              <w:rPr>
                <w:rFonts w:ascii="Arial" w:hAnsi="Arial" w:cs="Arial"/>
                <w:lang w:eastAsia="en-US"/>
              </w:rPr>
            </w:pPr>
          </w:p>
        </w:tc>
      </w:tr>
      <w:tr w:rsidR="00A10467" w:rsidRPr="005A330C" w:rsidTr="001811AA">
        <w:tc>
          <w:tcPr>
            <w:tcW w:w="1142" w:type="dxa"/>
          </w:tcPr>
          <w:p w:rsidR="00A10467" w:rsidRPr="005A330C" w:rsidRDefault="00A10467" w:rsidP="00A4718F">
            <w:pPr>
              <w:rPr>
                <w:rFonts w:ascii="Arial" w:hAnsi="Arial" w:cs="Arial"/>
                <w:lang w:eastAsia="en-US"/>
              </w:rPr>
            </w:pPr>
            <w:r w:rsidRPr="005A330C">
              <w:rPr>
                <w:rFonts w:ascii="Arial" w:hAnsi="Arial" w:cs="Arial"/>
                <w:lang w:eastAsia="en-US"/>
              </w:rPr>
              <w:t>Western Cape</w:t>
            </w:r>
          </w:p>
        </w:tc>
        <w:tc>
          <w:tcPr>
            <w:tcW w:w="7075" w:type="dxa"/>
          </w:tcPr>
          <w:p w:rsidR="00702BEF" w:rsidRPr="00E83D9A" w:rsidRDefault="00702BEF" w:rsidP="00702BEF">
            <w:pPr>
              <w:spacing w:before="100" w:beforeAutospacing="1" w:after="100" w:afterAutospacing="1" w:line="360" w:lineRule="auto"/>
              <w:jc w:val="both"/>
              <w:rPr>
                <w:rFonts w:ascii="Arial" w:eastAsia="Arial" w:hAnsi="Arial" w:cs="Arial"/>
                <w:bCs/>
                <w:color w:val="000000" w:themeColor="text1"/>
              </w:rPr>
            </w:pPr>
            <w:r w:rsidRPr="00E83D9A">
              <w:rPr>
                <w:rFonts w:ascii="Arial" w:eastAsia="Arial" w:hAnsi="Arial" w:cs="Arial"/>
                <w:bCs/>
                <w:color w:val="000000" w:themeColor="text1"/>
              </w:rPr>
              <w:t xml:space="preserve">The Western Cape Government, Department of Transport have performed routine maintenance works on the provincial road network to repair and fix potholes. The amount of blacktop patching repaired from 1 April 2022 to 31 December 2023 was 17 444 square meters. </w:t>
            </w:r>
          </w:p>
          <w:p w:rsidR="00702BEF" w:rsidRPr="00E83D9A" w:rsidRDefault="00702BEF" w:rsidP="00702BEF">
            <w:pPr>
              <w:spacing w:before="100" w:beforeAutospacing="1" w:after="100" w:afterAutospacing="1" w:line="360" w:lineRule="auto"/>
              <w:jc w:val="both"/>
              <w:rPr>
                <w:rFonts w:ascii="Arial" w:eastAsia="Arial" w:hAnsi="Arial" w:cs="Arial"/>
                <w:bCs/>
                <w:color w:val="000000" w:themeColor="text1"/>
              </w:rPr>
            </w:pPr>
            <w:r w:rsidRPr="00E83D9A">
              <w:rPr>
                <w:rFonts w:ascii="Arial" w:eastAsia="Arial" w:hAnsi="Arial" w:cs="Arial"/>
                <w:bCs/>
                <w:color w:val="000000" w:themeColor="text1"/>
              </w:rPr>
              <w:t>The Department do not have the itemised financial reports for the repair and fixing of potholes and cannot provide this information.</w:t>
            </w:r>
          </w:p>
          <w:p w:rsidR="00A10467" w:rsidRPr="005A330C" w:rsidRDefault="00A10467" w:rsidP="00AD492E">
            <w:pPr>
              <w:spacing w:before="100" w:beforeAutospacing="1" w:after="100" w:afterAutospacing="1" w:line="276" w:lineRule="auto"/>
              <w:jc w:val="both"/>
              <w:rPr>
                <w:rFonts w:ascii="Arial" w:hAnsi="Arial" w:cs="Arial"/>
                <w:lang w:eastAsia="en-US"/>
              </w:rPr>
            </w:pPr>
          </w:p>
        </w:tc>
      </w:tr>
    </w:tbl>
    <w:p w:rsidR="00F04BF9" w:rsidRDefault="00F04BF9" w:rsidP="00BD599B">
      <w:pPr>
        <w:spacing w:before="100" w:beforeAutospacing="1" w:after="100" w:afterAutospacing="1" w:line="360" w:lineRule="auto"/>
        <w:jc w:val="both"/>
        <w:rPr>
          <w:rFonts w:ascii="Arial" w:eastAsia="Arial" w:hAnsi="Arial" w:cs="Arial"/>
          <w:b/>
        </w:rPr>
      </w:pPr>
    </w:p>
    <w:p w:rsidR="00AD492E" w:rsidRDefault="00AD492E" w:rsidP="00BD599B">
      <w:pPr>
        <w:spacing w:before="100" w:beforeAutospacing="1" w:after="100" w:afterAutospacing="1" w:line="360" w:lineRule="auto"/>
        <w:jc w:val="both"/>
        <w:rPr>
          <w:rFonts w:ascii="Arial" w:eastAsia="Arial" w:hAnsi="Arial" w:cs="Arial"/>
          <w:b/>
        </w:rPr>
      </w:pPr>
    </w:p>
    <w:p w:rsidR="00AD492E" w:rsidRDefault="00AD492E" w:rsidP="00BD599B">
      <w:pPr>
        <w:spacing w:before="100" w:beforeAutospacing="1" w:after="100" w:afterAutospacing="1" w:line="360" w:lineRule="auto"/>
        <w:jc w:val="both"/>
        <w:rPr>
          <w:rFonts w:ascii="Arial" w:eastAsia="Arial" w:hAnsi="Arial" w:cs="Arial"/>
          <w:b/>
        </w:rPr>
      </w:pPr>
    </w:p>
    <w:p w:rsidR="00AD492E" w:rsidRDefault="00AD492E"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702BEF" w:rsidRDefault="00702BEF" w:rsidP="00BD599B">
      <w:pPr>
        <w:spacing w:before="100" w:beforeAutospacing="1" w:after="100" w:afterAutospacing="1" w:line="360" w:lineRule="auto"/>
        <w:jc w:val="both"/>
        <w:rPr>
          <w:rFonts w:ascii="Arial" w:eastAsia="Arial" w:hAnsi="Arial" w:cs="Arial"/>
          <w:b/>
        </w:rPr>
      </w:pPr>
    </w:p>
    <w:p w:rsidR="00AD492E" w:rsidRDefault="00AD492E" w:rsidP="00BD599B">
      <w:pPr>
        <w:spacing w:before="100" w:beforeAutospacing="1" w:after="100" w:afterAutospacing="1" w:line="360" w:lineRule="auto"/>
        <w:jc w:val="both"/>
        <w:rPr>
          <w:rFonts w:ascii="Arial" w:eastAsia="Arial" w:hAnsi="Arial" w:cs="Arial"/>
          <w:b/>
        </w:rPr>
      </w:pPr>
    </w:p>
    <w:p w:rsidR="004701A6" w:rsidRDefault="004701A6" w:rsidP="0017058D">
      <w:pPr>
        <w:spacing w:before="100" w:beforeAutospacing="1"/>
        <w:jc w:val="both"/>
        <w:rPr>
          <w:rFonts w:ascii="Arial" w:eastAsia="Arial" w:hAnsi="Arial" w:cs="Arial"/>
          <w:b/>
        </w:rPr>
      </w:pPr>
    </w:p>
    <w:p w:rsidR="004701A6" w:rsidRDefault="004701A6" w:rsidP="00BD599B">
      <w:pPr>
        <w:spacing w:line="276" w:lineRule="auto"/>
        <w:ind w:left="709" w:hanging="142"/>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86505"/>
    <w:rsid w:val="000A2857"/>
    <w:rsid w:val="000B4C44"/>
    <w:rsid w:val="000E6C24"/>
    <w:rsid w:val="00107C01"/>
    <w:rsid w:val="0012417F"/>
    <w:rsid w:val="001309C7"/>
    <w:rsid w:val="00132355"/>
    <w:rsid w:val="00134FEC"/>
    <w:rsid w:val="0017058D"/>
    <w:rsid w:val="001811AA"/>
    <w:rsid w:val="001868E3"/>
    <w:rsid w:val="00192020"/>
    <w:rsid w:val="001B3EC4"/>
    <w:rsid w:val="001C2DD6"/>
    <w:rsid w:val="00206843"/>
    <w:rsid w:val="002472F1"/>
    <w:rsid w:val="00247495"/>
    <w:rsid w:val="00265375"/>
    <w:rsid w:val="00277EB5"/>
    <w:rsid w:val="002B00D9"/>
    <w:rsid w:val="002B0C30"/>
    <w:rsid w:val="002C1241"/>
    <w:rsid w:val="002C1934"/>
    <w:rsid w:val="002C194D"/>
    <w:rsid w:val="002C4CF1"/>
    <w:rsid w:val="002E06F3"/>
    <w:rsid w:val="002E6F58"/>
    <w:rsid w:val="002F47F7"/>
    <w:rsid w:val="00313390"/>
    <w:rsid w:val="00372672"/>
    <w:rsid w:val="003C1FB8"/>
    <w:rsid w:val="003C7E3C"/>
    <w:rsid w:val="003D5222"/>
    <w:rsid w:val="003D52BD"/>
    <w:rsid w:val="003F1568"/>
    <w:rsid w:val="003F3F6D"/>
    <w:rsid w:val="003F557A"/>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E2679"/>
    <w:rsid w:val="005E6B8F"/>
    <w:rsid w:val="0060038E"/>
    <w:rsid w:val="00657E00"/>
    <w:rsid w:val="006701DC"/>
    <w:rsid w:val="006739C4"/>
    <w:rsid w:val="0067584E"/>
    <w:rsid w:val="00691F4E"/>
    <w:rsid w:val="006B064C"/>
    <w:rsid w:val="006B6B51"/>
    <w:rsid w:val="006C4B43"/>
    <w:rsid w:val="006E0080"/>
    <w:rsid w:val="006E4750"/>
    <w:rsid w:val="006F4706"/>
    <w:rsid w:val="007001FC"/>
    <w:rsid w:val="00702BEF"/>
    <w:rsid w:val="00715DEE"/>
    <w:rsid w:val="007238EF"/>
    <w:rsid w:val="00753F38"/>
    <w:rsid w:val="007767A1"/>
    <w:rsid w:val="007B1019"/>
    <w:rsid w:val="007E06B2"/>
    <w:rsid w:val="007F36E3"/>
    <w:rsid w:val="007F718C"/>
    <w:rsid w:val="00806316"/>
    <w:rsid w:val="00807406"/>
    <w:rsid w:val="00810D34"/>
    <w:rsid w:val="00812970"/>
    <w:rsid w:val="00822849"/>
    <w:rsid w:val="008254C7"/>
    <w:rsid w:val="008614A1"/>
    <w:rsid w:val="00882C0E"/>
    <w:rsid w:val="008955CA"/>
    <w:rsid w:val="008A09A2"/>
    <w:rsid w:val="008B1D94"/>
    <w:rsid w:val="008D3CCE"/>
    <w:rsid w:val="008F1628"/>
    <w:rsid w:val="0090125D"/>
    <w:rsid w:val="0090745B"/>
    <w:rsid w:val="00922938"/>
    <w:rsid w:val="00925D24"/>
    <w:rsid w:val="00941B5D"/>
    <w:rsid w:val="00944973"/>
    <w:rsid w:val="009603C1"/>
    <w:rsid w:val="00981280"/>
    <w:rsid w:val="009C5FB6"/>
    <w:rsid w:val="00A10467"/>
    <w:rsid w:val="00A153C9"/>
    <w:rsid w:val="00A15D10"/>
    <w:rsid w:val="00A336A0"/>
    <w:rsid w:val="00A531ED"/>
    <w:rsid w:val="00A731DA"/>
    <w:rsid w:val="00A9681F"/>
    <w:rsid w:val="00AB77B8"/>
    <w:rsid w:val="00AD3304"/>
    <w:rsid w:val="00AD492E"/>
    <w:rsid w:val="00AE4CDC"/>
    <w:rsid w:val="00AE7A21"/>
    <w:rsid w:val="00B02F9B"/>
    <w:rsid w:val="00B156CE"/>
    <w:rsid w:val="00B34E26"/>
    <w:rsid w:val="00B37AD8"/>
    <w:rsid w:val="00B443DE"/>
    <w:rsid w:val="00B57055"/>
    <w:rsid w:val="00B64F66"/>
    <w:rsid w:val="00B67060"/>
    <w:rsid w:val="00B7568A"/>
    <w:rsid w:val="00B7739F"/>
    <w:rsid w:val="00B91884"/>
    <w:rsid w:val="00BA0787"/>
    <w:rsid w:val="00BA1986"/>
    <w:rsid w:val="00BB3EF4"/>
    <w:rsid w:val="00BB45A7"/>
    <w:rsid w:val="00BC0C4F"/>
    <w:rsid w:val="00BD551A"/>
    <w:rsid w:val="00BD599B"/>
    <w:rsid w:val="00BE5CF1"/>
    <w:rsid w:val="00BF784C"/>
    <w:rsid w:val="00C24899"/>
    <w:rsid w:val="00C37751"/>
    <w:rsid w:val="00C5097B"/>
    <w:rsid w:val="00C6106F"/>
    <w:rsid w:val="00C71375"/>
    <w:rsid w:val="00C71DD5"/>
    <w:rsid w:val="00C750B0"/>
    <w:rsid w:val="00CA0772"/>
    <w:rsid w:val="00CA148B"/>
    <w:rsid w:val="00CD6FB2"/>
    <w:rsid w:val="00CF2AC9"/>
    <w:rsid w:val="00D02ABF"/>
    <w:rsid w:val="00D05BFA"/>
    <w:rsid w:val="00D16EAE"/>
    <w:rsid w:val="00D47287"/>
    <w:rsid w:val="00D55D18"/>
    <w:rsid w:val="00D562F1"/>
    <w:rsid w:val="00D571E1"/>
    <w:rsid w:val="00D76BC5"/>
    <w:rsid w:val="00DA1C67"/>
    <w:rsid w:val="00DA61A5"/>
    <w:rsid w:val="00DB42D0"/>
    <w:rsid w:val="00DE1F4A"/>
    <w:rsid w:val="00E00D91"/>
    <w:rsid w:val="00E053F3"/>
    <w:rsid w:val="00E10CDD"/>
    <w:rsid w:val="00E63081"/>
    <w:rsid w:val="00E6707C"/>
    <w:rsid w:val="00E676E3"/>
    <w:rsid w:val="00E76623"/>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060"/>
  </w:style>
  <w:style w:type="paragraph" w:styleId="Heading1">
    <w:name w:val="heading 1"/>
    <w:basedOn w:val="Normal"/>
    <w:next w:val="Normal"/>
    <w:rsid w:val="00B67060"/>
    <w:pPr>
      <w:keepNext/>
      <w:jc w:val="both"/>
      <w:outlineLvl w:val="0"/>
    </w:pPr>
    <w:rPr>
      <w:b/>
      <w:sz w:val="36"/>
      <w:szCs w:val="36"/>
    </w:rPr>
  </w:style>
  <w:style w:type="paragraph" w:styleId="Heading2">
    <w:name w:val="heading 2"/>
    <w:basedOn w:val="Normal"/>
    <w:next w:val="Normal"/>
    <w:rsid w:val="00B67060"/>
    <w:pPr>
      <w:keepNext/>
      <w:jc w:val="both"/>
      <w:outlineLvl w:val="1"/>
    </w:pPr>
    <w:rPr>
      <w:i/>
      <w:sz w:val="36"/>
      <w:szCs w:val="36"/>
    </w:rPr>
  </w:style>
  <w:style w:type="paragraph" w:styleId="Heading3">
    <w:name w:val="heading 3"/>
    <w:basedOn w:val="Normal"/>
    <w:next w:val="Normal"/>
    <w:rsid w:val="00B67060"/>
    <w:pPr>
      <w:keepNext/>
      <w:keepLines/>
      <w:spacing w:before="280" w:after="80"/>
      <w:outlineLvl w:val="2"/>
    </w:pPr>
    <w:rPr>
      <w:b/>
      <w:sz w:val="28"/>
      <w:szCs w:val="28"/>
    </w:rPr>
  </w:style>
  <w:style w:type="paragraph" w:styleId="Heading4">
    <w:name w:val="heading 4"/>
    <w:basedOn w:val="Normal"/>
    <w:next w:val="Normal"/>
    <w:rsid w:val="00B67060"/>
    <w:pPr>
      <w:keepNext/>
      <w:keepLines/>
      <w:spacing w:before="240" w:after="40"/>
      <w:outlineLvl w:val="3"/>
    </w:pPr>
    <w:rPr>
      <w:b/>
    </w:rPr>
  </w:style>
  <w:style w:type="paragraph" w:styleId="Heading5">
    <w:name w:val="heading 5"/>
    <w:basedOn w:val="Normal"/>
    <w:next w:val="Normal"/>
    <w:rsid w:val="00B67060"/>
    <w:pPr>
      <w:keepNext/>
      <w:keepLines/>
      <w:spacing w:before="220" w:after="40"/>
      <w:outlineLvl w:val="4"/>
    </w:pPr>
    <w:rPr>
      <w:b/>
      <w:sz w:val="22"/>
      <w:szCs w:val="22"/>
    </w:rPr>
  </w:style>
  <w:style w:type="paragraph" w:styleId="Heading6">
    <w:name w:val="heading 6"/>
    <w:basedOn w:val="Normal"/>
    <w:next w:val="Normal"/>
    <w:rsid w:val="00B6706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7060"/>
    <w:pPr>
      <w:jc w:val="center"/>
    </w:pPr>
    <w:rPr>
      <w:rFonts w:ascii="Arial" w:eastAsia="Arial" w:hAnsi="Arial" w:cs="Arial"/>
      <w:b/>
      <w:color w:val="000000"/>
    </w:rPr>
  </w:style>
  <w:style w:type="paragraph" w:styleId="Subtitle">
    <w:name w:val="Subtitle"/>
    <w:basedOn w:val="Normal"/>
    <w:next w:val="Normal"/>
    <w:rsid w:val="00B67060"/>
    <w:pPr>
      <w:keepNext/>
      <w:keepLines/>
      <w:spacing w:before="360" w:after="80"/>
    </w:pPr>
    <w:rPr>
      <w:rFonts w:ascii="Georgia" w:eastAsia="Georgia" w:hAnsi="Georgia" w:cs="Georgia"/>
      <w:i/>
      <w:color w:val="666666"/>
      <w:sz w:val="48"/>
      <w:szCs w:val="48"/>
    </w:rPr>
  </w:style>
  <w:style w:type="table" w:customStyle="1" w:styleId="a">
    <w:basedOn w:val="TableNormal"/>
    <w:rsid w:val="00B6706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B4C5-45A9-4AB3-BF90-F20BE98D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2023-06-02T05:21:00Z</dcterms:created>
  <dcterms:modified xsi:type="dcterms:W3CDTF">2023-06-02T05:21:00Z</dcterms:modified>
</cp:coreProperties>
</file>