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68" w:rsidRPr="003F61F7" w:rsidRDefault="00C07868" w:rsidP="00C07868">
      <w:pPr>
        <w:spacing w:after="0" w:line="240" w:lineRule="auto"/>
        <w:jc w:val="center"/>
        <w:rPr>
          <w:rFonts w:cs="Arial"/>
          <w:b/>
          <w:bCs/>
          <w:sz w:val="32"/>
          <w:szCs w:val="32"/>
        </w:rPr>
      </w:pPr>
      <w:r w:rsidRPr="003F61F7">
        <w:rPr>
          <w:rFonts w:cs="Arial"/>
          <w:b/>
          <w:bCs/>
          <w:sz w:val="32"/>
          <w:szCs w:val="32"/>
        </w:rPr>
        <w:t>NATIONAL ASSEMBLY</w:t>
      </w:r>
    </w:p>
    <w:p w:rsidR="00C07868" w:rsidRDefault="00C07868" w:rsidP="00C07868">
      <w:pPr>
        <w:spacing w:after="0" w:line="240" w:lineRule="auto"/>
        <w:jc w:val="both"/>
        <w:rPr>
          <w:rFonts w:cs="Arial"/>
          <w:b/>
          <w:bCs/>
          <w:color w:val="FF0000"/>
          <w:sz w:val="32"/>
          <w:szCs w:val="32"/>
          <w:u w:val="single"/>
        </w:rPr>
      </w:pPr>
    </w:p>
    <w:p w:rsidR="00C07868" w:rsidRPr="003F61F7" w:rsidRDefault="00C07868" w:rsidP="00C07868">
      <w:pPr>
        <w:spacing w:after="0" w:line="240" w:lineRule="auto"/>
        <w:jc w:val="both"/>
        <w:rPr>
          <w:rFonts w:cs="Arial"/>
          <w:b/>
          <w:bCs/>
          <w:sz w:val="32"/>
          <w:szCs w:val="32"/>
          <w:u w:val="single"/>
        </w:rPr>
      </w:pPr>
      <w:r w:rsidRPr="003F61F7">
        <w:rPr>
          <w:rFonts w:cs="Arial"/>
          <w:b/>
          <w:bCs/>
          <w:sz w:val="32"/>
          <w:szCs w:val="32"/>
          <w:u w:val="single"/>
        </w:rPr>
        <w:t>QUESTION NO. 1269-2021</w:t>
      </w:r>
    </w:p>
    <w:p w:rsidR="00C07868" w:rsidRDefault="00C07868" w:rsidP="00C07868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3F61F7">
        <w:rPr>
          <w:rFonts w:cs="Arial"/>
          <w:b/>
          <w:sz w:val="32"/>
          <w:szCs w:val="32"/>
          <w:u w:val="single"/>
        </w:rPr>
        <w:t>WRITTEN REPLY</w:t>
      </w:r>
    </w:p>
    <w:p w:rsidR="00C07868" w:rsidRPr="00BF5580" w:rsidRDefault="00C07868" w:rsidP="00C07868">
      <w:pPr>
        <w:pStyle w:val="DACBODYTEXT"/>
        <w:spacing w:after="0"/>
        <w:ind w:left="0"/>
        <w:rPr>
          <w:rFonts w:cs="Arial"/>
          <w:b/>
          <w:sz w:val="32"/>
          <w:szCs w:val="32"/>
          <w:u w:val="single"/>
        </w:rPr>
      </w:pPr>
      <w:r w:rsidRPr="003F61F7">
        <w:rPr>
          <w:rFonts w:cs="Arial"/>
          <w:b/>
          <w:bCs/>
          <w:sz w:val="32"/>
          <w:szCs w:val="32"/>
        </w:rPr>
        <w:t>INTERNAL QUESTION PAPER NO. 13 –</w:t>
      </w:r>
      <w:r w:rsidRPr="003F61F7">
        <w:rPr>
          <w:rFonts w:cs="Arial"/>
          <w:b/>
          <w:sz w:val="32"/>
          <w:szCs w:val="32"/>
        </w:rPr>
        <w:t xml:space="preserve">2021, DATE OF PUBLICATION 14 MAY 2021: </w:t>
      </w:r>
    </w:p>
    <w:p w:rsidR="00C07868" w:rsidRPr="00BF5580" w:rsidRDefault="00C07868" w:rsidP="00C07868">
      <w:pPr>
        <w:spacing w:after="0" w:line="240" w:lineRule="auto"/>
        <w:jc w:val="both"/>
        <w:rPr>
          <w:rFonts w:cs="Arial"/>
          <w:b/>
          <w:sz w:val="32"/>
          <w:szCs w:val="32"/>
        </w:rPr>
      </w:pPr>
      <w:r w:rsidRPr="00BF5580">
        <w:rPr>
          <w:rFonts w:cs="Arial"/>
          <w:b/>
          <w:sz w:val="32"/>
          <w:szCs w:val="32"/>
        </w:rPr>
        <w:t>“Ms V van Dyk (DA) to ask the Minister if Sport, Arts and Culture:</w:t>
      </w:r>
    </w:p>
    <w:p w:rsidR="00C07868" w:rsidRDefault="00C07868" w:rsidP="00C07868">
      <w:pPr>
        <w:spacing w:before="100" w:beforeAutospacing="1" w:after="0" w:line="240" w:lineRule="auto"/>
        <w:jc w:val="both"/>
        <w:outlineLvl w:val="0"/>
        <w:rPr>
          <w:rFonts w:cs="Arial"/>
          <w:sz w:val="32"/>
          <w:szCs w:val="32"/>
        </w:rPr>
      </w:pPr>
      <w:r w:rsidRPr="003F61F7">
        <w:rPr>
          <w:rFonts w:cs="Arial"/>
          <w:sz w:val="32"/>
          <w:szCs w:val="32"/>
        </w:rPr>
        <w:t xml:space="preserve">(a). </w:t>
      </w:r>
      <w:r w:rsidRPr="003F61F7">
        <w:rPr>
          <w:rFonts w:cs="Arial"/>
          <w:sz w:val="32"/>
          <w:szCs w:val="32"/>
        </w:rPr>
        <w:tab/>
        <w:t>Which building and/or infrastructure projects and</w:t>
      </w:r>
      <w:r>
        <w:rPr>
          <w:rFonts w:cs="Arial"/>
          <w:sz w:val="32"/>
          <w:szCs w:val="32"/>
        </w:rPr>
        <w:t xml:space="preserve"> work of his9a) department are </w:t>
      </w:r>
      <w:r w:rsidRPr="003F61F7">
        <w:rPr>
          <w:rFonts w:cs="Arial"/>
          <w:sz w:val="32"/>
          <w:szCs w:val="32"/>
        </w:rPr>
        <w:t xml:space="preserve">still incomplete as a result of problems with the department </w:t>
      </w:r>
      <w:r>
        <w:rPr>
          <w:rFonts w:cs="Arial"/>
          <w:sz w:val="32"/>
          <w:szCs w:val="32"/>
        </w:rPr>
        <w:t xml:space="preserve">of public works and </w:t>
      </w:r>
      <w:r w:rsidRPr="003F61F7">
        <w:rPr>
          <w:rFonts w:cs="Arial"/>
          <w:sz w:val="32"/>
          <w:szCs w:val="32"/>
        </w:rPr>
        <w:t>infrastructure, (b) on what date (</w:t>
      </w:r>
      <w:proofErr w:type="spellStart"/>
      <w:r w:rsidRPr="003F61F7">
        <w:rPr>
          <w:rFonts w:cs="Arial"/>
          <w:sz w:val="32"/>
          <w:szCs w:val="32"/>
        </w:rPr>
        <w:t>i</w:t>
      </w:r>
      <w:proofErr w:type="spellEnd"/>
      <w:r w:rsidRPr="003F61F7">
        <w:rPr>
          <w:rFonts w:cs="Arial"/>
          <w:sz w:val="32"/>
          <w:szCs w:val="32"/>
        </w:rPr>
        <w:t>) did each proj</w:t>
      </w:r>
      <w:r>
        <w:rPr>
          <w:rFonts w:cs="Arial"/>
          <w:sz w:val="32"/>
          <w:szCs w:val="32"/>
        </w:rPr>
        <w:t xml:space="preserve">ect commence and (ii) was each </w:t>
      </w:r>
      <w:r w:rsidRPr="003F61F7">
        <w:rPr>
          <w:rFonts w:cs="Arial"/>
          <w:sz w:val="32"/>
          <w:szCs w:val="32"/>
        </w:rPr>
        <w:t xml:space="preserve">project supposed to be completed and (c) what are the problems that were experienced?                                                                            </w:t>
      </w:r>
      <w:r w:rsidRPr="003F61F7">
        <w:rPr>
          <w:rFonts w:cs="Arial"/>
          <w:b/>
          <w:sz w:val="32"/>
          <w:szCs w:val="32"/>
        </w:rPr>
        <w:t>NW1461E</w:t>
      </w:r>
    </w:p>
    <w:p w:rsidR="00C07868" w:rsidRPr="000A7559" w:rsidRDefault="00C07868" w:rsidP="00C07868">
      <w:pPr>
        <w:pStyle w:val="DACBODYTEXT"/>
      </w:pPr>
    </w:p>
    <w:p w:rsidR="00C07868" w:rsidRPr="003F61F7" w:rsidRDefault="00C07868" w:rsidP="00C07868">
      <w:pPr>
        <w:suppressAutoHyphens/>
        <w:jc w:val="both"/>
        <w:rPr>
          <w:rFonts w:cs="Arial"/>
          <w:b/>
          <w:bCs/>
          <w:color w:val="000000"/>
          <w:sz w:val="32"/>
          <w:szCs w:val="32"/>
          <w:lang w:val="en-US" w:eastAsia="ar-SA"/>
        </w:rPr>
      </w:pPr>
      <w:r w:rsidRPr="003F61F7">
        <w:rPr>
          <w:rFonts w:cs="Arial"/>
          <w:b/>
          <w:bCs/>
          <w:color w:val="000000"/>
          <w:sz w:val="32"/>
          <w:szCs w:val="32"/>
          <w:lang w:val="en-US" w:eastAsia="ar-SA"/>
        </w:rPr>
        <w:t>REPLY</w:t>
      </w:r>
    </w:p>
    <w:p w:rsidR="00C07868" w:rsidRDefault="00C07868" w:rsidP="00C07868">
      <w:pPr>
        <w:suppressAutoHyphens/>
        <w:spacing w:after="0"/>
        <w:jc w:val="both"/>
        <w:rPr>
          <w:rFonts w:cs="Arial"/>
          <w:bCs/>
          <w:sz w:val="32"/>
          <w:szCs w:val="32"/>
          <w:lang w:eastAsia="ar-SA"/>
        </w:rPr>
      </w:pPr>
      <w:r w:rsidRPr="003F61F7">
        <w:rPr>
          <w:rFonts w:cs="Arial"/>
          <w:bCs/>
          <w:sz w:val="32"/>
          <w:szCs w:val="32"/>
          <w:lang w:val="en-US" w:eastAsia="ar-SA"/>
        </w:rPr>
        <w:t xml:space="preserve">(a). </w:t>
      </w:r>
      <w:r w:rsidRPr="003F61F7">
        <w:rPr>
          <w:rFonts w:cs="Arial"/>
          <w:bCs/>
          <w:sz w:val="32"/>
          <w:szCs w:val="32"/>
          <w:lang w:val="en-US" w:eastAsia="ar-SA"/>
        </w:rPr>
        <w:tab/>
        <w:t xml:space="preserve">The incomplete projects implemented </w:t>
      </w:r>
      <w:proofErr w:type="spellStart"/>
      <w:r w:rsidRPr="003F61F7">
        <w:rPr>
          <w:rFonts w:cs="Arial"/>
          <w:bCs/>
          <w:sz w:val="32"/>
          <w:szCs w:val="32"/>
          <w:lang w:val="en-US" w:eastAsia="ar-SA"/>
        </w:rPr>
        <w:t>th</w:t>
      </w:r>
      <w:proofErr w:type="spellEnd"/>
      <w:r w:rsidRPr="003F61F7">
        <w:rPr>
          <w:rFonts w:cs="Arial"/>
          <w:bCs/>
          <w:sz w:val="32"/>
          <w:szCs w:val="32"/>
          <w:lang w:eastAsia="ar-SA"/>
        </w:rPr>
        <w:t>r</w:t>
      </w:r>
      <w:proofErr w:type="spellStart"/>
      <w:r w:rsidRPr="003F61F7">
        <w:rPr>
          <w:rFonts w:cs="Arial"/>
          <w:bCs/>
          <w:sz w:val="32"/>
          <w:szCs w:val="32"/>
          <w:lang w:val="en-US" w:eastAsia="ar-SA"/>
        </w:rPr>
        <w:t>ough</w:t>
      </w:r>
      <w:proofErr w:type="spellEnd"/>
      <w:r w:rsidRPr="003F61F7">
        <w:rPr>
          <w:rFonts w:cs="Arial"/>
          <w:bCs/>
          <w:sz w:val="32"/>
          <w:szCs w:val="32"/>
          <w:lang w:val="en-US" w:eastAsia="ar-SA"/>
        </w:rPr>
        <w:t xml:space="preserve"> DPWI include both the Sa</w:t>
      </w:r>
      <w:bookmarkStart w:id="0" w:name="_Hlk72985768"/>
      <w:r w:rsidRPr="003F61F7">
        <w:rPr>
          <w:rFonts w:cs="Arial"/>
          <w:bCs/>
          <w:sz w:val="32"/>
          <w:szCs w:val="32"/>
          <w:lang w:val="en-US" w:eastAsia="ar-SA"/>
        </w:rPr>
        <w:t>r</w:t>
      </w:r>
      <w:bookmarkEnd w:id="0"/>
      <w:r w:rsidRPr="003F61F7">
        <w:rPr>
          <w:rFonts w:cs="Arial"/>
          <w:bCs/>
          <w:sz w:val="32"/>
          <w:szCs w:val="32"/>
          <w:lang w:val="en-US" w:eastAsia="ar-SA"/>
        </w:rPr>
        <w:t>ah</w:t>
      </w:r>
      <w:r>
        <w:rPr>
          <w:rFonts w:cs="Arial"/>
          <w:bCs/>
          <w:sz w:val="32"/>
          <w:szCs w:val="32"/>
          <w:lang w:eastAsia="ar-SA"/>
        </w:rPr>
        <w:t xml:space="preserve"> </w:t>
      </w:r>
      <w:proofErr w:type="spellStart"/>
      <w:r w:rsidRPr="003F61F7">
        <w:rPr>
          <w:rFonts w:cs="Arial"/>
          <w:bCs/>
          <w:sz w:val="32"/>
          <w:szCs w:val="32"/>
          <w:lang w:eastAsia="ar-SA"/>
        </w:rPr>
        <w:t>Bartmann</w:t>
      </w:r>
      <w:proofErr w:type="spellEnd"/>
      <w:r w:rsidRPr="003F61F7">
        <w:rPr>
          <w:rFonts w:cs="Arial"/>
          <w:bCs/>
          <w:sz w:val="32"/>
          <w:szCs w:val="32"/>
          <w:lang w:eastAsia="ar-SA"/>
        </w:rPr>
        <w:t xml:space="preserve"> Centre of Rememb</w:t>
      </w:r>
      <w:bookmarkStart w:id="1" w:name="_Hlk72993462"/>
      <w:r w:rsidRPr="003F61F7">
        <w:rPr>
          <w:rFonts w:cs="Arial"/>
          <w:bCs/>
          <w:sz w:val="32"/>
          <w:szCs w:val="32"/>
          <w:lang w:eastAsia="ar-SA"/>
        </w:rPr>
        <w:t>r</w:t>
      </w:r>
      <w:bookmarkEnd w:id="1"/>
      <w:r w:rsidRPr="003F61F7">
        <w:rPr>
          <w:rFonts w:cs="Arial"/>
          <w:bCs/>
          <w:sz w:val="32"/>
          <w:szCs w:val="32"/>
          <w:lang w:eastAsia="ar-SA"/>
        </w:rPr>
        <w:t>ance (</w:t>
      </w:r>
      <w:bookmarkStart w:id="2" w:name="_Hlk72993897"/>
      <w:r w:rsidRPr="003F61F7">
        <w:rPr>
          <w:rFonts w:cs="Arial"/>
          <w:bCs/>
          <w:sz w:val="32"/>
          <w:szCs w:val="32"/>
          <w:lang w:eastAsia="ar-SA"/>
        </w:rPr>
        <w:t>SBC</w:t>
      </w:r>
      <w:r w:rsidRPr="003F61F7">
        <w:rPr>
          <w:rFonts w:cs="Arial"/>
          <w:bCs/>
          <w:sz w:val="32"/>
          <w:szCs w:val="32"/>
          <w:lang w:val="en-US" w:eastAsia="ar-SA"/>
        </w:rPr>
        <w:t>R</w:t>
      </w:r>
      <w:bookmarkEnd w:id="2"/>
      <w:r w:rsidRPr="003F61F7">
        <w:rPr>
          <w:rFonts w:cs="Arial"/>
          <w:bCs/>
          <w:sz w:val="32"/>
          <w:szCs w:val="32"/>
          <w:lang w:val="en-US" w:eastAsia="ar-SA"/>
        </w:rPr>
        <w:t>) a</w:t>
      </w:r>
      <w:r>
        <w:rPr>
          <w:rFonts w:cs="Arial"/>
          <w:bCs/>
          <w:sz w:val="32"/>
          <w:szCs w:val="32"/>
          <w:lang w:val="en-US" w:eastAsia="ar-SA"/>
        </w:rPr>
        <w:t xml:space="preserve">nd the installation of Heating </w:t>
      </w:r>
      <w:r w:rsidRPr="003F61F7">
        <w:rPr>
          <w:rFonts w:cs="Arial"/>
          <w:bCs/>
          <w:sz w:val="32"/>
          <w:szCs w:val="32"/>
          <w:lang w:val="en-US" w:eastAsia="ar-SA"/>
        </w:rPr>
        <w:t>Ventilation and Ai</w:t>
      </w:r>
      <w:r w:rsidRPr="003F61F7">
        <w:rPr>
          <w:rFonts w:cs="Arial"/>
          <w:bCs/>
          <w:sz w:val="32"/>
          <w:szCs w:val="32"/>
          <w:lang w:eastAsia="ar-SA"/>
        </w:rPr>
        <w:t>r</w:t>
      </w:r>
      <w:r w:rsidRPr="003F61F7">
        <w:rPr>
          <w:rFonts w:cs="Arial"/>
          <w:bCs/>
          <w:sz w:val="32"/>
          <w:szCs w:val="32"/>
          <w:lang w:val="en-US" w:eastAsia="ar-SA"/>
        </w:rPr>
        <w:t>- Conditioning (HVAC) at the National Archive Building</w:t>
      </w:r>
      <w:r>
        <w:rPr>
          <w:rFonts w:cs="Arial"/>
          <w:bCs/>
          <w:sz w:val="32"/>
          <w:szCs w:val="32"/>
          <w:lang w:eastAsia="ar-SA"/>
        </w:rPr>
        <w:t>.</w:t>
      </w:r>
    </w:p>
    <w:p w:rsidR="00C07868" w:rsidRPr="000A7559" w:rsidRDefault="00C07868" w:rsidP="00C07868">
      <w:pPr>
        <w:pStyle w:val="DACBODYTEXT"/>
        <w:rPr>
          <w:lang w:eastAsia="ar-SA"/>
        </w:rPr>
      </w:pPr>
    </w:p>
    <w:p w:rsidR="00C07868" w:rsidRPr="003F61F7" w:rsidRDefault="00C07868" w:rsidP="00C07868">
      <w:pPr>
        <w:suppressAutoHyphens/>
        <w:spacing w:after="0"/>
        <w:jc w:val="both"/>
        <w:rPr>
          <w:rFonts w:cs="Arial"/>
          <w:b/>
          <w:bCs/>
          <w:sz w:val="32"/>
          <w:szCs w:val="32"/>
          <w:lang w:eastAsia="ar-SA"/>
        </w:rPr>
      </w:pPr>
      <w:r w:rsidRPr="003F61F7">
        <w:rPr>
          <w:rFonts w:cs="Arial"/>
          <w:b/>
          <w:bCs/>
          <w:sz w:val="32"/>
          <w:szCs w:val="32"/>
          <w:lang w:eastAsia="ar-SA"/>
        </w:rPr>
        <w:t>On SBC</w:t>
      </w:r>
      <w:r w:rsidRPr="003F61F7">
        <w:rPr>
          <w:rFonts w:cs="Arial"/>
          <w:b/>
          <w:sz w:val="32"/>
          <w:szCs w:val="32"/>
          <w:lang w:val="en-US" w:eastAsia="ar-SA"/>
        </w:rPr>
        <w:t xml:space="preserve">R (Sarah </w:t>
      </w:r>
      <w:proofErr w:type="spellStart"/>
      <w:r w:rsidRPr="003F61F7">
        <w:rPr>
          <w:rFonts w:cs="Arial"/>
          <w:b/>
          <w:sz w:val="32"/>
          <w:szCs w:val="32"/>
          <w:lang w:val="en-US" w:eastAsia="ar-SA"/>
        </w:rPr>
        <w:t>Bartman</w:t>
      </w:r>
      <w:proofErr w:type="spellEnd"/>
      <w:r w:rsidRPr="003F61F7">
        <w:rPr>
          <w:rFonts w:cs="Arial"/>
          <w:b/>
          <w:sz w:val="32"/>
          <w:szCs w:val="32"/>
          <w:lang w:val="en-US" w:eastAsia="ar-SA"/>
        </w:rPr>
        <w:t xml:space="preserve"> Centre of Remembrance)</w:t>
      </w:r>
    </w:p>
    <w:p w:rsidR="00C07868" w:rsidRPr="003F61F7" w:rsidRDefault="00C07868" w:rsidP="00C07868">
      <w:pPr>
        <w:suppressAutoHyphens/>
        <w:spacing w:after="0"/>
        <w:jc w:val="both"/>
        <w:rPr>
          <w:rFonts w:cs="Arial"/>
          <w:sz w:val="32"/>
          <w:szCs w:val="32"/>
          <w:lang w:val="en-US" w:eastAsia="ar-SA"/>
        </w:rPr>
      </w:pPr>
      <w:r w:rsidRPr="003F61F7">
        <w:rPr>
          <w:rFonts w:cs="Arial"/>
          <w:sz w:val="32"/>
          <w:szCs w:val="32"/>
          <w:lang w:val="en-US" w:eastAsia="ar-SA"/>
        </w:rPr>
        <w:t>(</w:t>
      </w:r>
      <w:proofErr w:type="spellStart"/>
      <w:r w:rsidRPr="003F61F7">
        <w:rPr>
          <w:rFonts w:cs="Arial"/>
          <w:sz w:val="32"/>
          <w:szCs w:val="32"/>
          <w:lang w:val="en-US" w:eastAsia="ar-SA"/>
        </w:rPr>
        <w:t>i</w:t>
      </w:r>
      <w:proofErr w:type="spellEnd"/>
      <w:r w:rsidRPr="003F61F7">
        <w:rPr>
          <w:rFonts w:cs="Arial"/>
          <w:sz w:val="32"/>
          <w:szCs w:val="32"/>
          <w:lang w:val="en-US" w:eastAsia="ar-SA"/>
        </w:rPr>
        <w:t xml:space="preserve">) </w:t>
      </w:r>
      <w:bookmarkStart w:id="3" w:name="_Hlk72993867"/>
      <w:r w:rsidRPr="003F61F7">
        <w:rPr>
          <w:rFonts w:cs="Arial"/>
          <w:sz w:val="32"/>
          <w:szCs w:val="32"/>
          <w:lang w:val="en-US" w:eastAsia="ar-SA"/>
        </w:rPr>
        <w:t>Site was handed over to the contractor to commenced on 14 April 2014</w:t>
      </w:r>
      <w:bookmarkEnd w:id="3"/>
      <w:r>
        <w:rPr>
          <w:rFonts w:cs="Arial"/>
          <w:sz w:val="32"/>
          <w:szCs w:val="32"/>
          <w:lang w:val="en-US" w:eastAsia="ar-SA"/>
        </w:rPr>
        <w:t>.</w:t>
      </w:r>
    </w:p>
    <w:p w:rsidR="00C07868" w:rsidRPr="003F61F7" w:rsidRDefault="00C07868" w:rsidP="00C07868">
      <w:pPr>
        <w:suppressAutoHyphens/>
        <w:spacing w:after="0"/>
        <w:jc w:val="both"/>
        <w:rPr>
          <w:rFonts w:cs="Arial"/>
          <w:sz w:val="32"/>
          <w:szCs w:val="32"/>
          <w:lang w:val="en-US" w:eastAsia="ar-SA"/>
        </w:rPr>
      </w:pPr>
      <w:r w:rsidRPr="003F61F7">
        <w:rPr>
          <w:rFonts w:cs="Arial"/>
          <w:sz w:val="32"/>
          <w:szCs w:val="32"/>
          <w:lang w:val="en-US" w:eastAsia="ar-SA"/>
        </w:rPr>
        <w:t xml:space="preserve">(ii) Project was supposed to be completed on 14 October 2016. </w:t>
      </w:r>
    </w:p>
    <w:p w:rsidR="00C07868" w:rsidRPr="003F61F7" w:rsidRDefault="00C07868" w:rsidP="00C07868">
      <w:pPr>
        <w:suppressAutoHyphens/>
        <w:spacing w:after="0"/>
        <w:jc w:val="both"/>
        <w:rPr>
          <w:rFonts w:cs="Arial"/>
          <w:sz w:val="32"/>
          <w:szCs w:val="32"/>
          <w:lang w:val="en-US" w:eastAsia="ar-SA"/>
        </w:rPr>
      </w:pPr>
      <w:r w:rsidRPr="003F61F7">
        <w:rPr>
          <w:rFonts w:cs="Arial"/>
          <w:sz w:val="32"/>
          <w:szCs w:val="32"/>
          <w:lang w:val="en-US" w:eastAsia="ar-SA"/>
        </w:rPr>
        <w:t xml:space="preserve">(a). </w:t>
      </w:r>
      <w:r w:rsidRPr="003F61F7">
        <w:rPr>
          <w:rFonts w:cs="Arial"/>
          <w:sz w:val="32"/>
          <w:szCs w:val="32"/>
          <w:lang w:val="en-US" w:eastAsia="ar-SA"/>
        </w:rPr>
        <w:tab/>
        <w:t xml:space="preserve">The first contractor experienced cash flow problems early in the project. </w:t>
      </w:r>
      <w:r>
        <w:rPr>
          <w:rFonts w:cs="Arial"/>
          <w:sz w:val="32"/>
          <w:szCs w:val="32"/>
          <w:lang w:val="en-US" w:eastAsia="ar-SA"/>
        </w:rPr>
        <w:t xml:space="preserve">The </w:t>
      </w:r>
      <w:r w:rsidRPr="003F61F7">
        <w:rPr>
          <w:rFonts w:cs="Arial"/>
          <w:sz w:val="32"/>
          <w:szCs w:val="32"/>
          <w:lang w:val="en-US" w:eastAsia="ar-SA"/>
        </w:rPr>
        <w:t>quality of work was, on many occasions, no</w:t>
      </w:r>
      <w:r>
        <w:rPr>
          <w:rFonts w:cs="Arial"/>
          <w:sz w:val="32"/>
          <w:szCs w:val="32"/>
          <w:lang w:val="en-US" w:eastAsia="ar-SA"/>
        </w:rPr>
        <w:t xml:space="preserve">t up to standard and therefore </w:t>
      </w:r>
      <w:r w:rsidRPr="003F61F7">
        <w:rPr>
          <w:rFonts w:cs="Arial"/>
          <w:sz w:val="32"/>
          <w:szCs w:val="32"/>
          <w:lang w:val="en-US" w:eastAsia="ar-SA"/>
        </w:rPr>
        <w:t xml:space="preserve">works had to be </w:t>
      </w:r>
      <w:bookmarkStart w:id="4" w:name="_Hlk72994523"/>
      <w:r w:rsidRPr="003F61F7">
        <w:rPr>
          <w:rFonts w:cs="Arial"/>
          <w:sz w:val="32"/>
          <w:szCs w:val="32"/>
          <w:lang w:val="en-US" w:eastAsia="ar-SA"/>
        </w:rPr>
        <w:t>r</w:t>
      </w:r>
      <w:bookmarkEnd w:id="4"/>
      <w:r w:rsidRPr="003F61F7">
        <w:rPr>
          <w:rFonts w:cs="Arial"/>
          <w:sz w:val="32"/>
          <w:szCs w:val="32"/>
          <w:lang w:val="en-US" w:eastAsia="ar-SA"/>
        </w:rPr>
        <w:t>edone which cau</w:t>
      </w:r>
      <w:r>
        <w:rPr>
          <w:rFonts w:cs="Arial"/>
          <w:sz w:val="32"/>
          <w:szCs w:val="32"/>
          <w:lang w:val="en-US" w:eastAsia="ar-SA"/>
        </w:rPr>
        <w:t xml:space="preserve">sed delays in the construction </w:t>
      </w:r>
      <w:proofErr w:type="spellStart"/>
      <w:r w:rsidRPr="003F61F7">
        <w:rPr>
          <w:rFonts w:cs="Arial"/>
          <w:sz w:val="32"/>
          <w:szCs w:val="32"/>
          <w:lang w:val="en-US" w:eastAsia="ar-SA"/>
        </w:rPr>
        <w:t>programme</w:t>
      </w:r>
      <w:proofErr w:type="spellEnd"/>
      <w:r w:rsidRPr="003F61F7">
        <w:rPr>
          <w:rFonts w:cs="Arial"/>
          <w:sz w:val="32"/>
          <w:szCs w:val="32"/>
          <w:lang w:val="en-US" w:eastAsia="ar-SA"/>
        </w:rPr>
        <w:t xml:space="preserve">. </w:t>
      </w:r>
    </w:p>
    <w:p w:rsidR="00C07868" w:rsidRPr="003F61F7" w:rsidRDefault="00C07868" w:rsidP="00C07868">
      <w:pPr>
        <w:suppressAutoHyphens/>
        <w:spacing w:after="0"/>
        <w:jc w:val="both"/>
        <w:rPr>
          <w:rFonts w:cs="Arial"/>
          <w:sz w:val="32"/>
          <w:szCs w:val="32"/>
          <w:lang w:val="en-US" w:eastAsia="ar-SA"/>
        </w:rPr>
      </w:pPr>
      <w:r w:rsidRPr="003F61F7">
        <w:rPr>
          <w:rFonts w:cs="Arial"/>
          <w:sz w:val="32"/>
          <w:szCs w:val="32"/>
          <w:lang w:val="en-US" w:eastAsia="ar-SA"/>
        </w:rPr>
        <w:tab/>
      </w:r>
    </w:p>
    <w:p w:rsidR="00C07868" w:rsidRPr="003F61F7" w:rsidRDefault="00C07868" w:rsidP="00C07868">
      <w:pPr>
        <w:suppressAutoHyphens/>
        <w:spacing w:after="0"/>
        <w:jc w:val="both"/>
        <w:rPr>
          <w:rFonts w:cs="Arial"/>
          <w:sz w:val="32"/>
          <w:szCs w:val="32"/>
          <w:lang w:val="en-US" w:eastAsia="ar-SA"/>
        </w:rPr>
      </w:pPr>
      <w:r w:rsidRPr="003F61F7">
        <w:rPr>
          <w:rFonts w:cs="Arial"/>
          <w:sz w:val="32"/>
          <w:szCs w:val="32"/>
          <w:lang w:val="en-US" w:eastAsia="ar-SA"/>
        </w:rPr>
        <w:lastRenderedPageBreak/>
        <w:t>Three strikes occurred in July, Se</w:t>
      </w:r>
      <w:r>
        <w:rPr>
          <w:rFonts w:cs="Arial"/>
          <w:sz w:val="32"/>
          <w:szCs w:val="32"/>
          <w:lang w:val="en-US" w:eastAsia="ar-SA"/>
        </w:rPr>
        <w:t xml:space="preserve">ptember and October 2014.These </w:t>
      </w:r>
      <w:r w:rsidRPr="003F61F7">
        <w:rPr>
          <w:rFonts w:cs="Arial"/>
          <w:sz w:val="32"/>
          <w:szCs w:val="32"/>
          <w:lang w:val="en-US" w:eastAsia="ar-SA"/>
        </w:rPr>
        <w:t xml:space="preserve">strikes related to Hankey workers requesting to be subcontracted to the project. </w:t>
      </w:r>
    </w:p>
    <w:p w:rsidR="00C07868" w:rsidRPr="003F61F7" w:rsidRDefault="00C07868" w:rsidP="00C07868">
      <w:pPr>
        <w:suppressAutoHyphens/>
        <w:spacing w:after="0"/>
        <w:jc w:val="both"/>
        <w:rPr>
          <w:rFonts w:cs="Arial"/>
          <w:sz w:val="32"/>
          <w:szCs w:val="32"/>
          <w:lang w:val="en-US" w:eastAsia="ar-SA"/>
        </w:rPr>
      </w:pPr>
    </w:p>
    <w:p w:rsidR="00C07868" w:rsidRPr="003F61F7" w:rsidRDefault="00C07868" w:rsidP="00C07868">
      <w:pPr>
        <w:suppressAutoHyphens/>
        <w:spacing w:after="0"/>
        <w:jc w:val="both"/>
        <w:rPr>
          <w:rFonts w:cs="Arial"/>
          <w:sz w:val="32"/>
          <w:szCs w:val="32"/>
          <w:lang w:val="en-US" w:eastAsia="ar-SA"/>
        </w:rPr>
      </w:pPr>
      <w:r w:rsidRPr="003F61F7">
        <w:rPr>
          <w:rFonts w:cs="Arial"/>
          <w:sz w:val="32"/>
          <w:szCs w:val="32"/>
          <w:lang w:val="en-US" w:eastAsia="ar-SA"/>
        </w:rPr>
        <w:t xml:space="preserve">Unfortunately, many of the SMME’s and workers who wanted to be subcontracted </w:t>
      </w:r>
      <w:r w:rsidRPr="003F61F7">
        <w:rPr>
          <w:rFonts w:cs="Arial"/>
          <w:sz w:val="32"/>
          <w:szCs w:val="32"/>
          <w:lang w:val="en-US" w:eastAsia="ar-SA"/>
        </w:rPr>
        <w:tab/>
        <w:t>did not have paperwork in place, did not want to s</w:t>
      </w:r>
      <w:r>
        <w:rPr>
          <w:rFonts w:cs="Arial"/>
          <w:sz w:val="32"/>
          <w:szCs w:val="32"/>
          <w:lang w:val="en-US" w:eastAsia="ar-SA"/>
        </w:rPr>
        <w:t xml:space="preserve">ubmit quotations for the work; </w:t>
      </w:r>
      <w:r w:rsidRPr="003F61F7">
        <w:rPr>
          <w:rFonts w:cs="Arial"/>
          <w:sz w:val="32"/>
          <w:szCs w:val="32"/>
          <w:lang w:val="en-US" w:eastAsia="ar-SA"/>
        </w:rPr>
        <w:t>as well as a misunderstanding between the salari</w:t>
      </w:r>
      <w:r>
        <w:rPr>
          <w:rFonts w:cs="Arial"/>
          <w:sz w:val="32"/>
          <w:szCs w:val="32"/>
          <w:lang w:val="en-US" w:eastAsia="ar-SA"/>
        </w:rPr>
        <w:t xml:space="preserve">es paid to workers on building </w:t>
      </w:r>
      <w:r w:rsidRPr="003F61F7">
        <w:rPr>
          <w:rFonts w:cs="Arial"/>
          <w:sz w:val="32"/>
          <w:szCs w:val="32"/>
          <w:lang w:val="en-US" w:eastAsia="ar-SA"/>
        </w:rPr>
        <w:t xml:space="preserve">vs civil works. </w:t>
      </w:r>
    </w:p>
    <w:p w:rsidR="00C07868" w:rsidRPr="003F61F7" w:rsidRDefault="00C07868" w:rsidP="00C07868">
      <w:pPr>
        <w:suppressAutoHyphens/>
        <w:spacing w:after="0"/>
        <w:jc w:val="both"/>
        <w:rPr>
          <w:rFonts w:cs="Arial"/>
          <w:sz w:val="32"/>
          <w:szCs w:val="32"/>
          <w:lang w:val="en-US" w:eastAsia="ar-SA"/>
        </w:rPr>
      </w:pPr>
    </w:p>
    <w:p w:rsidR="00C07868" w:rsidRDefault="00C07868" w:rsidP="00C07868">
      <w:pPr>
        <w:suppressAutoHyphens/>
        <w:spacing w:after="0"/>
        <w:jc w:val="both"/>
        <w:rPr>
          <w:rFonts w:cs="Arial"/>
          <w:sz w:val="32"/>
          <w:szCs w:val="32"/>
          <w:lang w:val="en-US" w:eastAsia="ar-SA"/>
        </w:rPr>
      </w:pPr>
      <w:r w:rsidRPr="003F61F7">
        <w:rPr>
          <w:rFonts w:cs="Arial"/>
          <w:sz w:val="32"/>
          <w:szCs w:val="32"/>
          <w:lang w:val="en-US" w:eastAsia="ar-SA"/>
        </w:rPr>
        <w:t>In early 2015, the contractor applied for a rev</w:t>
      </w:r>
      <w:r>
        <w:rPr>
          <w:rFonts w:cs="Arial"/>
          <w:sz w:val="32"/>
          <w:szCs w:val="32"/>
          <w:lang w:val="en-US" w:eastAsia="ar-SA"/>
        </w:rPr>
        <w:t xml:space="preserve">ision of the practical date of </w:t>
      </w:r>
      <w:r w:rsidRPr="003F61F7">
        <w:rPr>
          <w:rFonts w:cs="Arial"/>
          <w:sz w:val="32"/>
          <w:szCs w:val="32"/>
          <w:lang w:val="en-US" w:eastAsia="ar-SA"/>
        </w:rPr>
        <w:t>completion. Strikes were experienced in</w:t>
      </w:r>
      <w:r>
        <w:rPr>
          <w:rFonts w:cs="Arial"/>
          <w:sz w:val="32"/>
          <w:szCs w:val="32"/>
          <w:lang w:val="en-US" w:eastAsia="ar-SA"/>
        </w:rPr>
        <w:t xml:space="preserve"> 2017 due to the fact that the </w:t>
      </w:r>
      <w:r w:rsidRPr="003F61F7">
        <w:rPr>
          <w:rFonts w:cs="Arial"/>
          <w:sz w:val="32"/>
          <w:szCs w:val="32"/>
          <w:lang w:val="en-US" w:eastAsia="ar-SA"/>
        </w:rPr>
        <w:t>workers had not been paid thei</w:t>
      </w:r>
      <w:bookmarkStart w:id="5" w:name="_Hlk73030213"/>
      <w:r w:rsidRPr="003F61F7">
        <w:rPr>
          <w:rFonts w:cs="Arial"/>
          <w:sz w:val="32"/>
          <w:szCs w:val="32"/>
          <w:lang w:val="en-US" w:eastAsia="ar-SA"/>
        </w:rPr>
        <w:t>r</w:t>
      </w:r>
      <w:bookmarkEnd w:id="5"/>
      <w:r w:rsidRPr="003F61F7">
        <w:rPr>
          <w:rFonts w:cs="Arial"/>
          <w:sz w:val="32"/>
          <w:szCs w:val="32"/>
          <w:lang w:val="en-US" w:eastAsia="ar-SA"/>
        </w:rPr>
        <w:t xml:space="preserve"> August and a portion of their September 2017 </w:t>
      </w:r>
      <w:r w:rsidRPr="003F61F7">
        <w:rPr>
          <w:rFonts w:cs="Arial"/>
          <w:sz w:val="32"/>
          <w:szCs w:val="32"/>
          <w:lang w:val="en-US" w:eastAsia="ar-SA"/>
        </w:rPr>
        <w:tab/>
        <w:t xml:space="preserve">salaries. After assigning of the contract </w:t>
      </w:r>
      <w:r>
        <w:rPr>
          <w:rFonts w:cs="Arial"/>
          <w:sz w:val="32"/>
          <w:szCs w:val="32"/>
          <w:lang w:val="en-US" w:eastAsia="ar-SA"/>
        </w:rPr>
        <w:t xml:space="preserve">to the second contractor, work progressed. </w:t>
      </w:r>
      <w:r w:rsidRPr="003F61F7">
        <w:rPr>
          <w:rFonts w:cs="Arial"/>
          <w:sz w:val="32"/>
          <w:szCs w:val="32"/>
          <w:lang w:val="en-US" w:eastAsia="ar-SA"/>
        </w:rPr>
        <w:t xml:space="preserve">However, delays in the approval of </w:t>
      </w:r>
      <w:r>
        <w:rPr>
          <w:rFonts w:cs="Arial"/>
          <w:sz w:val="32"/>
          <w:szCs w:val="32"/>
          <w:lang w:val="en-US" w:eastAsia="ar-SA"/>
        </w:rPr>
        <w:t xml:space="preserve">Extension of Time applications </w:t>
      </w:r>
      <w:r w:rsidRPr="003F61F7">
        <w:rPr>
          <w:rFonts w:cs="Arial"/>
          <w:sz w:val="32"/>
          <w:szCs w:val="32"/>
          <w:lang w:val="en-US" w:eastAsia="ar-SA"/>
        </w:rPr>
        <w:t>and other Variations by DPWI contributed to further delays under a new cont</w:t>
      </w:r>
      <w:r>
        <w:rPr>
          <w:rFonts w:cs="Arial"/>
          <w:sz w:val="32"/>
          <w:szCs w:val="32"/>
          <w:lang w:val="en-US" w:eastAsia="ar-SA"/>
        </w:rPr>
        <w:t>r</w:t>
      </w:r>
      <w:r w:rsidRPr="003F61F7">
        <w:rPr>
          <w:rFonts w:cs="Arial"/>
          <w:sz w:val="32"/>
          <w:szCs w:val="32"/>
          <w:lang w:val="en-US" w:eastAsia="ar-SA"/>
        </w:rPr>
        <w:t>actor. A dispute also arose between DP</w:t>
      </w:r>
      <w:r>
        <w:rPr>
          <w:rFonts w:cs="Arial"/>
          <w:sz w:val="32"/>
          <w:szCs w:val="32"/>
          <w:lang w:val="en-US" w:eastAsia="ar-SA"/>
        </w:rPr>
        <w:t xml:space="preserve">WI and assigned contractor over </w:t>
      </w:r>
      <w:r w:rsidRPr="003F61F7">
        <w:rPr>
          <w:rFonts w:cs="Arial"/>
          <w:sz w:val="32"/>
          <w:szCs w:val="32"/>
          <w:lang w:val="en-US" w:eastAsia="ar-SA"/>
        </w:rPr>
        <w:t xml:space="preserve">defective work, which the latter remedied, because that defective work was only </w:t>
      </w:r>
      <w:r w:rsidRPr="003F61F7">
        <w:rPr>
          <w:rFonts w:cs="Arial"/>
          <w:sz w:val="32"/>
          <w:szCs w:val="32"/>
          <w:lang w:val="en-US" w:eastAsia="ar-SA"/>
        </w:rPr>
        <w:tab/>
        <w:t xml:space="preserve">discovered after a site was handed over. </w:t>
      </w:r>
    </w:p>
    <w:p w:rsidR="00C07868" w:rsidRPr="000A7559" w:rsidRDefault="00C07868" w:rsidP="00C07868">
      <w:pPr>
        <w:pStyle w:val="DACBODYTEXT"/>
        <w:spacing w:after="0"/>
        <w:rPr>
          <w:lang w:val="en-US" w:eastAsia="ar-SA"/>
        </w:rPr>
      </w:pPr>
    </w:p>
    <w:p w:rsidR="00C07868" w:rsidRDefault="00C07868" w:rsidP="00C07868">
      <w:pPr>
        <w:suppressAutoHyphens/>
        <w:spacing w:after="0"/>
        <w:jc w:val="both"/>
        <w:rPr>
          <w:rFonts w:cs="Arial"/>
          <w:sz w:val="32"/>
          <w:szCs w:val="32"/>
          <w:lang w:val="en-US" w:eastAsia="ar-SA"/>
        </w:rPr>
      </w:pPr>
      <w:r w:rsidRPr="003F61F7">
        <w:rPr>
          <w:rFonts w:cs="Arial"/>
          <w:sz w:val="32"/>
          <w:szCs w:val="32"/>
          <w:lang w:val="en-US" w:eastAsia="ar-SA"/>
        </w:rPr>
        <w:t>Additionally, the dispute also includes overpayment to the first c</w:t>
      </w:r>
      <w:r>
        <w:rPr>
          <w:rFonts w:cs="Arial"/>
          <w:sz w:val="32"/>
          <w:szCs w:val="32"/>
          <w:lang w:val="en-US" w:eastAsia="ar-SA"/>
        </w:rPr>
        <w:t xml:space="preserve">ontractor, and </w:t>
      </w:r>
      <w:r w:rsidRPr="003F61F7">
        <w:rPr>
          <w:rFonts w:cs="Arial"/>
          <w:sz w:val="32"/>
          <w:szCs w:val="32"/>
          <w:lang w:val="en-US" w:eastAsia="ar-SA"/>
        </w:rPr>
        <w:t>these a</w:t>
      </w:r>
      <w:r>
        <w:rPr>
          <w:rFonts w:cs="Arial"/>
          <w:sz w:val="32"/>
          <w:szCs w:val="32"/>
          <w:lang w:val="en-US" w:eastAsia="ar-SA"/>
        </w:rPr>
        <w:t>r</w:t>
      </w:r>
      <w:r w:rsidRPr="003F61F7">
        <w:rPr>
          <w:rFonts w:cs="Arial"/>
          <w:sz w:val="32"/>
          <w:szCs w:val="32"/>
          <w:lang w:val="en-US" w:eastAsia="ar-SA"/>
        </w:rPr>
        <w:t xml:space="preserve">e now being recovered or subtracted from </w:t>
      </w:r>
      <w:r>
        <w:rPr>
          <w:rFonts w:cs="Arial"/>
          <w:sz w:val="32"/>
          <w:szCs w:val="32"/>
          <w:lang w:val="en-US" w:eastAsia="ar-SA"/>
        </w:rPr>
        <w:t xml:space="preserve">the current contractor claims. </w:t>
      </w:r>
      <w:r w:rsidRPr="003F61F7">
        <w:rPr>
          <w:rFonts w:cs="Arial"/>
          <w:sz w:val="32"/>
          <w:szCs w:val="32"/>
          <w:lang w:val="en-US" w:eastAsia="ar-SA"/>
        </w:rPr>
        <w:t xml:space="preserve">The due date for completion has moved every year since 2014. </w:t>
      </w:r>
    </w:p>
    <w:p w:rsidR="00C07868" w:rsidRPr="00363708" w:rsidRDefault="00C07868" w:rsidP="00C07868">
      <w:pPr>
        <w:pStyle w:val="DACBODYTEXT"/>
        <w:rPr>
          <w:lang w:val="en-US" w:eastAsia="ar-SA"/>
        </w:rPr>
      </w:pPr>
    </w:p>
    <w:p w:rsidR="00C07868" w:rsidRPr="003F61F7" w:rsidRDefault="00C07868" w:rsidP="00C07868">
      <w:pPr>
        <w:suppressAutoHyphens/>
        <w:spacing w:after="0"/>
        <w:jc w:val="both"/>
        <w:rPr>
          <w:rFonts w:cs="Arial"/>
          <w:b/>
          <w:bCs/>
          <w:sz w:val="32"/>
          <w:szCs w:val="32"/>
          <w:lang w:val="en-US" w:eastAsia="ar-SA"/>
        </w:rPr>
      </w:pPr>
      <w:r w:rsidRPr="003F61F7">
        <w:rPr>
          <w:rFonts w:cs="Arial"/>
          <w:b/>
          <w:bCs/>
          <w:sz w:val="32"/>
          <w:szCs w:val="32"/>
          <w:lang w:val="en-US" w:eastAsia="ar-SA"/>
        </w:rPr>
        <w:t>On HVAC project</w:t>
      </w:r>
    </w:p>
    <w:p w:rsidR="00C07868" w:rsidRPr="000A7559" w:rsidRDefault="00C07868" w:rsidP="00C07868">
      <w:pPr>
        <w:pStyle w:val="ListParagraph"/>
        <w:numPr>
          <w:ilvl w:val="0"/>
          <w:numId w:val="3"/>
        </w:numPr>
        <w:suppressAutoHyphens/>
        <w:spacing w:after="0"/>
        <w:jc w:val="both"/>
        <w:rPr>
          <w:rFonts w:eastAsia="Arial Unicode MS" w:cs="Arial"/>
          <w:sz w:val="32"/>
          <w:szCs w:val="32"/>
          <w:bdr w:val="nil"/>
          <w:lang w:val="en-US" w:eastAsia="en-ZA"/>
        </w:rPr>
      </w:pPr>
      <w:r w:rsidRPr="003F61F7">
        <w:rPr>
          <w:rFonts w:eastAsia="Arial Unicode MS" w:cs="Arial"/>
          <w:sz w:val="32"/>
          <w:szCs w:val="32"/>
          <w:bdr w:val="nil"/>
          <w:lang w:val="en-US" w:eastAsia="en-ZA"/>
        </w:rPr>
        <w:t xml:space="preserve">Site was handed over to the contractor to commence on   </w:t>
      </w:r>
      <w:r w:rsidRPr="000A7559">
        <w:rPr>
          <w:rFonts w:eastAsia="Arial Unicode MS" w:cs="Arial"/>
          <w:sz w:val="32"/>
          <w:szCs w:val="32"/>
          <w:bdr w:val="nil"/>
          <w:lang w:val="en-US" w:eastAsia="en-ZA"/>
        </w:rPr>
        <w:t xml:space="preserve">the </w:t>
      </w:r>
      <w:r w:rsidRPr="000A7559">
        <w:rPr>
          <w:rFonts w:eastAsia="Arial Unicode MS" w:cs="Arial"/>
          <w:b/>
          <w:sz w:val="32"/>
          <w:szCs w:val="32"/>
          <w:bdr w:val="nil"/>
          <w:lang w:val="en-US" w:eastAsia="en-ZA"/>
        </w:rPr>
        <w:t>16 January 2013</w:t>
      </w:r>
      <w:r w:rsidRPr="000A7559">
        <w:rPr>
          <w:rFonts w:eastAsia="Arial Unicode MS" w:cs="Arial"/>
          <w:sz w:val="32"/>
          <w:szCs w:val="32"/>
          <w:bdr w:val="nil"/>
          <w:lang w:val="en-US" w:eastAsia="en-ZA"/>
        </w:rPr>
        <w:t>.</w:t>
      </w:r>
    </w:p>
    <w:p w:rsidR="00C07868" w:rsidRPr="003F61F7" w:rsidRDefault="00C07868" w:rsidP="00C07868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"/>
        </w:tabs>
        <w:spacing w:after="0"/>
        <w:jc w:val="both"/>
        <w:rPr>
          <w:rFonts w:eastAsia="Arial Unicode MS" w:cs="Arial"/>
          <w:b/>
          <w:sz w:val="32"/>
          <w:szCs w:val="32"/>
          <w:bdr w:val="nil"/>
          <w:lang w:val="en-US" w:eastAsia="en-ZA"/>
        </w:rPr>
      </w:pPr>
      <w:r w:rsidRPr="003F61F7">
        <w:rPr>
          <w:rFonts w:eastAsia="Arial Unicode MS" w:cs="Arial"/>
          <w:sz w:val="32"/>
          <w:szCs w:val="32"/>
          <w:bdr w:val="nil"/>
          <w:lang w:val="en-US" w:eastAsia="en-ZA"/>
        </w:rPr>
        <w:t xml:space="preserve">Project was supposed to have been completed on the </w:t>
      </w:r>
      <w:r w:rsidRPr="003F61F7">
        <w:rPr>
          <w:rFonts w:eastAsia="Arial Unicode MS" w:cs="Arial"/>
          <w:b/>
          <w:sz w:val="32"/>
          <w:szCs w:val="32"/>
          <w:bdr w:val="nil"/>
          <w:lang w:val="en-US" w:eastAsia="en-ZA"/>
        </w:rPr>
        <w:t>17 July 2014</w:t>
      </w:r>
      <w:r w:rsidRPr="003F61F7">
        <w:rPr>
          <w:rFonts w:eastAsia="Arial Unicode MS" w:cs="Arial"/>
          <w:sz w:val="32"/>
          <w:szCs w:val="32"/>
          <w:bdr w:val="nil"/>
          <w:lang w:val="en-US" w:eastAsia="en-ZA"/>
        </w:rPr>
        <w:t>.</w:t>
      </w:r>
    </w:p>
    <w:p w:rsidR="00C07868" w:rsidRPr="003F61F7" w:rsidRDefault="00C07868" w:rsidP="00C078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"/>
        </w:tabs>
        <w:suppressAutoHyphens/>
        <w:spacing w:after="0"/>
        <w:jc w:val="both"/>
        <w:rPr>
          <w:rFonts w:eastAsia="Arial Unicode MS" w:cs="Arial"/>
          <w:sz w:val="32"/>
          <w:szCs w:val="32"/>
          <w:bdr w:val="nil"/>
          <w:lang w:val="en-US" w:eastAsia="en-ZA"/>
        </w:rPr>
      </w:pPr>
      <w:r w:rsidRPr="003F61F7">
        <w:rPr>
          <w:rFonts w:eastAsia="Arial Unicode MS" w:cs="Arial"/>
          <w:sz w:val="32"/>
          <w:szCs w:val="32"/>
          <w:bdr w:val="nil"/>
          <w:lang w:val="en-US" w:eastAsia="en-ZA"/>
        </w:rPr>
        <w:lastRenderedPageBreak/>
        <w:t>The delays experienced were as a result of:</w:t>
      </w:r>
    </w:p>
    <w:p w:rsidR="00C07868" w:rsidRPr="003F61F7" w:rsidRDefault="00C07868" w:rsidP="00C07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"/>
        </w:tabs>
        <w:suppressAutoHyphens/>
        <w:spacing w:after="0"/>
        <w:jc w:val="both"/>
        <w:rPr>
          <w:rFonts w:eastAsia="Arial Unicode MS" w:cs="Arial"/>
          <w:sz w:val="32"/>
          <w:szCs w:val="32"/>
          <w:bdr w:val="nil"/>
          <w:lang w:val="en-US" w:eastAsia="en-ZA"/>
        </w:rPr>
      </w:pPr>
      <w:r w:rsidRPr="003F61F7">
        <w:rPr>
          <w:rFonts w:eastAsia="Arial Unicode MS" w:cs="Arial"/>
          <w:sz w:val="32"/>
          <w:szCs w:val="32"/>
          <w:bdr w:val="nil"/>
          <w:lang w:val="en-US" w:eastAsia="en-ZA"/>
        </w:rPr>
        <w:t>Cash flow problems experienced by the cont</w:t>
      </w:r>
      <w:r>
        <w:rPr>
          <w:rFonts w:eastAsia="Arial Unicode MS" w:cs="Arial"/>
          <w:sz w:val="32"/>
          <w:szCs w:val="32"/>
          <w:bdr w:val="nil"/>
          <w:lang w:val="en-US" w:eastAsia="en-ZA"/>
        </w:rPr>
        <w:t>r</w:t>
      </w:r>
      <w:r w:rsidRPr="003F61F7">
        <w:rPr>
          <w:rFonts w:eastAsia="Arial Unicode MS" w:cs="Arial"/>
          <w:sz w:val="32"/>
          <w:szCs w:val="32"/>
          <w:bdr w:val="nil"/>
          <w:lang w:val="en-US" w:eastAsia="en-ZA"/>
        </w:rPr>
        <w:t>actor and this delayed progress on the project, and in 2019, main cont</w:t>
      </w:r>
      <w:r>
        <w:rPr>
          <w:rFonts w:eastAsia="Arial Unicode MS" w:cs="Arial"/>
          <w:sz w:val="32"/>
          <w:szCs w:val="32"/>
          <w:bdr w:val="nil"/>
          <w:lang w:val="en-US" w:eastAsia="en-ZA"/>
        </w:rPr>
        <w:t>r</w:t>
      </w:r>
      <w:r w:rsidRPr="003F61F7">
        <w:rPr>
          <w:rFonts w:eastAsia="Arial Unicode MS" w:cs="Arial"/>
          <w:sz w:val="32"/>
          <w:szCs w:val="32"/>
          <w:bdr w:val="nil"/>
          <w:lang w:val="en-US" w:eastAsia="en-ZA"/>
        </w:rPr>
        <w:t>actor decided to assign the contract to a sub-contractor subject to approval by DPWI. Unfo</w:t>
      </w:r>
      <w:bookmarkStart w:id="6" w:name="_Hlk72998062"/>
      <w:r w:rsidRPr="003F61F7">
        <w:rPr>
          <w:rFonts w:eastAsia="Arial Unicode MS" w:cs="Arial"/>
          <w:sz w:val="32"/>
          <w:szCs w:val="32"/>
          <w:bdr w:val="nil"/>
          <w:lang w:val="en-US" w:eastAsia="en-ZA"/>
        </w:rPr>
        <w:t>r</w:t>
      </w:r>
      <w:bookmarkEnd w:id="6"/>
      <w:r w:rsidRPr="003F61F7">
        <w:rPr>
          <w:rFonts w:eastAsia="Arial Unicode MS" w:cs="Arial"/>
          <w:sz w:val="32"/>
          <w:szCs w:val="32"/>
          <w:bdr w:val="nil"/>
          <w:lang w:val="en-US" w:eastAsia="en-ZA"/>
        </w:rPr>
        <w:t>tunately, this approval from DPWI is still outstanding since 2019, and this delay have implication on the validity of the cont</w:t>
      </w:r>
      <w:r>
        <w:rPr>
          <w:rFonts w:eastAsia="Arial Unicode MS" w:cs="Arial"/>
          <w:sz w:val="32"/>
          <w:szCs w:val="32"/>
          <w:bdr w:val="nil"/>
          <w:lang w:val="en-US" w:eastAsia="en-ZA"/>
        </w:rPr>
        <w:t>r</w:t>
      </w:r>
      <w:r w:rsidRPr="003F61F7">
        <w:rPr>
          <w:rFonts w:eastAsia="Arial Unicode MS" w:cs="Arial"/>
          <w:sz w:val="32"/>
          <w:szCs w:val="32"/>
          <w:bdr w:val="nil"/>
          <w:lang w:val="en-US" w:eastAsia="en-ZA"/>
        </w:rPr>
        <w:t>act, and related transaction that have to be processed. This includes payment of outstanding invoices, as such transactions must have contractual basis.</w:t>
      </w:r>
    </w:p>
    <w:p w:rsidR="00C07868" w:rsidRPr="003F61F7" w:rsidRDefault="00C07868" w:rsidP="00C07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"/>
        </w:tabs>
        <w:suppressAutoHyphens/>
        <w:spacing w:after="0"/>
        <w:jc w:val="both"/>
        <w:rPr>
          <w:rFonts w:eastAsia="Arial Unicode MS" w:cs="Arial"/>
          <w:sz w:val="32"/>
          <w:szCs w:val="32"/>
          <w:bdr w:val="nil"/>
          <w:lang w:val="en-US" w:eastAsia="en-ZA"/>
        </w:rPr>
      </w:pPr>
      <w:r w:rsidRPr="003F61F7">
        <w:rPr>
          <w:rFonts w:eastAsia="Arial Unicode MS" w:cs="Arial"/>
          <w:sz w:val="32"/>
          <w:szCs w:val="32"/>
          <w:bdr w:val="nil"/>
          <w:lang w:val="en-US" w:eastAsia="en-ZA"/>
        </w:rPr>
        <w:t>The last Extension of Time approved was in Mach 2018, and this is also another matter that has a negative bearing to payment of some invoices, and affects cash flow and seamless implementation of the project</w:t>
      </w:r>
    </w:p>
    <w:p w:rsidR="00C07868" w:rsidRPr="003F61F7" w:rsidRDefault="00C07868" w:rsidP="00C07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"/>
        </w:tabs>
        <w:suppressAutoHyphens/>
        <w:spacing w:after="0"/>
        <w:jc w:val="both"/>
        <w:rPr>
          <w:rFonts w:eastAsia="Arial Unicode MS" w:cs="Arial"/>
          <w:sz w:val="32"/>
          <w:szCs w:val="32"/>
          <w:bdr w:val="nil"/>
          <w:lang w:val="en-US" w:eastAsia="en-ZA"/>
        </w:rPr>
      </w:pPr>
      <w:r w:rsidRPr="003F61F7">
        <w:rPr>
          <w:rFonts w:eastAsia="Arial Unicode MS" w:cs="Arial"/>
          <w:sz w:val="32"/>
          <w:szCs w:val="32"/>
          <w:bdr w:val="nil"/>
          <w:lang w:val="en-US" w:eastAsia="en-ZA"/>
        </w:rPr>
        <w:t xml:space="preserve">The sub-contractor appointed to provide shelving was liquidated, and this led to significant delays in delivery and installation shelving facilities required for archiving. The new main contractor could not find a suitable replacement sub-contractor in the country and resorted to importation of the shelves from China. </w:t>
      </w:r>
    </w:p>
    <w:p w:rsidR="00C07868" w:rsidRPr="003F61F7" w:rsidRDefault="00C07868" w:rsidP="00C078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"/>
        </w:tabs>
        <w:suppressAutoHyphens/>
        <w:spacing w:after="0"/>
        <w:jc w:val="both"/>
        <w:rPr>
          <w:rFonts w:eastAsia="Arial Unicode MS" w:cs="Arial"/>
          <w:sz w:val="32"/>
          <w:szCs w:val="32"/>
          <w:bdr w:val="nil"/>
          <w:lang w:val="en-US" w:eastAsia="en-ZA"/>
        </w:rPr>
      </w:pPr>
      <w:r w:rsidRPr="003F61F7">
        <w:rPr>
          <w:rFonts w:eastAsia="Arial Unicode MS" w:cs="Arial"/>
          <w:sz w:val="32"/>
          <w:szCs w:val="32"/>
          <w:bdr w:val="nil"/>
          <w:lang w:val="en-US" w:eastAsia="en-ZA"/>
        </w:rPr>
        <w:t xml:space="preserve"> No budget for handling/removal of material that require specialized services. </w:t>
      </w:r>
    </w:p>
    <w:p w:rsidR="00C07868" w:rsidRPr="003F61F7" w:rsidRDefault="00C07868" w:rsidP="00C078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"/>
        </w:tabs>
        <w:suppressAutoHyphens/>
        <w:spacing w:after="0"/>
        <w:ind w:left="820"/>
        <w:jc w:val="both"/>
        <w:rPr>
          <w:rFonts w:eastAsia="Arial Unicode MS" w:cs="Arial"/>
          <w:sz w:val="32"/>
          <w:szCs w:val="32"/>
          <w:bdr w:val="nil"/>
          <w:lang w:val="en-US" w:eastAsia="en-ZA"/>
        </w:rPr>
      </w:pPr>
    </w:p>
    <w:p w:rsidR="00C07868" w:rsidRPr="003F61F7" w:rsidRDefault="00C07868" w:rsidP="00C078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"/>
        </w:tabs>
        <w:suppressAutoHyphens/>
        <w:spacing w:after="0"/>
        <w:ind w:left="820"/>
        <w:jc w:val="both"/>
        <w:rPr>
          <w:rFonts w:eastAsia="Arial Unicode MS" w:cs="Arial"/>
          <w:sz w:val="32"/>
          <w:szCs w:val="32"/>
          <w:bdr w:val="nil"/>
          <w:lang w:val="en-US" w:eastAsia="en-ZA"/>
        </w:rPr>
      </w:pPr>
      <w:r w:rsidRPr="003F61F7">
        <w:rPr>
          <w:rFonts w:eastAsia="Arial Unicode MS" w:cs="Arial"/>
          <w:sz w:val="32"/>
          <w:szCs w:val="32"/>
          <w:bdr w:val="nil"/>
          <w:lang w:val="en-US" w:eastAsia="en-ZA"/>
        </w:rPr>
        <w:t>These materials are not removed in some storerooms because approved budget was spent in full and approval of additional budget is subject to finalization of the assignment.</w:t>
      </w:r>
    </w:p>
    <w:p w:rsidR="00C07868" w:rsidRDefault="00C07868" w:rsidP="00C07868">
      <w:pPr>
        <w:spacing w:line="360" w:lineRule="auto"/>
        <w:jc w:val="both"/>
        <w:rPr>
          <w:rFonts w:cs="Arial"/>
          <w:b/>
          <w:bCs/>
          <w:sz w:val="32"/>
          <w:szCs w:val="32"/>
        </w:rPr>
      </w:pPr>
    </w:p>
    <w:p w:rsidR="00C07868" w:rsidRDefault="00C07868" w:rsidP="00C07868">
      <w:pPr>
        <w:pStyle w:val="DACBODYTEXT"/>
      </w:pPr>
    </w:p>
    <w:p w:rsidR="00C07868" w:rsidRDefault="00C07868" w:rsidP="00C07868">
      <w:pPr>
        <w:pStyle w:val="DACBODYTEXT"/>
      </w:pPr>
    </w:p>
    <w:p w:rsidR="006A33F5" w:rsidRDefault="004D067F">
      <w:bookmarkStart w:id="7" w:name="_GoBack"/>
      <w:bookmarkEnd w:id="7"/>
    </w:p>
    <w:sectPr w:rsidR="006A33F5" w:rsidSect="00083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DF4"/>
    <w:multiLevelType w:val="hybridMultilevel"/>
    <w:tmpl w:val="A4002F1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4B4441D"/>
    <w:multiLevelType w:val="hybridMultilevel"/>
    <w:tmpl w:val="381618B4"/>
    <w:lvl w:ilvl="0" w:tplc="939C41FE">
      <w:start w:val="1"/>
      <w:numFmt w:val="lowerRoman"/>
      <w:lvlText w:val="(%1)"/>
      <w:lvlJc w:val="left"/>
      <w:pPr>
        <w:ind w:left="1890" w:hanging="108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7C1330F5"/>
    <w:multiLevelType w:val="hybridMultilevel"/>
    <w:tmpl w:val="634E12FE"/>
    <w:lvl w:ilvl="0" w:tplc="A434E4D2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7868"/>
    <w:rsid w:val="00083F6C"/>
    <w:rsid w:val="004D067F"/>
    <w:rsid w:val="00BE5DFB"/>
    <w:rsid w:val="00C07868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C07868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C07868"/>
    <w:pPr>
      <w:ind w:left="993"/>
    </w:pPr>
    <w:rPr>
      <w:szCs w:val="18"/>
    </w:rPr>
  </w:style>
  <w:style w:type="paragraph" w:styleId="ListParagraph">
    <w:name w:val="List Paragraph"/>
    <w:basedOn w:val="Normal"/>
    <w:uiPriority w:val="34"/>
    <w:qFormat/>
    <w:rsid w:val="00C07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(a). 	Which building and/or infrastructure projects and work of his9a) departmen</vt:lpstr>
    </vt:vector>
  </TitlesOfParts>
  <Company>Toshiba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2021-06-07T14:28:00Z</dcterms:created>
  <dcterms:modified xsi:type="dcterms:W3CDTF">2021-06-07T14:28:00Z</dcterms:modified>
</cp:coreProperties>
</file>